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3089" w14:textId="2FAEABAE" w:rsidR="00C23CCA" w:rsidRPr="000D6565" w:rsidRDefault="000D6565" w:rsidP="00C23CCA">
      <w:pPr>
        <w:jc w:val="center"/>
        <w:rPr>
          <w:rFonts w:asciiTheme="minorHAnsi" w:hAnsiTheme="minorHAnsi" w:cstheme="minorHAnsi"/>
          <w:b/>
          <w:bCs/>
          <w:color w:val="C2252F" w:themeColor="accent6"/>
          <w:sz w:val="36"/>
          <w:szCs w:val="36"/>
        </w:rPr>
      </w:pPr>
      <w:r w:rsidRPr="000D6565">
        <w:rPr>
          <w:rFonts w:asciiTheme="minorHAnsi" w:hAnsiTheme="minorHAnsi" w:cstheme="minorHAnsi"/>
          <w:b/>
          <w:bCs/>
          <w:color w:val="C2252F" w:themeColor="accent6"/>
          <w:sz w:val="36"/>
          <w:szCs w:val="36"/>
        </w:rPr>
        <w:t>Frequency of High-Stakes Student Exams*</w:t>
      </w:r>
    </w:p>
    <w:p w14:paraId="5AB901BE" w14:textId="77777777" w:rsidR="000D6565" w:rsidRPr="000D6565" w:rsidRDefault="000D6565" w:rsidP="000D6565">
      <w:pPr>
        <w:jc w:val="center"/>
        <w:rPr>
          <w:rFonts w:asciiTheme="minorHAnsi" w:hAnsiTheme="minorHAnsi" w:cstheme="minorHAnsi"/>
          <w:b/>
          <w:bCs/>
          <w:color w:val="C2252F" w:themeColor="accent6"/>
        </w:rPr>
      </w:pPr>
    </w:p>
    <w:p w14:paraId="74A0634F" w14:textId="6FE5B761" w:rsidR="000D6565" w:rsidRPr="000D6565" w:rsidRDefault="000D6565" w:rsidP="000D6565">
      <w:pPr>
        <w:spacing w:after="240"/>
        <w:rPr>
          <w:rFonts w:asciiTheme="minorHAnsi" w:hAnsiTheme="minorHAnsi" w:cstheme="minorHAnsi"/>
        </w:rPr>
      </w:pPr>
      <w:r w:rsidRPr="000D6565">
        <w:rPr>
          <w:rFonts w:asciiTheme="minorHAnsi" w:hAnsiTheme="minorHAnsi" w:cstheme="minorHAnsi"/>
        </w:rPr>
        <w:t>Indicate the number of evaluations performed or given under each category per course. *High- Stakes Student Exams are defined as any evaluation that may result in a student being dismissed from the program.</w:t>
      </w:r>
    </w:p>
    <w:tbl>
      <w:tblPr>
        <w:tblW w:w="9549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170"/>
        <w:gridCol w:w="1530"/>
        <w:gridCol w:w="1710"/>
        <w:gridCol w:w="2079"/>
      </w:tblGrid>
      <w:tr w:rsidR="000D6565" w:rsidRPr="000D6565" w14:paraId="7629B035" w14:textId="77777777" w:rsidTr="000D6565">
        <w:trPr>
          <w:trHeight w:val="437"/>
        </w:trPr>
        <w:tc>
          <w:tcPr>
            <w:tcW w:w="30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243660" w:themeFill="accent5"/>
          </w:tcPr>
          <w:p w14:paraId="5C360C7C" w14:textId="77777777" w:rsidR="000D6565" w:rsidRPr="000D6565" w:rsidRDefault="000D6565" w:rsidP="00960E77">
            <w:pPr>
              <w:pStyle w:val="TableParagraph"/>
              <w:spacing w:before="114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  <w:p w14:paraId="2089EABC" w14:textId="596A92A1" w:rsidR="000D6565" w:rsidRPr="000D6565" w:rsidRDefault="000D6565" w:rsidP="00960E77">
            <w:pPr>
              <w:pStyle w:val="TableParagraph"/>
              <w:ind w:left="2" w:right="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</w:rPr>
              <w:t>COURSE</w:t>
            </w: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TITLE</w:t>
            </w:r>
          </w:p>
          <w:p w14:paraId="65FEE12C" w14:textId="3EC8BD1B" w:rsidR="000D6565" w:rsidRPr="000D6565" w:rsidRDefault="000D6565" w:rsidP="00960E77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Cs/>
                <w:color w:val="FFFFFF" w:themeColor="background1"/>
                <w:spacing w:val="-2"/>
                <w:sz w:val="20"/>
                <w:szCs w:val="20"/>
              </w:rPr>
              <w:t>(List</w:t>
            </w:r>
            <w:r w:rsidRPr="000D6565">
              <w:rPr>
                <w:rFonts w:asciiTheme="minorHAnsi" w:hAnsiTheme="minorHAnsi" w:cstheme="minorHAnsi"/>
                <w:bCs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Cs/>
                <w:color w:val="FFFFFF" w:themeColor="background1"/>
                <w:spacing w:val="-2"/>
                <w:sz w:val="20"/>
                <w:szCs w:val="20"/>
              </w:rPr>
              <w:t>all</w:t>
            </w:r>
            <w:r w:rsidRPr="000D6565">
              <w:rPr>
                <w:rFonts w:asciiTheme="minorHAnsi" w:hAnsiTheme="minorHAnsi" w:cstheme="minorHAnsi"/>
                <w:bCs/>
                <w:color w:val="FFFFFF" w:themeColor="background1"/>
                <w:spacing w:val="-8"/>
                <w:sz w:val="20"/>
                <w:szCs w:val="20"/>
              </w:rPr>
              <w:t xml:space="preserve"> the courses for the program</w:t>
            </w:r>
            <w:r w:rsidRPr="000D6565">
              <w:rPr>
                <w:rFonts w:asciiTheme="minorHAnsi" w:hAnsiTheme="minorHAnsi" w:cstheme="minorHAnsi"/>
                <w:bCs/>
                <w:color w:val="FFFFFF" w:themeColor="background1"/>
                <w:spacing w:val="-2"/>
                <w:sz w:val="20"/>
                <w:szCs w:val="20"/>
              </w:rPr>
              <w:t>)</w:t>
            </w:r>
          </w:p>
        </w:tc>
        <w:tc>
          <w:tcPr>
            <w:tcW w:w="648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243660" w:themeFill="accent5"/>
          </w:tcPr>
          <w:p w14:paraId="7E113BA2" w14:textId="6888225F" w:rsidR="000D6565" w:rsidRPr="000D6565" w:rsidRDefault="000D6565" w:rsidP="00960E77">
            <w:pPr>
              <w:pStyle w:val="TableParagraph"/>
              <w:spacing w:before="89"/>
              <w:ind w:left="2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Evaluation</w:t>
            </w: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Method</w:t>
            </w:r>
          </w:p>
        </w:tc>
      </w:tr>
      <w:tr w:rsidR="000D6565" w:rsidRPr="000D6565" w14:paraId="25CBBDD8" w14:textId="77777777" w:rsidTr="000D6565">
        <w:trPr>
          <w:trHeight w:val="633"/>
        </w:trPr>
        <w:tc>
          <w:tcPr>
            <w:tcW w:w="30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243660" w:themeFill="accent5"/>
          </w:tcPr>
          <w:p w14:paraId="3859D2EC" w14:textId="77777777" w:rsidR="000D6565" w:rsidRPr="000D6565" w:rsidRDefault="000D6565" w:rsidP="00960E7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660" w:themeFill="accent5"/>
          </w:tcPr>
          <w:p w14:paraId="68FD7056" w14:textId="77777777" w:rsidR="000D6565" w:rsidRPr="000D6565" w:rsidRDefault="000D6565" w:rsidP="000D6565">
            <w:pPr>
              <w:pStyle w:val="TableParagraph"/>
              <w:spacing w:before="90"/>
              <w:ind w:left="131" w:right="97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Cognitive Exams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660" w:themeFill="accent5"/>
          </w:tcPr>
          <w:p w14:paraId="5DCB93D1" w14:textId="77777777" w:rsidR="000D6565" w:rsidRPr="000D6565" w:rsidRDefault="000D6565" w:rsidP="000D6565">
            <w:pPr>
              <w:pStyle w:val="TableParagraph"/>
              <w:spacing w:before="90"/>
              <w:ind w:left="131" w:right="120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Psychomotor Exams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660" w:themeFill="accent5"/>
          </w:tcPr>
          <w:p w14:paraId="65F2AD70" w14:textId="6643EA05" w:rsidR="000D6565" w:rsidRPr="000D6565" w:rsidRDefault="000D6565" w:rsidP="000D6565">
            <w:pPr>
              <w:pStyle w:val="TableParagraph"/>
              <w:spacing w:before="90"/>
              <w:ind w:left="131" w:right="117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 xml:space="preserve">Affective </w:t>
            </w:r>
            <w:r w:rsidR="00C84223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Assessment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243660" w:themeFill="accent5"/>
          </w:tcPr>
          <w:p w14:paraId="29F48CD6" w14:textId="26C1A236" w:rsidR="000D6565" w:rsidRPr="000D6565" w:rsidRDefault="000D6565" w:rsidP="000D6565">
            <w:pPr>
              <w:pStyle w:val="TableParagraph"/>
              <w:spacing w:before="90"/>
              <w:ind w:left="131" w:right="-14"/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  <w:szCs w:val="20"/>
              </w:rPr>
              <w:t>Total Number of High-Stakes Exams</w:t>
            </w:r>
          </w:p>
        </w:tc>
      </w:tr>
      <w:tr w:rsidR="000D6565" w:rsidRPr="000D6565" w14:paraId="5AC201B7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C19E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7C1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CF27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D45F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D2C1C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5A083390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B7A0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4F6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6AA0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632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B9FA4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372B4C7E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F3D8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836E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E44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94E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FAB4C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6049DADA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4C00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67C1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2317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0A3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5B9AAF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697B57DD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CEA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1D35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3380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86A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45D47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01121177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A8C7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BEE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3B6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A5D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76D8A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7A5D7CA8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BCE7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A60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99FE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7FC9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32C0B" w14:textId="77777777" w:rsidR="000D6565" w:rsidRPr="000D6565" w:rsidRDefault="000D6565" w:rsidP="00960E77">
            <w:pPr>
              <w:pStyle w:val="TableParagraph"/>
              <w:spacing w:before="70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459174E1" w14:textId="77777777" w:rsidTr="000D6565">
        <w:trPr>
          <w:trHeight w:val="385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30F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52C5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28F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0D3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45C30" w14:textId="77777777" w:rsidR="000D6565" w:rsidRPr="000D6565" w:rsidRDefault="000D6565" w:rsidP="00960E77">
            <w:pPr>
              <w:pStyle w:val="TableParagraph"/>
              <w:spacing w:before="69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42CF1355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B49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621E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019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34C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2727E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57671F0A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694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10D2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2E31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E8D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FF4E2E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4E338F82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A4C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B145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A6B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9879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41E84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7146F4DE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5B19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A4FF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BF7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7F82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B8B2D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176B8532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D957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BFA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B2A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3DE2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FF94A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6B1E882F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8591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BA3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5561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20B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00C1FB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35D63CBA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504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D8DD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4FAF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A54C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63258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246BC010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6EA1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0622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12B5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60C1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BF8C07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75AF5F06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DF48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B33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E13B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5A45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8C7A1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0726BF7C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6CF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A024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5F70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4E2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3277B3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41F3672A" w14:textId="77777777" w:rsidTr="00960E77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ED4C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3AF3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5AE9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864B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3C96E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3B47D9D2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A70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8D1C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55CB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38C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99AE3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4FB3994B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21BC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F7F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DAA7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38A5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D1F512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0882FF48" w14:textId="77777777" w:rsidTr="000D6565">
        <w:trPr>
          <w:trHeight w:val="388"/>
        </w:trPr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9F59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EFA6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96BC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8590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AA1EE" w14:textId="77777777" w:rsidR="000D6565" w:rsidRPr="000D6565" w:rsidRDefault="000D6565" w:rsidP="00960E77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color w:val="000000"/>
                <w:spacing w:val="-10"/>
                <w:sz w:val="20"/>
                <w:szCs w:val="20"/>
              </w:rPr>
              <w:t>0</w:t>
            </w:r>
          </w:p>
        </w:tc>
      </w:tr>
      <w:tr w:rsidR="000D6565" w:rsidRPr="000D6565" w14:paraId="522290BE" w14:textId="77777777" w:rsidTr="000D6565">
        <w:trPr>
          <w:trHeight w:val="438"/>
        </w:trPr>
        <w:tc>
          <w:tcPr>
            <w:tcW w:w="3060" w:type="dxa"/>
            <w:tcBorders>
              <w:top w:val="single" w:sz="6" w:space="0" w:color="000000"/>
              <w:right w:val="single" w:sz="6" w:space="0" w:color="000000"/>
            </w:tcBorders>
          </w:tcPr>
          <w:p w14:paraId="24883324" w14:textId="77777777" w:rsidR="000D6565" w:rsidRPr="000D6565" w:rsidRDefault="000D6565" w:rsidP="00960E77">
            <w:pPr>
              <w:pStyle w:val="TableParagraph"/>
              <w:spacing w:before="88"/>
              <w:ind w:left="1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Total</w:t>
            </w:r>
            <w:r w:rsidRPr="000D656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of</w:t>
            </w:r>
            <w:r w:rsidRPr="000D656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All</w:t>
            </w:r>
            <w:r w:rsidRPr="000D656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High-Stakes</w:t>
            </w:r>
            <w:r w:rsidRPr="000D656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0D656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Exams</w:t>
            </w: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27BD0DA" w14:textId="77777777" w:rsidR="000D6565" w:rsidRPr="000D6565" w:rsidRDefault="000D6565" w:rsidP="00960E77">
            <w:pPr>
              <w:pStyle w:val="TableParagraph"/>
              <w:rPr>
                <w:rFonts w:asciiTheme="minorHAnsi" w:hAnsiTheme="minorHAnsi" w:cstheme="minorHAnsi"/>
                <w:color w:val="C7D2EA" w:themeColor="accent5" w:themeTint="33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</w:tcBorders>
          </w:tcPr>
          <w:p w14:paraId="3307ED2C" w14:textId="77777777" w:rsidR="000D6565" w:rsidRPr="000D6565" w:rsidRDefault="000D6565" w:rsidP="00960E77">
            <w:pPr>
              <w:pStyle w:val="TableParagraph"/>
              <w:spacing w:before="30" w:line="388" w:lineRule="exact"/>
              <w:ind w:left="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656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0</w:t>
            </w:r>
          </w:p>
        </w:tc>
      </w:tr>
    </w:tbl>
    <w:p w14:paraId="00A96436" w14:textId="77777777" w:rsidR="00C23CCA" w:rsidRPr="000D6565" w:rsidRDefault="00C23CCA" w:rsidP="000D6565">
      <w:pPr>
        <w:rPr>
          <w:rFonts w:asciiTheme="minorHAnsi" w:hAnsiTheme="minorHAnsi" w:cstheme="minorHAnsi"/>
          <w:sz w:val="2"/>
          <w:szCs w:val="2"/>
        </w:rPr>
      </w:pPr>
    </w:p>
    <w:sectPr w:rsidR="00C23CCA" w:rsidRPr="000D6565" w:rsidSect="000D6565">
      <w:footerReference w:type="default" r:id="rId7"/>
      <w:headerReference w:type="first" r:id="rId8"/>
      <w:pgSz w:w="12240" w:h="15840"/>
      <w:pgMar w:top="1440" w:right="1440" w:bottom="52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56A9" w14:textId="77777777" w:rsidR="00D84D7B" w:rsidRDefault="00D84D7B" w:rsidP="00466C29">
      <w:r>
        <w:separator/>
      </w:r>
    </w:p>
  </w:endnote>
  <w:endnote w:type="continuationSeparator" w:id="0">
    <w:p w14:paraId="769BE673" w14:textId="77777777" w:rsidR="00D84D7B" w:rsidRDefault="00D84D7B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7331" w14:textId="692E3241" w:rsidR="002A6A37" w:rsidRPr="002A6A37" w:rsidRDefault="000D6565" w:rsidP="002A6A37">
    <w:pPr>
      <w:pStyle w:val="Header"/>
      <w:tabs>
        <w:tab w:val="clear" w:pos="9360"/>
        <w:tab w:val="right" w:pos="9810"/>
      </w:tabs>
      <w:ind w:left="-270" w:right="-450"/>
      <w:rPr>
        <w:rFonts w:ascii="Avenir Next Condensed" w:hAnsi="Avenir Next Condensed"/>
        <w:color w:val="808080" w:themeColor="background1" w:themeShade="80"/>
      </w:rPr>
    </w:pPr>
    <w:r>
      <w:rPr>
        <w:rFonts w:ascii="Avenir Next Condensed" w:hAnsi="Avenir Next Condensed"/>
        <w:color w:val="808080" w:themeColor="background1" w:themeShade="80"/>
      </w:rPr>
      <w:t>Frequency of High-Stakes Student Exams</w:t>
    </w:r>
    <w:r w:rsidR="002A6A37">
      <w:rPr>
        <w:rFonts w:ascii="Avenir Next Condensed" w:hAnsi="Avenir Next Condensed"/>
        <w:color w:val="808080" w:themeColor="background1" w:themeShade="80"/>
      </w:rPr>
      <w:t xml:space="preserve"> (</w:t>
    </w:r>
    <w:r>
      <w:rPr>
        <w:rFonts w:ascii="Avenir Next Condensed" w:hAnsi="Avenir Next Condensed"/>
        <w:color w:val="808080" w:themeColor="background1" w:themeShade="80"/>
      </w:rPr>
      <w:t>January 2025</w:t>
    </w:r>
    <w:r w:rsidR="002A6A37">
      <w:rPr>
        <w:rFonts w:ascii="Avenir Next Condensed" w:hAnsi="Avenir Next Condensed"/>
        <w:color w:val="808080" w:themeColor="background1" w:themeShade="80"/>
      </w:rPr>
      <w:t>)</w:t>
    </w:r>
    <w:r w:rsidR="002A6A37" w:rsidRPr="002A6A37">
      <w:rPr>
        <w:rFonts w:ascii="Avenir Next Condensed" w:hAnsi="Avenir Next Condensed"/>
        <w:color w:val="808080" w:themeColor="background1" w:themeShade="80"/>
      </w:rPr>
      <w:tab/>
    </w:r>
    <w:r w:rsidR="002A6A37" w:rsidRPr="002A6A37">
      <w:rPr>
        <w:rFonts w:ascii="Avenir Next Condensed" w:eastAsia="Arial Unicode MS" w:hAnsi="Avenir Next Condensed"/>
        <w:color w:val="808080" w:themeColor="background1" w:themeShade="80"/>
      </w:rPr>
      <w:tab/>
      <w:t xml:space="preserve">Page | </w: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begin"/>
    </w:r>
    <w:r w:rsidR="002A6A37" w:rsidRPr="002A6A37">
      <w:rPr>
        <w:rFonts w:ascii="Avenir Next Condensed" w:hAnsi="Avenir Next Condensed"/>
        <w:color w:val="808080" w:themeColor="background1" w:themeShade="80"/>
      </w:rPr>
      <w:instrText xml:space="preserve"> PAGE   \* MERGEFORMAT </w:instrTex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separate"/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t>2</w:t>
    </w:r>
    <w:r w:rsidR="002A6A37" w:rsidRPr="002A6A37">
      <w:rPr>
        <w:rFonts w:ascii="Avenir Next Condensed" w:eastAsia="Arial Unicode MS" w:hAnsi="Avenir Next Condensed"/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75C1" w14:textId="77777777" w:rsidR="00D84D7B" w:rsidRDefault="00D84D7B" w:rsidP="00466C29">
      <w:r>
        <w:separator/>
      </w:r>
    </w:p>
  </w:footnote>
  <w:footnote w:type="continuationSeparator" w:id="0">
    <w:p w14:paraId="4F2A953A" w14:textId="77777777" w:rsidR="00D84D7B" w:rsidRDefault="00D84D7B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DA21" w14:textId="632B7DF2" w:rsidR="00110F9E" w:rsidRPr="003A52CB" w:rsidRDefault="002A6A37">
    <w:pPr>
      <w:pStyle w:val="Header"/>
      <w:rPr>
        <w:sz w:val="2"/>
        <w:szCs w:val="2"/>
      </w:rPr>
    </w:pPr>
    <w:r w:rsidRPr="005A10E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B85A2" wp14:editId="08AD6C3D">
              <wp:simplePos x="0" y="0"/>
              <wp:positionH relativeFrom="column">
                <wp:posOffset>-922638</wp:posOffset>
              </wp:positionH>
              <wp:positionV relativeFrom="paragraph">
                <wp:posOffset>-461302</wp:posOffset>
              </wp:positionV>
              <wp:extent cx="777240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2528D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0625C404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71DD8A4B" w14:textId="77777777" w:rsidR="002A6A37" w:rsidRDefault="002A6A37" w:rsidP="002A6A3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99E62B" wp14:editId="5F1FD497">
                                <wp:extent cx="1014984" cy="915483"/>
                                <wp:effectExtent l="0" t="0" r="1270" b="0"/>
                                <wp:docPr id="1890341653" name="Picture 1" descr="A logo for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341653" name="Picture 1" descr="A logo for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984" cy="9154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0F4BF7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74E23225" w14:textId="77777777" w:rsidR="002A6A37" w:rsidRDefault="002A6A37" w:rsidP="002A6A3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B85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65pt;margin-top:-36.3pt;width:612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" fillcolor="white [3201]" stroked="f" strokeweight=".5pt">
              <v:textbox>
                <w:txbxContent>
                  <w:p w14:paraId="3A02528D" w14:textId="77777777" w:rsidR="002A6A37" w:rsidRDefault="002A6A37" w:rsidP="002A6A37">
                    <w:pPr>
                      <w:jc w:val="center"/>
                    </w:pPr>
                  </w:p>
                  <w:p w14:paraId="0625C404" w14:textId="77777777" w:rsidR="002A6A37" w:rsidRDefault="002A6A37" w:rsidP="002A6A37">
                    <w:pPr>
                      <w:jc w:val="center"/>
                    </w:pPr>
                  </w:p>
                  <w:p w14:paraId="71DD8A4B" w14:textId="77777777" w:rsidR="002A6A37" w:rsidRDefault="002A6A37" w:rsidP="002A6A3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99E62B" wp14:editId="5F1FD497">
                          <wp:extent cx="1014984" cy="915483"/>
                          <wp:effectExtent l="0" t="0" r="1270" b="0"/>
                          <wp:docPr id="1890341653" name="Picture 1" descr="A logo for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0341653" name="Picture 1" descr="A logo for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984" cy="9154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0F4BF7" w14:textId="77777777" w:rsidR="002A6A37" w:rsidRDefault="002A6A37" w:rsidP="002A6A37">
                    <w:pPr>
                      <w:jc w:val="center"/>
                    </w:pPr>
                  </w:p>
                  <w:p w14:paraId="74E23225" w14:textId="77777777" w:rsidR="002A6A37" w:rsidRDefault="002A6A37" w:rsidP="002A6A37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BF7"/>
    <w:multiLevelType w:val="hybridMultilevel"/>
    <w:tmpl w:val="BBD4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D1C"/>
    <w:multiLevelType w:val="hybridMultilevel"/>
    <w:tmpl w:val="D59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271C"/>
    <w:multiLevelType w:val="hybridMultilevel"/>
    <w:tmpl w:val="2E3C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77C5"/>
    <w:multiLevelType w:val="hybridMultilevel"/>
    <w:tmpl w:val="3D846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6A21DCC">
      <w:start w:val="1"/>
      <w:numFmt w:val="lowerLetter"/>
      <w:lvlText w:val="%2."/>
      <w:lvlJc w:val="left"/>
      <w:pPr>
        <w:ind w:left="1080" w:hanging="360"/>
      </w:pPr>
      <w:rPr>
        <w:rFonts w:ascii="Avenir Next Condensed" w:eastAsiaTheme="minorHAnsi" w:hAnsi="Avenir Next Condensed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54D32"/>
    <w:multiLevelType w:val="hybridMultilevel"/>
    <w:tmpl w:val="70BC3EAA"/>
    <w:lvl w:ilvl="0" w:tplc="FFFFFFFF">
      <w:start w:val="1"/>
      <w:numFmt w:val="lowerLetter"/>
      <w:lvlText w:val="%1."/>
      <w:lvlJc w:val="left"/>
      <w:pPr>
        <w:ind w:left="1439" w:hanging="360"/>
      </w:pPr>
      <w:rPr>
        <w:rFonts w:hint="default"/>
      </w:rPr>
    </w:lvl>
    <w:lvl w:ilvl="1" w:tplc="F4563FF0">
      <w:start w:val="1"/>
      <w:numFmt w:val="upperLetter"/>
      <w:lvlText w:val="%2."/>
      <w:lvlJc w:val="left"/>
      <w:pPr>
        <w:ind w:left="1979" w:hanging="360"/>
      </w:pPr>
      <w:rPr>
        <w:rFonts w:hint="default"/>
        <w:b/>
        <w:bCs/>
      </w:rPr>
    </w:lvl>
    <w:lvl w:ilvl="2" w:tplc="BEDC90E2">
      <w:start w:val="1"/>
      <w:numFmt w:val="decimal"/>
      <w:lvlText w:val="%3."/>
      <w:lvlJc w:val="left"/>
      <w:pPr>
        <w:ind w:left="2879" w:hanging="360"/>
      </w:pPr>
      <w:rPr>
        <w:rFonts w:hint="default"/>
        <w:b/>
        <w:bCs/>
      </w:rPr>
    </w:lvl>
    <w:lvl w:ilvl="3" w:tplc="DCFC5DF0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</w:rPr>
    </w:lvl>
    <w:lvl w:ilvl="4" w:tplc="62DADAF6">
      <w:start w:val="1"/>
      <w:numFmt w:val="decimal"/>
      <w:lvlText w:val="%5)"/>
      <w:lvlJc w:val="left"/>
      <w:pPr>
        <w:ind w:left="4139" w:hanging="360"/>
      </w:pPr>
      <w:rPr>
        <w:rFonts w:hint="default"/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68BE1C12"/>
    <w:multiLevelType w:val="hybridMultilevel"/>
    <w:tmpl w:val="443AC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722156">
    <w:abstractNumId w:val="5"/>
  </w:num>
  <w:num w:numId="2" w16cid:durableId="1461411069">
    <w:abstractNumId w:val="0"/>
  </w:num>
  <w:num w:numId="3" w16cid:durableId="1880508141">
    <w:abstractNumId w:val="4"/>
  </w:num>
  <w:num w:numId="4" w16cid:durableId="280187355">
    <w:abstractNumId w:val="1"/>
  </w:num>
  <w:num w:numId="5" w16cid:durableId="162401455">
    <w:abstractNumId w:val="2"/>
  </w:num>
  <w:num w:numId="6" w16cid:durableId="67411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CB"/>
    <w:rsid w:val="00012450"/>
    <w:rsid w:val="00047777"/>
    <w:rsid w:val="000D6565"/>
    <w:rsid w:val="00110E75"/>
    <w:rsid w:val="00110F9E"/>
    <w:rsid w:val="001617E8"/>
    <w:rsid w:val="00195B69"/>
    <w:rsid w:val="001D6AAC"/>
    <w:rsid w:val="00246531"/>
    <w:rsid w:val="002A6A37"/>
    <w:rsid w:val="002B4ECE"/>
    <w:rsid w:val="002D5F52"/>
    <w:rsid w:val="002F4E35"/>
    <w:rsid w:val="00363CEF"/>
    <w:rsid w:val="003846FA"/>
    <w:rsid w:val="0038615A"/>
    <w:rsid w:val="00392183"/>
    <w:rsid w:val="003A52CB"/>
    <w:rsid w:val="00466C29"/>
    <w:rsid w:val="00472813"/>
    <w:rsid w:val="00510B0F"/>
    <w:rsid w:val="005C52DB"/>
    <w:rsid w:val="006A0B55"/>
    <w:rsid w:val="006E0697"/>
    <w:rsid w:val="006F3B32"/>
    <w:rsid w:val="00795EAE"/>
    <w:rsid w:val="00830E9A"/>
    <w:rsid w:val="00861ACE"/>
    <w:rsid w:val="00867677"/>
    <w:rsid w:val="00876E59"/>
    <w:rsid w:val="008861CA"/>
    <w:rsid w:val="008B1563"/>
    <w:rsid w:val="008C44A9"/>
    <w:rsid w:val="008E6F4C"/>
    <w:rsid w:val="00953347"/>
    <w:rsid w:val="009B2754"/>
    <w:rsid w:val="00A21346"/>
    <w:rsid w:val="00A408AC"/>
    <w:rsid w:val="00AE4B8D"/>
    <w:rsid w:val="00AE75D2"/>
    <w:rsid w:val="00B427A6"/>
    <w:rsid w:val="00BE377E"/>
    <w:rsid w:val="00BF6149"/>
    <w:rsid w:val="00C23CCA"/>
    <w:rsid w:val="00C84223"/>
    <w:rsid w:val="00D84D7B"/>
    <w:rsid w:val="00DB4CBB"/>
    <w:rsid w:val="00DF2CFA"/>
    <w:rsid w:val="00E84E73"/>
    <w:rsid w:val="00EE2AB9"/>
    <w:rsid w:val="00F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BB839"/>
  <w15:chartTrackingRefBased/>
  <w15:docId w15:val="{CBA6F716-64AB-3B4C-889B-23968920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CB"/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246531"/>
  </w:style>
  <w:style w:type="paragraph" w:styleId="ListParagraph">
    <w:name w:val="List Paragraph"/>
    <w:basedOn w:val="Normal"/>
    <w:uiPriority w:val="34"/>
    <w:qFormat/>
    <w:rsid w:val="003A52CB"/>
    <w:pPr>
      <w:ind w:left="720"/>
      <w:contextualSpacing/>
    </w:pPr>
  </w:style>
  <w:style w:type="table" w:styleId="PlainTable3">
    <w:name w:val="Plain Table 3"/>
    <w:basedOn w:val="TableNormal"/>
    <w:uiPriority w:val="43"/>
    <w:rsid w:val="003A52CB"/>
    <w:rPr>
      <w:rFonts w:ascii="Arial" w:eastAsiaTheme="minorHAnsi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48EC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48EC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A52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2CB"/>
    <w:rPr>
      <w:sz w:val="16"/>
      <w:szCs w:val="16"/>
    </w:rPr>
  </w:style>
  <w:style w:type="table" w:styleId="TableGrid">
    <w:name w:val="Table Grid"/>
    <w:basedOn w:val="TableNormal"/>
    <w:uiPriority w:val="39"/>
    <w:rsid w:val="0011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Theme="minorHAnsi" w:hAnsi="Arial" w:cs="Arial"/>
    </w:rPr>
  </w:style>
  <w:style w:type="paragraph" w:styleId="BodyTextIndent">
    <w:name w:val="Body Text Indent"/>
    <w:basedOn w:val="Normal"/>
    <w:link w:val="BodyTextIndentChar"/>
    <w:rsid w:val="00A21346"/>
    <w:pPr>
      <w:ind w:left="900"/>
      <w:jc w:val="both"/>
    </w:pPr>
    <w:rPr>
      <w:rFonts w:eastAsia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346"/>
    <w:rPr>
      <w:rFonts w:ascii="Arial" w:eastAsia="Times New Roman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D65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6565"/>
    <w:rPr>
      <w:rFonts w:ascii="Arial" w:eastAsiaTheme="minorHAnsi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656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andersonwarwick/Library/CloudStorage/Dropbox/CoAEMSP/_CoAEMSP%20CURRENT%20WORK/'COMMUNICATIONS%20+%20MARKETING/COMMUNICATIONS%20Strategic%20Plan%20-%20Upstream%20Strategic/Branding%20Refresh/Branding%20Packet/Templates/Jen's%20Version/CoAEMSP_MemoTemplate.dotx" TargetMode="Externa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13E4A4ED-2BCA-BD4F-B895-9AFB706BD7EC}" vid="{0DA9FDAA-B147-244E-B49F-52024473D48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B61B3F-A105-5243-9681-4BB87F15BD05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CoAEMSP_MemoTemplate.dotx</Template>
  <TotalTime>1</TotalTime>
  <Pages>1</Pages>
  <Words>88</Words>
  <Characters>395</Characters>
  <Application>Microsoft Office Word</Application>
  <DocSecurity>0</DocSecurity>
  <Lines>131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</dc:creator>
  <cp:keywords/>
  <dc:description/>
  <cp:lastModifiedBy>Jennifer Anderson Warwick</cp:lastModifiedBy>
  <cp:revision>3</cp:revision>
  <cp:lastPrinted>2024-05-15T16:36:00Z</cp:lastPrinted>
  <dcterms:created xsi:type="dcterms:W3CDTF">2025-01-02T00:04:00Z</dcterms:created>
  <dcterms:modified xsi:type="dcterms:W3CDTF">2025-03-24T17:38:00Z</dcterms:modified>
  <cp:category/>
</cp:coreProperties>
</file>