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5C00" w14:textId="2440822C" w:rsidR="00901672" w:rsidRPr="00296A57" w:rsidRDefault="00901672" w:rsidP="00901672">
      <w:pPr>
        <w:pStyle w:val="Header"/>
        <w:jc w:val="center"/>
        <w:rPr>
          <w:rFonts w:cs="Arial"/>
          <w:b/>
          <w:sz w:val="36"/>
          <w:szCs w:val="36"/>
        </w:rPr>
      </w:pPr>
      <w:r w:rsidRPr="00296A57">
        <w:rPr>
          <w:rFonts w:cs="Arial"/>
          <w:b/>
          <w:sz w:val="36"/>
          <w:szCs w:val="36"/>
        </w:rPr>
        <w:t>Getting Started:</w:t>
      </w:r>
      <w:r w:rsidR="00296A57">
        <w:rPr>
          <w:rFonts w:cs="Arial"/>
          <w:b/>
          <w:sz w:val="36"/>
          <w:szCs w:val="36"/>
          <w:lang w:val="en-US"/>
        </w:rPr>
        <w:t xml:space="preserve"> </w:t>
      </w:r>
      <w:r w:rsidRPr="00296A57">
        <w:rPr>
          <w:rFonts w:cs="Arial"/>
          <w:b/>
          <w:sz w:val="36"/>
          <w:szCs w:val="36"/>
          <w:lang w:val="en-US"/>
        </w:rPr>
        <w:t>a</w:t>
      </w:r>
      <w:r w:rsidRPr="00296A57">
        <w:rPr>
          <w:rFonts w:cs="Arial"/>
          <w:b/>
          <w:sz w:val="36"/>
          <w:szCs w:val="36"/>
        </w:rPr>
        <w:t>n Action Plan for CAAHEP Accreditation</w:t>
      </w:r>
    </w:p>
    <w:p w14:paraId="00A54552" w14:textId="77777777" w:rsidR="00901672" w:rsidRPr="00296A57" w:rsidRDefault="00901672" w:rsidP="00901672">
      <w:pPr>
        <w:pStyle w:val="Header"/>
        <w:jc w:val="center"/>
        <w:rPr>
          <w:rFonts w:cs="Arial"/>
          <w:sz w:val="36"/>
          <w:szCs w:val="36"/>
        </w:rPr>
      </w:pPr>
    </w:p>
    <w:p w14:paraId="26A43873" w14:textId="6AC77906" w:rsidR="0063664B" w:rsidRPr="00296A57" w:rsidRDefault="00901672" w:rsidP="00296A57">
      <w:pPr>
        <w:spacing w:after="0"/>
        <w:jc w:val="center"/>
        <w:rPr>
          <w:rFonts w:ascii="Georgia" w:hAnsi="Georgia" w:cs="Arial"/>
          <w:bCs/>
          <w:sz w:val="24"/>
          <w:szCs w:val="24"/>
        </w:rPr>
      </w:pPr>
      <w:r w:rsidRPr="00296A57">
        <w:rPr>
          <w:rFonts w:ascii="Georgia" w:hAnsi="Georgia" w:cs="Arial"/>
          <w:bCs/>
          <w:sz w:val="24"/>
          <w:szCs w:val="24"/>
        </w:rPr>
        <w:t>Self-Study</w:t>
      </w:r>
      <w:r w:rsidR="006F2C62" w:rsidRPr="00296A57">
        <w:rPr>
          <w:rFonts w:ascii="Georgia" w:hAnsi="Georgia" w:cs="Arial"/>
          <w:bCs/>
          <w:sz w:val="24"/>
          <w:szCs w:val="24"/>
        </w:rPr>
        <w:t xml:space="preserve"> </w:t>
      </w:r>
      <w:r w:rsidR="00852595" w:rsidRPr="00296A57">
        <w:rPr>
          <w:rFonts w:ascii="Georgia" w:hAnsi="Georgia" w:cs="Arial"/>
          <w:bCs/>
          <w:sz w:val="24"/>
          <w:szCs w:val="24"/>
        </w:rPr>
        <w:t xml:space="preserve">Report </w:t>
      </w:r>
      <w:r w:rsidR="006F2C62" w:rsidRPr="00296A57">
        <w:rPr>
          <w:rFonts w:ascii="Georgia" w:hAnsi="Georgia" w:cs="Arial"/>
          <w:bCs/>
          <w:sz w:val="24"/>
          <w:szCs w:val="24"/>
        </w:rPr>
        <w:t xml:space="preserve">Due Date: </w:t>
      </w:r>
      <w:r w:rsidRPr="00296A57">
        <w:rPr>
          <w:rFonts w:ascii="Georgia" w:hAnsi="Georgia" w:cs="Arial"/>
          <w:bCs/>
          <w:sz w:val="24"/>
          <w:szCs w:val="24"/>
          <w:u w:val="single"/>
        </w:rPr>
        <w:tab/>
      </w:r>
      <w:r w:rsidRPr="00296A57">
        <w:rPr>
          <w:rFonts w:ascii="Georgia" w:hAnsi="Georgia" w:cs="Arial"/>
          <w:bCs/>
          <w:sz w:val="24"/>
          <w:szCs w:val="24"/>
          <w:u w:val="single"/>
        </w:rPr>
        <w:tab/>
      </w:r>
      <w:r w:rsidRPr="00296A57">
        <w:rPr>
          <w:rFonts w:ascii="Georgia" w:hAnsi="Georgia" w:cs="Arial"/>
          <w:bCs/>
          <w:sz w:val="24"/>
          <w:szCs w:val="24"/>
          <w:u w:val="single"/>
        </w:rPr>
        <w:tab/>
      </w:r>
      <w:r w:rsidRPr="00296A57">
        <w:rPr>
          <w:rFonts w:ascii="Georgia" w:hAnsi="Georgia" w:cs="Arial"/>
          <w:bCs/>
          <w:sz w:val="24"/>
          <w:szCs w:val="24"/>
          <w:u w:val="single"/>
        </w:rPr>
        <w:tab/>
      </w:r>
    </w:p>
    <w:p w14:paraId="015CB7F3" w14:textId="77777777" w:rsidR="00342048" w:rsidRPr="00296A57" w:rsidRDefault="00342048" w:rsidP="003178D0">
      <w:pPr>
        <w:spacing w:after="0"/>
        <w:jc w:val="center"/>
        <w:rPr>
          <w:rFonts w:cs="Arial"/>
          <w:b/>
          <w:sz w:val="24"/>
          <w:szCs w:val="24"/>
        </w:rPr>
      </w:pPr>
    </w:p>
    <w:p w14:paraId="05166AD9" w14:textId="5F81571E" w:rsidR="007629C3" w:rsidRPr="00296A57" w:rsidRDefault="0063664B" w:rsidP="000F3E26">
      <w:pPr>
        <w:spacing w:after="0" w:line="240" w:lineRule="auto"/>
        <w:rPr>
          <w:rFonts w:cs="Arial"/>
          <w:sz w:val="24"/>
          <w:szCs w:val="24"/>
        </w:rPr>
      </w:pPr>
      <w:r w:rsidRPr="00296A57">
        <w:rPr>
          <w:rFonts w:cs="Arial"/>
          <w:sz w:val="24"/>
          <w:szCs w:val="24"/>
        </w:rPr>
        <w:t>Often</w:t>
      </w:r>
      <w:r w:rsidR="00BB3772">
        <w:rPr>
          <w:rFonts w:cs="Arial"/>
          <w:sz w:val="24"/>
          <w:szCs w:val="24"/>
        </w:rPr>
        <w:t>,</w:t>
      </w:r>
      <w:r w:rsidRPr="00296A57">
        <w:rPr>
          <w:rFonts w:cs="Arial"/>
          <w:sz w:val="24"/>
          <w:szCs w:val="24"/>
        </w:rPr>
        <w:t xml:space="preserve"> the </w:t>
      </w:r>
      <w:r w:rsidR="00BB3772">
        <w:rPr>
          <w:rFonts w:cs="Arial"/>
          <w:sz w:val="24"/>
          <w:szCs w:val="24"/>
        </w:rPr>
        <w:t>most challenging</w:t>
      </w:r>
      <w:r w:rsidRPr="00296A57">
        <w:rPr>
          <w:rFonts w:cs="Arial"/>
          <w:sz w:val="24"/>
          <w:szCs w:val="24"/>
        </w:rPr>
        <w:t xml:space="preserve"> part of any project is organizing a plan to get started.  The </w:t>
      </w:r>
      <w:r w:rsidR="00BB3772">
        <w:rPr>
          <w:rFonts w:cs="Arial"/>
          <w:sz w:val="24"/>
          <w:szCs w:val="24"/>
        </w:rPr>
        <w:t>following action plan</w:t>
      </w:r>
      <w:r w:rsidRPr="00296A57">
        <w:rPr>
          <w:rFonts w:cs="Arial"/>
          <w:sz w:val="24"/>
          <w:szCs w:val="24"/>
        </w:rPr>
        <w:t xml:space="preserve"> breaks the activities into phases and identifies the activity and associated </w:t>
      </w:r>
      <w:r w:rsidR="00BB3772">
        <w:rPr>
          <w:rFonts w:cs="Arial"/>
          <w:sz w:val="24"/>
          <w:szCs w:val="24"/>
        </w:rPr>
        <w:t>resources</w:t>
      </w:r>
      <w:r w:rsidRPr="00296A57">
        <w:rPr>
          <w:rFonts w:cs="Arial"/>
          <w:sz w:val="24"/>
          <w:szCs w:val="24"/>
        </w:rPr>
        <w:t xml:space="preserve">, such as the location on the CoAEMSP </w:t>
      </w:r>
      <w:r w:rsidR="00121973" w:rsidRPr="00296A57">
        <w:rPr>
          <w:rFonts w:cs="Arial"/>
          <w:sz w:val="24"/>
          <w:szCs w:val="24"/>
        </w:rPr>
        <w:t>website</w:t>
      </w:r>
      <w:r w:rsidR="0063779E" w:rsidRPr="00296A57">
        <w:rPr>
          <w:rFonts w:cs="Arial"/>
          <w:sz w:val="24"/>
          <w:szCs w:val="24"/>
        </w:rPr>
        <w:t xml:space="preserve"> </w:t>
      </w:r>
      <w:r w:rsidRPr="00296A57">
        <w:rPr>
          <w:rFonts w:cs="Arial"/>
          <w:sz w:val="24"/>
          <w:szCs w:val="24"/>
        </w:rPr>
        <w:t xml:space="preserve">that will provide the necessary information.  </w:t>
      </w:r>
    </w:p>
    <w:p w14:paraId="480DBCDB" w14:textId="77777777" w:rsidR="007629C3" w:rsidRPr="00296A57" w:rsidRDefault="007629C3" w:rsidP="000F3E26">
      <w:pPr>
        <w:spacing w:after="0" w:line="240" w:lineRule="auto"/>
        <w:rPr>
          <w:rFonts w:cs="Arial"/>
          <w:sz w:val="24"/>
          <w:szCs w:val="24"/>
        </w:rPr>
      </w:pPr>
    </w:p>
    <w:p w14:paraId="5212F5F9" w14:textId="5860D750" w:rsidR="007629C3" w:rsidRPr="00296A57" w:rsidRDefault="00BB3772" w:rsidP="00296A57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After</w:t>
      </w:r>
      <w:r w:rsidR="007629C3" w:rsidRPr="00296A57">
        <w:rPr>
          <w:rFonts w:cs="Arial"/>
          <w:bCs/>
          <w:sz w:val="24"/>
          <w:szCs w:val="24"/>
        </w:rPr>
        <w:t xml:space="preserve"> notification is received from CoAEMSP that the accreditation process has begun, the </w:t>
      </w:r>
      <w:r w:rsidR="00C05CE1" w:rsidRPr="00296A57">
        <w:rPr>
          <w:rFonts w:cs="Arial"/>
          <w:bCs/>
          <w:sz w:val="24"/>
          <w:szCs w:val="24"/>
        </w:rPr>
        <w:t>Program</w:t>
      </w:r>
      <w:r w:rsidR="007629C3" w:rsidRPr="00296A57">
        <w:rPr>
          <w:rFonts w:cs="Arial"/>
          <w:bCs/>
          <w:sz w:val="24"/>
          <w:szCs w:val="24"/>
        </w:rPr>
        <w:t xml:space="preserve"> has six (6) months to submit the self-study </w:t>
      </w:r>
      <w:r w:rsidR="00901672" w:rsidRPr="00296A57">
        <w:rPr>
          <w:rFonts w:cs="Arial"/>
          <w:bCs/>
          <w:sz w:val="24"/>
          <w:szCs w:val="24"/>
        </w:rPr>
        <w:t xml:space="preserve">report </w:t>
      </w:r>
      <w:r w:rsidR="007629C3" w:rsidRPr="00296A57">
        <w:rPr>
          <w:rFonts w:cs="Arial"/>
          <w:bCs/>
          <w:sz w:val="24"/>
          <w:szCs w:val="24"/>
        </w:rPr>
        <w:t>and supporting documents.</w:t>
      </w:r>
    </w:p>
    <w:p w14:paraId="3C73382F" w14:textId="0E2C54D7" w:rsidR="007629C3" w:rsidRPr="00296A57" w:rsidRDefault="00901672" w:rsidP="00296A57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Arial"/>
          <w:bCs/>
          <w:sz w:val="24"/>
          <w:szCs w:val="24"/>
        </w:rPr>
      </w:pPr>
      <w:r w:rsidRPr="00296A57">
        <w:rPr>
          <w:rFonts w:cs="Arial"/>
          <w:bCs/>
          <w:sz w:val="24"/>
          <w:szCs w:val="24"/>
        </w:rPr>
        <w:t xml:space="preserve">The </w:t>
      </w:r>
      <w:r w:rsidR="00C05CE1" w:rsidRPr="00296A57">
        <w:rPr>
          <w:rFonts w:cs="Arial"/>
          <w:bCs/>
          <w:sz w:val="24"/>
          <w:szCs w:val="24"/>
        </w:rPr>
        <w:t>Program</w:t>
      </w:r>
      <w:r w:rsidRPr="00296A57">
        <w:rPr>
          <w:rFonts w:cs="Arial"/>
          <w:bCs/>
          <w:sz w:val="24"/>
          <w:szCs w:val="24"/>
        </w:rPr>
        <w:t xml:space="preserve"> is encouraged to complete</w:t>
      </w:r>
      <w:r w:rsidR="007629C3" w:rsidRPr="00296A57">
        <w:rPr>
          <w:rFonts w:cs="Arial"/>
          <w:bCs/>
          <w:sz w:val="24"/>
          <w:szCs w:val="24"/>
        </w:rPr>
        <w:t xml:space="preserve"> all materials and ready for final review by all appropriate parties </w:t>
      </w:r>
      <w:r w:rsidR="007629C3" w:rsidRPr="00296A57">
        <w:rPr>
          <w:rFonts w:cs="Arial"/>
          <w:b/>
          <w:bCs/>
          <w:sz w:val="24"/>
          <w:szCs w:val="24"/>
        </w:rPr>
        <w:t>within five (5) months</w:t>
      </w:r>
      <w:r w:rsidR="007629C3" w:rsidRPr="00296A57">
        <w:rPr>
          <w:rFonts w:cs="Arial"/>
          <w:bCs/>
          <w:sz w:val="24"/>
          <w:szCs w:val="24"/>
        </w:rPr>
        <w:t xml:space="preserve"> of notification (one month before the date </w:t>
      </w:r>
      <w:r w:rsidR="00C6443F" w:rsidRPr="00296A57">
        <w:rPr>
          <w:rFonts w:cs="Arial"/>
          <w:bCs/>
          <w:sz w:val="24"/>
          <w:szCs w:val="24"/>
        </w:rPr>
        <w:t xml:space="preserve">due </w:t>
      </w:r>
      <w:r w:rsidR="007629C3" w:rsidRPr="00296A57">
        <w:rPr>
          <w:rFonts w:cs="Arial"/>
          <w:bCs/>
          <w:sz w:val="24"/>
          <w:szCs w:val="24"/>
        </w:rPr>
        <w:t>to the CoAEMSP).</w:t>
      </w:r>
    </w:p>
    <w:p w14:paraId="2B3F3E0A" w14:textId="6831559A" w:rsidR="007629C3" w:rsidRPr="00296A57" w:rsidRDefault="00BB3772" w:rsidP="00296A57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The</w:t>
      </w:r>
      <w:r w:rsidR="007629C3" w:rsidRPr="00296A57">
        <w:rPr>
          <w:rFonts w:cs="Arial"/>
          <w:bCs/>
          <w:sz w:val="24"/>
          <w:szCs w:val="24"/>
        </w:rPr>
        <w:t xml:space="preserve"> Program Director</w:t>
      </w:r>
      <w:r>
        <w:rPr>
          <w:rFonts w:cs="Arial"/>
          <w:bCs/>
          <w:sz w:val="24"/>
          <w:szCs w:val="24"/>
        </w:rPr>
        <w:t xml:space="preserve"> is</w:t>
      </w:r>
      <w:r w:rsidR="007629C3" w:rsidRPr="00296A57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responsible for obtaining</w:t>
      </w:r>
      <w:r w:rsidR="007629C3" w:rsidRPr="00296A57">
        <w:rPr>
          <w:rFonts w:cs="Arial"/>
          <w:bCs/>
          <w:sz w:val="24"/>
          <w:szCs w:val="24"/>
        </w:rPr>
        <w:t xml:space="preserve"> all necessary information for submission.  If action items are delegated to other staff, the Program Director </w:t>
      </w:r>
      <w:r w:rsidR="00C6443F" w:rsidRPr="00296A57">
        <w:rPr>
          <w:rFonts w:cs="Arial"/>
          <w:bCs/>
          <w:sz w:val="24"/>
          <w:szCs w:val="24"/>
        </w:rPr>
        <w:t>must</w:t>
      </w:r>
      <w:r w:rsidR="007629C3" w:rsidRPr="00296A57">
        <w:rPr>
          <w:rFonts w:cs="Arial"/>
          <w:bCs/>
          <w:sz w:val="24"/>
          <w:szCs w:val="24"/>
        </w:rPr>
        <w:t xml:space="preserve"> monitor progress and </w:t>
      </w:r>
      <w:r>
        <w:rPr>
          <w:rFonts w:cs="Arial"/>
          <w:bCs/>
          <w:sz w:val="24"/>
          <w:szCs w:val="24"/>
        </w:rPr>
        <w:t>ensure</w:t>
      </w:r>
      <w:r w:rsidR="007629C3" w:rsidRPr="00296A57">
        <w:rPr>
          <w:rFonts w:cs="Arial"/>
          <w:bCs/>
          <w:sz w:val="24"/>
          <w:szCs w:val="24"/>
        </w:rPr>
        <w:t xml:space="preserve"> completion.</w:t>
      </w:r>
    </w:p>
    <w:p w14:paraId="343BCCBE" w14:textId="1E11EFBE" w:rsidR="007629C3" w:rsidRPr="00296A57" w:rsidRDefault="007629C3" w:rsidP="00296A57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cs="Arial"/>
          <w:bCs/>
          <w:sz w:val="24"/>
          <w:szCs w:val="24"/>
        </w:rPr>
      </w:pPr>
      <w:r w:rsidRPr="00296A57">
        <w:rPr>
          <w:rFonts w:cs="Arial"/>
          <w:bCs/>
          <w:sz w:val="24"/>
          <w:szCs w:val="24"/>
        </w:rPr>
        <w:t>This template uses the convention of -6, -5</w:t>
      </w:r>
      <w:r w:rsidR="00F3543F" w:rsidRPr="00296A57">
        <w:rPr>
          <w:rFonts w:cs="Arial"/>
          <w:bCs/>
          <w:sz w:val="24"/>
          <w:szCs w:val="24"/>
        </w:rPr>
        <w:t>,</w:t>
      </w:r>
      <w:r w:rsidRPr="00296A57">
        <w:rPr>
          <w:rFonts w:cs="Arial"/>
          <w:bCs/>
          <w:sz w:val="24"/>
          <w:szCs w:val="24"/>
        </w:rPr>
        <w:t xml:space="preserve"> </w:t>
      </w:r>
      <w:r w:rsidR="00BB3772">
        <w:rPr>
          <w:rFonts w:cs="Arial"/>
          <w:bCs/>
          <w:sz w:val="24"/>
          <w:szCs w:val="24"/>
        </w:rPr>
        <w:t xml:space="preserve">-4, </w:t>
      </w:r>
      <w:r w:rsidR="00296A57">
        <w:rPr>
          <w:rFonts w:cs="Arial"/>
          <w:bCs/>
          <w:sz w:val="24"/>
          <w:szCs w:val="24"/>
        </w:rPr>
        <w:t>etc.</w:t>
      </w:r>
      <w:r w:rsidR="00BB3772">
        <w:rPr>
          <w:rFonts w:cs="Arial"/>
          <w:bCs/>
          <w:sz w:val="24"/>
          <w:szCs w:val="24"/>
        </w:rPr>
        <w:t>,</w:t>
      </w:r>
      <w:r w:rsidRPr="00296A57">
        <w:rPr>
          <w:rFonts w:cs="Arial"/>
          <w:bCs/>
          <w:sz w:val="24"/>
          <w:szCs w:val="24"/>
        </w:rPr>
        <w:t xml:space="preserve"> to designate the month the activity should be completed</w:t>
      </w:r>
      <w:r w:rsidR="00F62CF9" w:rsidRPr="00296A57">
        <w:rPr>
          <w:rFonts w:cs="Arial"/>
          <w:bCs/>
          <w:sz w:val="24"/>
          <w:szCs w:val="24"/>
        </w:rPr>
        <w:t xml:space="preserve"> using the CoAEMSP due date as 0</w:t>
      </w:r>
      <w:r w:rsidRPr="00296A57">
        <w:rPr>
          <w:rFonts w:cs="Arial"/>
          <w:bCs/>
          <w:sz w:val="24"/>
          <w:szCs w:val="24"/>
        </w:rPr>
        <w:t xml:space="preserve">.  All documents are to be completed by the </w:t>
      </w:r>
      <w:r w:rsidR="00B00375" w:rsidRPr="00296A57">
        <w:rPr>
          <w:rFonts w:cs="Arial"/>
          <w:bCs/>
          <w:sz w:val="24"/>
          <w:szCs w:val="24"/>
        </w:rPr>
        <w:t>beginning of month -1</w:t>
      </w:r>
      <w:r w:rsidRPr="00296A57">
        <w:rPr>
          <w:rFonts w:cs="Arial"/>
          <w:bCs/>
          <w:sz w:val="24"/>
          <w:szCs w:val="24"/>
        </w:rPr>
        <w:t>.</w:t>
      </w:r>
      <w:r w:rsidR="00952DB8" w:rsidRPr="00296A57">
        <w:rPr>
          <w:rFonts w:cs="Arial"/>
          <w:bCs/>
          <w:sz w:val="24"/>
          <w:szCs w:val="24"/>
        </w:rPr>
        <w:t xml:space="preserve">  The expected time frames should assist </w:t>
      </w:r>
      <w:r w:rsidR="00BB3772">
        <w:rPr>
          <w:rFonts w:cs="Arial"/>
          <w:bCs/>
          <w:sz w:val="24"/>
          <w:szCs w:val="24"/>
        </w:rPr>
        <w:t xml:space="preserve">in </w:t>
      </w:r>
      <w:r w:rsidR="00952DB8" w:rsidRPr="00296A57">
        <w:rPr>
          <w:rFonts w:cs="Arial"/>
          <w:bCs/>
          <w:sz w:val="24"/>
          <w:szCs w:val="24"/>
        </w:rPr>
        <w:t>planning.</w:t>
      </w:r>
    </w:p>
    <w:p w14:paraId="752A56F5" w14:textId="3BBD21E4" w:rsidR="007629C3" w:rsidRPr="00296A57" w:rsidRDefault="00F3543F" w:rsidP="000F3E26">
      <w:pPr>
        <w:pStyle w:val="ListParagraph"/>
        <w:numPr>
          <w:ilvl w:val="0"/>
          <w:numId w:val="14"/>
        </w:numPr>
        <w:spacing w:after="0" w:line="240" w:lineRule="auto"/>
        <w:rPr>
          <w:rFonts w:cs="Arial"/>
          <w:bCs/>
          <w:sz w:val="24"/>
          <w:szCs w:val="24"/>
        </w:rPr>
      </w:pPr>
      <w:r w:rsidRPr="00296A57">
        <w:rPr>
          <w:rFonts w:cs="Arial"/>
          <w:bCs/>
          <w:sz w:val="24"/>
          <w:szCs w:val="24"/>
        </w:rPr>
        <w:t>This plan</w:t>
      </w:r>
      <w:r w:rsidR="00BB3772">
        <w:rPr>
          <w:rFonts w:cs="Arial"/>
          <w:bCs/>
          <w:sz w:val="24"/>
          <w:szCs w:val="24"/>
        </w:rPr>
        <w:t xml:space="preserve"> revolves around data gathering and</w:t>
      </w:r>
      <w:r w:rsidRPr="00296A57">
        <w:rPr>
          <w:rFonts w:cs="Arial"/>
          <w:bCs/>
          <w:sz w:val="24"/>
          <w:szCs w:val="24"/>
        </w:rPr>
        <w:t xml:space="preserve"> is heavily weighted for months -6 and -5.  Months -4 through -2 will be devoted to completing the documents required.</w:t>
      </w:r>
    </w:p>
    <w:p w14:paraId="7456EF36" w14:textId="77777777" w:rsidR="0063664B" w:rsidRPr="00296A57" w:rsidRDefault="0063664B" w:rsidP="003178D0">
      <w:pPr>
        <w:spacing w:after="0"/>
        <w:jc w:val="center"/>
        <w:rPr>
          <w:rFonts w:cs="Arial"/>
          <w:b/>
          <w:sz w:val="24"/>
          <w:szCs w:val="24"/>
        </w:rPr>
      </w:pPr>
    </w:p>
    <w:p w14:paraId="44D269DC" w14:textId="77777777" w:rsidR="00BE225B" w:rsidRDefault="00BE225B">
      <w:r>
        <w:br w:type="page"/>
      </w:r>
    </w:p>
    <w:tbl>
      <w:tblPr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0"/>
        <w:gridCol w:w="9185"/>
        <w:gridCol w:w="1260"/>
        <w:gridCol w:w="1530"/>
        <w:gridCol w:w="1800"/>
      </w:tblGrid>
      <w:tr w:rsidR="00B42E70" w:rsidRPr="00296A57" w14:paraId="28A01858" w14:textId="77777777" w:rsidTr="00423442">
        <w:trPr>
          <w:tblHeader/>
          <w:jc w:val="center"/>
        </w:trPr>
        <w:tc>
          <w:tcPr>
            <w:tcW w:w="710" w:type="dxa"/>
            <w:shd w:val="clear" w:color="auto" w:fill="243660" w:themeFill="accent5"/>
            <w:vAlign w:val="center"/>
          </w:tcPr>
          <w:p w14:paraId="4623CE59" w14:textId="407E3560" w:rsidR="0036529D" w:rsidRPr="00296A57" w:rsidRDefault="0036529D" w:rsidP="00B42E70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96A57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sym w:font="Wingdings" w:char="F0FE"/>
            </w:r>
          </w:p>
        </w:tc>
        <w:tc>
          <w:tcPr>
            <w:tcW w:w="9185" w:type="dxa"/>
            <w:shd w:val="clear" w:color="auto" w:fill="243660" w:themeFill="accent5"/>
            <w:vAlign w:val="center"/>
          </w:tcPr>
          <w:p w14:paraId="66AFFD2D" w14:textId="373B67C7" w:rsidR="0036529D" w:rsidRPr="00296A57" w:rsidRDefault="00820075" w:rsidP="00B42E70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1260" w:type="dxa"/>
            <w:shd w:val="clear" w:color="auto" w:fill="243660" w:themeFill="accent5"/>
            <w:vAlign w:val="center"/>
          </w:tcPr>
          <w:p w14:paraId="0890A72E" w14:textId="77777777" w:rsidR="0036529D" w:rsidRPr="00296A57" w:rsidRDefault="0036529D" w:rsidP="00B42E70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96A57">
              <w:rPr>
                <w:rFonts w:cs="Arial"/>
                <w:b/>
                <w:color w:val="FFFFFF" w:themeColor="background1"/>
                <w:sz w:val="24"/>
                <w:szCs w:val="24"/>
              </w:rPr>
              <w:t>Month Due</w:t>
            </w:r>
          </w:p>
        </w:tc>
        <w:tc>
          <w:tcPr>
            <w:tcW w:w="1530" w:type="dxa"/>
            <w:shd w:val="clear" w:color="auto" w:fill="243660" w:themeFill="accent5"/>
            <w:vAlign w:val="center"/>
          </w:tcPr>
          <w:p w14:paraId="306A3E8B" w14:textId="3640BE94" w:rsidR="0036529D" w:rsidRPr="00296A57" w:rsidRDefault="0036529D" w:rsidP="00B42E70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296A57">
              <w:rPr>
                <w:rFonts w:cs="Arial"/>
                <w:b/>
                <w:color w:val="FFFFFF" w:themeColor="background1"/>
                <w:sz w:val="24"/>
                <w:szCs w:val="24"/>
              </w:rPr>
              <w:t>Date</w:t>
            </w:r>
            <w:r w:rsidR="00B42E70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296A57">
              <w:rPr>
                <w:rFonts w:cs="Arial"/>
                <w:b/>
                <w:color w:val="FFFFFF" w:themeColor="background1"/>
                <w:sz w:val="24"/>
                <w:szCs w:val="24"/>
              </w:rPr>
              <w:t>Due</w:t>
            </w:r>
          </w:p>
        </w:tc>
        <w:tc>
          <w:tcPr>
            <w:tcW w:w="1800" w:type="dxa"/>
            <w:shd w:val="clear" w:color="auto" w:fill="243660" w:themeFill="accent5"/>
            <w:vAlign w:val="center"/>
          </w:tcPr>
          <w:p w14:paraId="76EE2220" w14:textId="62CDCFE5" w:rsidR="0036529D" w:rsidRPr="00296A57" w:rsidRDefault="00820075" w:rsidP="00B42E70">
            <w:pPr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Date </w:t>
            </w:r>
            <w:r w:rsidR="0036529D" w:rsidRPr="00296A5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Completed </w:t>
            </w:r>
          </w:p>
        </w:tc>
      </w:tr>
      <w:tr w:rsidR="00D2367A" w:rsidRPr="00296A57" w14:paraId="3E38767B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20D29F0B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I:  Self-Assessment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4B2C2FE1" w14:textId="77777777" w:rsidR="0036529D" w:rsidRPr="00296A57" w:rsidRDefault="0036529D" w:rsidP="00B42E70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79359E21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19005E90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D2367A" w:rsidRPr="00296A57" w14:paraId="5FE2F2E3" w14:textId="77777777" w:rsidTr="00423442">
        <w:trPr>
          <w:jc w:val="center"/>
        </w:trPr>
        <w:tc>
          <w:tcPr>
            <w:tcW w:w="710" w:type="dxa"/>
            <w:vAlign w:val="center"/>
          </w:tcPr>
          <w:p w14:paraId="1726210E" w14:textId="77777777" w:rsidR="0036529D" w:rsidRPr="00296A57" w:rsidRDefault="0036529D" w:rsidP="00B42E70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2CCEDDCB" w14:textId="46667BEE" w:rsidR="0036529D" w:rsidRPr="00296A57" w:rsidRDefault="0036529D" w:rsidP="00B42E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Review the CAAHEP </w:t>
            </w:r>
            <w:r w:rsidRPr="00296A57">
              <w:rPr>
                <w:rFonts w:cs="Arial"/>
                <w:i/>
                <w:color w:val="000000"/>
                <w:sz w:val="24"/>
                <w:szCs w:val="24"/>
              </w:rPr>
              <w:t>Stand</w:t>
            </w:r>
            <w:r w:rsidRPr="00296A57">
              <w:rPr>
                <w:rFonts w:cs="Arial"/>
                <w:i/>
                <w:sz w:val="24"/>
                <w:szCs w:val="24"/>
              </w:rPr>
              <w:t>ards and Guidelines for the Accreditation of Educational Programs in the Emergency Medical Services Professions</w:t>
            </w:r>
            <w:r w:rsidR="00406ED2">
              <w:rPr>
                <w:rFonts w:cs="Arial"/>
                <w:sz w:val="24"/>
                <w:szCs w:val="24"/>
              </w:rPr>
              <w:t xml:space="preserve"> at </w:t>
            </w:r>
            <w:hyperlink r:id="rId8" w:history="1">
              <w:r w:rsidR="00406ED2" w:rsidRPr="00933CA2">
                <w:rPr>
                  <w:rStyle w:val="Hyperlink"/>
                  <w:rFonts w:cs="Arial"/>
                  <w:sz w:val="24"/>
                  <w:szCs w:val="24"/>
                </w:rPr>
                <w:t>www.coaemsp.org/Standards.htm</w:t>
              </w:r>
            </w:hyperlink>
            <w:r w:rsidRPr="00296A57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</w:tcPr>
          <w:p w14:paraId="171F8812" w14:textId="77777777" w:rsidR="0036529D" w:rsidRPr="00296A57" w:rsidRDefault="0036529D" w:rsidP="00B42E70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2FB3CD6B" w14:textId="5B85A043" w:rsidR="0036529D" w:rsidRPr="00406ED2" w:rsidRDefault="0036529D" w:rsidP="00406ED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DC4229" w14:textId="084BB5AF" w:rsidR="0036529D" w:rsidRPr="00406ED2" w:rsidRDefault="0036529D" w:rsidP="00406ED2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7C6F868E" w14:textId="77777777" w:rsidTr="00423442">
        <w:trPr>
          <w:jc w:val="center"/>
        </w:trPr>
        <w:tc>
          <w:tcPr>
            <w:tcW w:w="710" w:type="dxa"/>
            <w:vAlign w:val="center"/>
          </w:tcPr>
          <w:p w14:paraId="208CE00F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185" w:type="dxa"/>
          </w:tcPr>
          <w:p w14:paraId="577C6103" w14:textId="04847BBB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Review the CoAEMSP Interpretations of the CAAHEP </w:t>
            </w:r>
            <w:r w:rsidRPr="00296A57">
              <w:rPr>
                <w:rFonts w:cs="Arial"/>
                <w:i/>
                <w:color w:val="000000"/>
                <w:sz w:val="24"/>
                <w:szCs w:val="24"/>
              </w:rPr>
              <w:t>Stand</w:t>
            </w:r>
            <w:r w:rsidRPr="00296A57">
              <w:rPr>
                <w:rFonts w:cs="Arial"/>
                <w:i/>
                <w:sz w:val="24"/>
                <w:szCs w:val="24"/>
              </w:rPr>
              <w:t>ards</w:t>
            </w:r>
            <w:r>
              <w:rPr>
                <w:rFonts w:cs="Arial"/>
                <w:sz w:val="24"/>
                <w:szCs w:val="24"/>
              </w:rPr>
              <w:t xml:space="preserve"> at </w:t>
            </w:r>
            <w:hyperlink r:id="rId9" w:history="1">
              <w:r w:rsidRPr="00933CA2">
                <w:rPr>
                  <w:rStyle w:val="Hyperlink"/>
                  <w:rFonts w:cs="Arial"/>
                  <w:sz w:val="24"/>
                  <w:szCs w:val="24"/>
                </w:rPr>
                <w:t>www.coaemsp.org/Standards.htm</w:t>
              </w:r>
            </w:hyperlink>
            <w:r w:rsidRPr="00296A57">
              <w:rPr>
                <w:rFonts w:cs="Arial"/>
                <w:sz w:val="24"/>
                <w:szCs w:val="24"/>
              </w:rPr>
              <w:t xml:space="preserve">.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9A28774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4B336566" w14:textId="407E0C0A" w:rsidR="0057293A" w:rsidRPr="00296A57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C5E85A" w14:textId="3EA0AFDA" w:rsidR="0057293A" w:rsidRPr="00296A57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400A30CF" w14:textId="77777777" w:rsidTr="00423442">
        <w:trPr>
          <w:jc w:val="center"/>
        </w:trPr>
        <w:tc>
          <w:tcPr>
            <w:tcW w:w="710" w:type="dxa"/>
            <w:vAlign w:val="center"/>
          </w:tcPr>
          <w:p w14:paraId="5D89E8D3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EB5CE95" w14:textId="0FE1EC5E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Review the Site Visit Report form</w:t>
            </w:r>
            <w:r>
              <w:rPr>
                <w:rFonts w:cs="Arial"/>
                <w:sz w:val="24"/>
                <w:szCs w:val="24"/>
              </w:rPr>
              <w:t xml:space="preserve"> at </w:t>
            </w:r>
            <w:hyperlink r:id="rId10" w:history="1">
              <w:r w:rsidRPr="00933CA2">
                <w:rPr>
                  <w:rStyle w:val="Hyperlink"/>
                  <w:rFonts w:cs="Arial"/>
                  <w:sz w:val="24"/>
                  <w:szCs w:val="24"/>
                </w:rPr>
                <w:t>www.coaemsp.org/Site_Visits_Visitors.htm</w:t>
              </w:r>
            </w:hyperlink>
            <w:r w:rsidRPr="00296A5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FC2DB21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215D7940" w14:textId="35871E54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015442" w14:textId="1BA35815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5C7BE298" w14:textId="77777777" w:rsidTr="00423442">
        <w:trPr>
          <w:jc w:val="center"/>
        </w:trPr>
        <w:tc>
          <w:tcPr>
            <w:tcW w:w="710" w:type="dxa"/>
            <w:vAlign w:val="center"/>
          </w:tcPr>
          <w:p w14:paraId="61FF3DF4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7F8A1CB" w14:textId="1CB1DA2D" w:rsidR="0057293A" w:rsidRPr="00296A57" w:rsidRDefault="0057293A" w:rsidP="0057293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8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Answer </w:t>
            </w:r>
            <w:r>
              <w:rPr>
                <w:rFonts w:cs="Arial"/>
                <w:sz w:val="24"/>
                <w:szCs w:val="24"/>
              </w:rPr>
              <w:t>the questions honestly</w:t>
            </w:r>
            <w:r w:rsidRPr="00296A57">
              <w:rPr>
                <w:rFonts w:cs="Arial"/>
                <w:sz w:val="24"/>
                <w:szCs w:val="24"/>
              </w:rPr>
              <w:t xml:space="preserve"> and evaluate Met or Not Met.</w:t>
            </w:r>
          </w:p>
        </w:tc>
        <w:tc>
          <w:tcPr>
            <w:tcW w:w="1260" w:type="dxa"/>
          </w:tcPr>
          <w:p w14:paraId="3863AEA8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63302890" w14:textId="6476CFC1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910BBB" w14:textId="3D0D0CCF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51363B38" w14:textId="77777777" w:rsidTr="00423442">
        <w:trPr>
          <w:jc w:val="center"/>
        </w:trPr>
        <w:tc>
          <w:tcPr>
            <w:tcW w:w="710" w:type="dxa"/>
            <w:vAlign w:val="center"/>
          </w:tcPr>
          <w:p w14:paraId="17B0BD02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24FBCC1" w14:textId="77777777" w:rsidR="0057293A" w:rsidRPr="00296A57" w:rsidRDefault="0057293A" w:rsidP="0057293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8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Pay attention to the items in the Evidence column and ensure you can provide the identified evidence.</w:t>
            </w:r>
          </w:p>
        </w:tc>
        <w:tc>
          <w:tcPr>
            <w:tcW w:w="1260" w:type="dxa"/>
          </w:tcPr>
          <w:p w14:paraId="78093FCE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15E1C03E" w14:textId="38B1380B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98CE7D" w14:textId="01BFC57B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48D8C861" w14:textId="77777777" w:rsidTr="00423442">
        <w:trPr>
          <w:jc w:val="center"/>
        </w:trPr>
        <w:tc>
          <w:tcPr>
            <w:tcW w:w="710" w:type="dxa"/>
            <w:vAlign w:val="center"/>
          </w:tcPr>
          <w:p w14:paraId="288ABAD2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6D2DDE35" w14:textId="68AC148B" w:rsidR="0057293A" w:rsidRPr="00296A57" w:rsidRDefault="0057293A" w:rsidP="0057293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78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Make a list of anything </w:t>
            </w:r>
            <w:r>
              <w:rPr>
                <w:rFonts w:cs="Arial"/>
                <w:sz w:val="24"/>
                <w:szCs w:val="24"/>
              </w:rPr>
              <w:t>unclear</w:t>
            </w:r>
            <w:r w:rsidRPr="00296A57">
              <w:rPr>
                <w:rFonts w:cs="Arial"/>
                <w:sz w:val="24"/>
                <w:szCs w:val="24"/>
              </w:rPr>
              <w:t xml:space="preserve"> to you (for example</w:t>
            </w:r>
            <w:r>
              <w:rPr>
                <w:rFonts w:cs="Arial"/>
                <w:sz w:val="24"/>
                <w:szCs w:val="24"/>
              </w:rPr>
              <w:t>,</w:t>
            </w:r>
            <w:r w:rsidRPr="00296A57">
              <w:rPr>
                <w:rFonts w:cs="Arial"/>
                <w:sz w:val="24"/>
                <w:szCs w:val="24"/>
              </w:rPr>
              <w:t xml:space="preserve"> Sponsorship, Terminal Competencies).</w:t>
            </w:r>
          </w:p>
        </w:tc>
        <w:tc>
          <w:tcPr>
            <w:tcW w:w="1260" w:type="dxa"/>
          </w:tcPr>
          <w:p w14:paraId="13B281E1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422D5A7F" w14:textId="3507BE1A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F59818" w14:textId="0514AAB1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1AAD5157" w14:textId="77777777" w:rsidTr="00423442">
        <w:trPr>
          <w:jc w:val="center"/>
        </w:trPr>
        <w:tc>
          <w:tcPr>
            <w:tcW w:w="710" w:type="dxa"/>
            <w:vAlign w:val="center"/>
          </w:tcPr>
          <w:p w14:paraId="3F8C0E2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B07AAA2" w14:textId="77777777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Give Faculty members and the Medical Director a copy of the CAAHEP </w:t>
            </w:r>
            <w:r w:rsidRPr="00296A57">
              <w:rPr>
                <w:rFonts w:cs="Arial"/>
                <w:i/>
                <w:sz w:val="24"/>
                <w:szCs w:val="24"/>
              </w:rPr>
              <w:t xml:space="preserve">Standards and Guidelines </w:t>
            </w:r>
            <w:r w:rsidRPr="00296A57">
              <w:rPr>
                <w:rFonts w:cs="Arial"/>
                <w:sz w:val="24"/>
                <w:szCs w:val="24"/>
              </w:rPr>
              <w:t>and highlight their areas of responsibility.</w:t>
            </w:r>
          </w:p>
        </w:tc>
        <w:tc>
          <w:tcPr>
            <w:tcW w:w="1260" w:type="dxa"/>
          </w:tcPr>
          <w:p w14:paraId="7029F917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1545EB75" w14:textId="04E4F81C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666A3F9" w14:textId="5F0EF94D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5A0767C4" w14:textId="77777777" w:rsidTr="00423442">
        <w:trPr>
          <w:jc w:val="center"/>
        </w:trPr>
        <w:tc>
          <w:tcPr>
            <w:tcW w:w="710" w:type="dxa"/>
            <w:vAlign w:val="center"/>
          </w:tcPr>
          <w:p w14:paraId="06162DD5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BE8F2D6" w14:textId="49021AC2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Meet with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Pr="00296A57">
              <w:rPr>
                <w:rFonts w:cs="Arial"/>
                <w:sz w:val="24"/>
                <w:szCs w:val="24"/>
              </w:rPr>
              <w:t xml:space="preserve">Faculty and Medical Director to discuss areas </w:t>
            </w:r>
            <w:r>
              <w:rPr>
                <w:rFonts w:cs="Arial"/>
                <w:sz w:val="24"/>
                <w:szCs w:val="24"/>
              </w:rPr>
              <w:t>that</w:t>
            </w:r>
            <w:r w:rsidRPr="00296A57">
              <w:rPr>
                <w:rFonts w:cs="Arial"/>
                <w:sz w:val="24"/>
                <w:szCs w:val="24"/>
              </w:rPr>
              <w:t xml:space="preserve"> seem unclear.</w:t>
            </w:r>
          </w:p>
        </w:tc>
        <w:tc>
          <w:tcPr>
            <w:tcW w:w="1260" w:type="dxa"/>
          </w:tcPr>
          <w:p w14:paraId="52B8C6E5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15B32027" w14:textId="5C7EE27A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3E52D4C" w14:textId="0AC3448E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670D893F" w14:textId="77777777" w:rsidTr="00423442">
        <w:trPr>
          <w:jc w:val="center"/>
        </w:trPr>
        <w:tc>
          <w:tcPr>
            <w:tcW w:w="710" w:type="dxa"/>
            <w:vAlign w:val="center"/>
          </w:tcPr>
          <w:p w14:paraId="6924BC04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14DE249" w14:textId="77777777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Discuss with Program Directors of other accredited programs how they prepared for document preparation and the site visit.</w:t>
            </w:r>
          </w:p>
        </w:tc>
        <w:tc>
          <w:tcPr>
            <w:tcW w:w="1260" w:type="dxa"/>
          </w:tcPr>
          <w:p w14:paraId="63EED585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5C8248B3" w14:textId="0029B416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2BDEC3" w14:textId="5AEE61D1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264E4F78" w14:textId="77777777" w:rsidTr="00423442">
        <w:trPr>
          <w:jc w:val="center"/>
        </w:trPr>
        <w:tc>
          <w:tcPr>
            <w:tcW w:w="710" w:type="dxa"/>
            <w:vAlign w:val="center"/>
          </w:tcPr>
          <w:p w14:paraId="0D572EC0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64A92EB3" w14:textId="77777777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Make a list of your most burning questions and then prioritize them.</w:t>
            </w:r>
          </w:p>
        </w:tc>
        <w:tc>
          <w:tcPr>
            <w:tcW w:w="1260" w:type="dxa"/>
          </w:tcPr>
          <w:p w14:paraId="497176A6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20E18E2E" w14:textId="062B871E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184651" w14:textId="4EEB32E2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2BE44896" w14:textId="77777777" w:rsidTr="00423442">
        <w:trPr>
          <w:jc w:val="center"/>
        </w:trPr>
        <w:tc>
          <w:tcPr>
            <w:tcW w:w="710" w:type="dxa"/>
            <w:vAlign w:val="center"/>
          </w:tcPr>
          <w:p w14:paraId="254B715B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5A4883D4" w14:textId="77777777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Make a list of your Program’s current strengths and weaknesses/limitations (use a SWOT analysis: strengths, weaknesses, opportunities, threats).</w:t>
            </w:r>
          </w:p>
        </w:tc>
        <w:tc>
          <w:tcPr>
            <w:tcW w:w="1260" w:type="dxa"/>
          </w:tcPr>
          <w:p w14:paraId="2AF638B4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42EA1F51" w14:textId="300BEFA7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AC03CAB" w14:textId="54F5B48E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229A02C1" w14:textId="77777777" w:rsidTr="00423442">
        <w:trPr>
          <w:jc w:val="center"/>
        </w:trPr>
        <w:tc>
          <w:tcPr>
            <w:tcW w:w="710" w:type="dxa"/>
            <w:vAlign w:val="center"/>
          </w:tcPr>
          <w:p w14:paraId="6FC15B83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67E09332" w14:textId="3F7E79EF" w:rsidR="0057293A" w:rsidRPr="00296A57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BB3772">
              <w:rPr>
                <w:rFonts w:cs="Arial"/>
                <w:color w:val="000000"/>
                <w:sz w:val="24"/>
                <w:szCs w:val="24"/>
              </w:rPr>
              <w:t>Review and complete the Program Resource Assessments [Program Personnel Resource Survey and Student Resource Survey] and answer the questions honestly. All forms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are</w:t>
            </w:r>
            <w:r w:rsidRPr="00BB3772">
              <w:rPr>
                <w:rFonts w:cs="Arial"/>
                <w:color w:val="000000"/>
                <w:sz w:val="24"/>
                <w:szCs w:val="24"/>
              </w:rPr>
              <w:t xml:space="preserve"> available at </w:t>
            </w:r>
            <w:hyperlink r:id="rId11" w:history="1">
              <w:r w:rsidRPr="00296A57">
                <w:rPr>
                  <w:rFonts w:cs="Arial"/>
                  <w:color w:val="0000FF"/>
                  <w:sz w:val="24"/>
                  <w:szCs w:val="24"/>
                  <w:u w:val="single"/>
                </w:rPr>
                <w:t>https://coaemsp.org/resource-library</w:t>
              </w:r>
            </w:hyperlink>
            <w:r w:rsidRPr="00296A5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2D7BC081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7F94D872" w14:textId="20EA6C33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40877A" w14:textId="5C45A190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5771621F" w14:textId="77777777" w:rsidTr="00423442">
        <w:trPr>
          <w:jc w:val="center"/>
        </w:trPr>
        <w:tc>
          <w:tcPr>
            <w:tcW w:w="710" w:type="dxa"/>
            <w:vAlign w:val="center"/>
          </w:tcPr>
          <w:p w14:paraId="096858C5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32228F4" w14:textId="77777777" w:rsidR="0057293A" w:rsidRPr="00520BBB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Make a list of resources, including personnel, equipment, and other resources that need to be present to demonstrate that the </w:t>
            </w:r>
            <w:r w:rsidRPr="00520BBB">
              <w:rPr>
                <w:rFonts w:cs="Arial"/>
                <w:i/>
                <w:color w:val="000000"/>
                <w:sz w:val="24"/>
                <w:szCs w:val="24"/>
              </w:rPr>
              <w:t>Standards</w:t>
            </w: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 are met.</w:t>
            </w:r>
          </w:p>
        </w:tc>
        <w:tc>
          <w:tcPr>
            <w:tcW w:w="1260" w:type="dxa"/>
          </w:tcPr>
          <w:p w14:paraId="5089D2A2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52628152" w14:textId="765404A0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0809EC" w14:textId="10425CDF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57293A" w:rsidRPr="00296A57" w14:paraId="0FE1AC15" w14:textId="77777777" w:rsidTr="00423442">
        <w:trPr>
          <w:jc w:val="center"/>
        </w:trPr>
        <w:tc>
          <w:tcPr>
            <w:tcW w:w="710" w:type="dxa"/>
            <w:vAlign w:val="center"/>
          </w:tcPr>
          <w:p w14:paraId="33CE32BA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87CDFE4" w14:textId="58BFD2B7" w:rsidR="0057293A" w:rsidRPr="00520BBB" w:rsidRDefault="0057293A" w:rsidP="005729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Schedule an Advisory Committee meeting with representatives of the communities of interest served by the Program that </w:t>
            </w:r>
            <w:r>
              <w:rPr>
                <w:rFonts w:cs="Arial"/>
                <w:color w:val="000000"/>
                <w:sz w:val="24"/>
                <w:szCs w:val="24"/>
              </w:rPr>
              <w:t>includes</w:t>
            </w: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, but </w:t>
            </w:r>
            <w:r>
              <w:rPr>
                <w:rFonts w:cs="Arial"/>
                <w:color w:val="000000"/>
                <w:sz w:val="24"/>
                <w:szCs w:val="24"/>
              </w:rPr>
              <w:t>is</w:t>
            </w: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 not limited to, students, graduates, faculty members, sponsor administrators, employers, physicians, clinical and capstone field internship representatives, and the public. </w:t>
            </w:r>
            <w:r w:rsidRPr="00520BBB">
              <w:rPr>
                <w:rFonts w:cs="Arial"/>
                <w:color w:val="000000"/>
                <w:sz w:val="24"/>
                <w:szCs w:val="24"/>
              </w:rPr>
              <w:br/>
            </w:r>
            <w:r w:rsidRPr="00520BBB">
              <w:rPr>
                <w:rFonts w:cs="Arial"/>
                <w:color w:val="000000"/>
                <w:sz w:val="24"/>
                <w:szCs w:val="24"/>
              </w:rPr>
              <w:br/>
              <w:t xml:space="preserve">Ask one of the members to chair the group.  Use the CoAEMSP provided template for the agenda and minutes.  Make web </w:t>
            </w:r>
            <w:r>
              <w:rPr>
                <w:rFonts w:cs="Arial"/>
                <w:color w:val="000000"/>
                <w:sz w:val="24"/>
                <w:szCs w:val="24"/>
              </w:rPr>
              <w:t>meetings</w:t>
            </w:r>
            <w:r w:rsidRPr="00520BBB">
              <w:rPr>
                <w:rFonts w:cs="Arial"/>
                <w:color w:val="000000"/>
                <w:sz w:val="24"/>
                <w:szCs w:val="24"/>
              </w:rPr>
              <w:t xml:space="preserve"> available to increase attendance.  Review the process, program analysis, action plans, plan for accreditation submission, and other pertinent data with the Advisory Committee.</w:t>
            </w:r>
          </w:p>
        </w:tc>
        <w:tc>
          <w:tcPr>
            <w:tcW w:w="1260" w:type="dxa"/>
          </w:tcPr>
          <w:p w14:paraId="39A5EAE5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2D312E75" w14:textId="5CF19C78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CFFB1F" w14:textId="3C0C900B" w:rsidR="0057293A" w:rsidRPr="00406ED2" w:rsidRDefault="0057293A" w:rsidP="0057293A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D2367A" w:rsidRPr="00296A57" w14:paraId="1A082C9B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5F93509B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2: Document Review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3188463E" w14:textId="77777777" w:rsidR="0036529D" w:rsidRPr="00296A57" w:rsidRDefault="0036529D" w:rsidP="00B42E70">
            <w:pPr>
              <w:spacing w:after="0" w:line="240" w:lineRule="auto"/>
              <w:ind w:firstLine="25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53FB7CA2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71E930F5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573F3A73" w14:textId="77777777" w:rsidTr="00423442">
        <w:trPr>
          <w:jc w:val="center"/>
        </w:trPr>
        <w:tc>
          <w:tcPr>
            <w:tcW w:w="710" w:type="dxa"/>
            <w:vAlign w:val="center"/>
          </w:tcPr>
          <w:p w14:paraId="46A3E4B0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8891E7D" w14:textId="0BCA7713" w:rsidR="0057293A" w:rsidRPr="00296A57" w:rsidRDefault="0057293A" w:rsidP="005729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Browse the CoAEMSP website and become familiar with all the resource</w:t>
            </w:r>
            <w:r>
              <w:rPr>
                <w:rFonts w:cs="Arial"/>
                <w:sz w:val="24"/>
                <w:szCs w:val="24"/>
              </w:rPr>
              <w:t xml:space="preserve">s at </w:t>
            </w:r>
            <w:hyperlink r:id="rId12" w:history="1">
              <w:r w:rsidRPr="00933CA2">
                <w:rPr>
                  <w:rStyle w:val="Hyperlink"/>
                  <w:rFonts w:cs="Arial"/>
                  <w:sz w:val="24"/>
                  <w:szCs w:val="24"/>
                </w:rPr>
                <w:t>www.coaemsp.org</w:t>
              </w:r>
            </w:hyperlink>
            <w:r w:rsidRPr="00296A5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5F636020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026B86BE" w14:textId="13F5A419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1CD5B3" w14:textId="51A514CB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D2367A" w:rsidRPr="00296A57" w14:paraId="3D657694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135B5E19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3: Meeting Time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3335B33C" w14:textId="77777777" w:rsidR="0036529D" w:rsidRPr="00296A57" w:rsidRDefault="0036529D" w:rsidP="00B42E70">
            <w:pPr>
              <w:spacing w:after="0" w:line="240" w:lineRule="auto"/>
              <w:ind w:firstLine="25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2E29C995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1427293B" w14:textId="77777777" w:rsidR="0036529D" w:rsidRPr="00296A57" w:rsidRDefault="0036529D" w:rsidP="00B42E7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3684B427" w14:textId="77777777" w:rsidTr="00423442">
        <w:trPr>
          <w:jc w:val="center"/>
        </w:trPr>
        <w:tc>
          <w:tcPr>
            <w:tcW w:w="710" w:type="dxa"/>
            <w:vAlign w:val="center"/>
          </w:tcPr>
          <w:p w14:paraId="7882E3CE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506A4015" w14:textId="77777777" w:rsidR="0057293A" w:rsidRPr="00296A57" w:rsidRDefault="0057293A" w:rsidP="005729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Prepare a list that includes: </w:t>
            </w:r>
          </w:p>
        </w:tc>
        <w:tc>
          <w:tcPr>
            <w:tcW w:w="1260" w:type="dxa"/>
          </w:tcPr>
          <w:p w14:paraId="1729555A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BC0A81" w14:textId="6FF6798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EBC22A" w14:textId="5DA22F86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6DCECD16" w14:textId="77777777" w:rsidTr="00423442">
        <w:trPr>
          <w:jc w:val="center"/>
        </w:trPr>
        <w:tc>
          <w:tcPr>
            <w:tcW w:w="710" w:type="dxa"/>
            <w:vAlign w:val="center"/>
          </w:tcPr>
          <w:p w14:paraId="1C000F6A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95C27C7" w14:textId="77777777" w:rsidR="0057293A" w:rsidRPr="00296A57" w:rsidRDefault="0057293A" w:rsidP="0057293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78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Areas that need to be addressed where the Program does not currently meet the CAAHEP </w:t>
            </w:r>
            <w:r w:rsidRPr="00296A57">
              <w:rPr>
                <w:rFonts w:cs="Arial"/>
                <w:i/>
                <w:sz w:val="24"/>
                <w:szCs w:val="24"/>
              </w:rPr>
              <w:t>Standards and Guidelines</w:t>
            </w:r>
            <w:r w:rsidRPr="00296A57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F6EE810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0CC9A7CD" w14:textId="32061A19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370BDC" w14:textId="2F23F292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3F9AEB17" w14:textId="77777777" w:rsidTr="00423442">
        <w:trPr>
          <w:jc w:val="center"/>
        </w:trPr>
        <w:tc>
          <w:tcPr>
            <w:tcW w:w="710" w:type="dxa"/>
            <w:vAlign w:val="center"/>
          </w:tcPr>
          <w:p w14:paraId="319EC0DA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259286A" w14:textId="77777777" w:rsidR="0057293A" w:rsidRPr="00296A57" w:rsidRDefault="0057293A" w:rsidP="0057293A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78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Timeframe for 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Self-Study Report </w:t>
            </w:r>
            <w:r w:rsidRPr="00296A57">
              <w:rPr>
                <w:rFonts w:cs="Arial"/>
                <w:sz w:val="24"/>
                <w:szCs w:val="24"/>
              </w:rPr>
              <w:t>completion and submission.</w:t>
            </w:r>
          </w:p>
        </w:tc>
        <w:tc>
          <w:tcPr>
            <w:tcW w:w="1260" w:type="dxa"/>
          </w:tcPr>
          <w:p w14:paraId="21702D59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678863B4" w14:textId="111D9B71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65EF51" w14:textId="37E0EDB5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642E02FA" w14:textId="77777777" w:rsidTr="00423442">
        <w:trPr>
          <w:jc w:val="center"/>
        </w:trPr>
        <w:tc>
          <w:tcPr>
            <w:tcW w:w="710" w:type="dxa"/>
            <w:vAlign w:val="center"/>
          </w:tcPr>
          <w:p w14:paraId="3539A427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F5B3AFD" w14:textId="77777777" w:rsidR="0057293A" w:rsidRPr="00296A57" w:rsidRDefault="0057293A" w:rsidP="005729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Meet with the Dean to discuss the process, schedule, and timelines.</w:t>
            </w:r>
          </w:p>
        </w:tc>
        <w:tc>
          <w:tcPr>
            <w:tcW w:w="1260" w:type="dxa"/>
          </w:tcPr>
          <w:p w14:paraId="69F2FF68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2A3D3098" w14:textId="4B0C004F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87DFBB5" w14:textId="2674C273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519A916C" w14:textId="77777777" w:rsidTr="00423442">
        <w:trPr>
          <w:jc w:val="center"/>
        </w:trPr>
        <w:tc>
          <w:tcPr>
            <w:tcW w:w="710" w:type="dxa"/>
            <w:vAlign w:val="center"/>
          </w:tcPr>
          <w:p w14:paraId="543521D0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55EFF1C" w14:textId="14E6F0C9" w:rsidR="0057293A" w:rsidRPr="00296A57" w:rsidRDefault="0057293A" w:rsidP="005729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Meet with other faculty and the Medical Director to discuss the plan and share information on the process.</w:t>
            </w:r>
          </w:p>
        </w:tc>
        <w:tc>
          <w:tcPr>
            <w:tcW w:w="1260" w:type="dxa"/>
          </w:tcPr>
          <w:p w14:paraId="786D80C7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1BF2478F" w14:textId="52895064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AFF6C4" w14:textId="78DDE39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06ED2" w:rsidRPr="00296A57" w14:paraId="2EEA4435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31C9BC5E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4: Time Management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234C3DB6" w14:textId="77777777" w:rsidR="00406ED2" w:rsidRPr="00296A57" w:rsidRDefault="00406ED2" w:rsidP="00406ED2">
            <w:pPr>
              <w:spacing w:after="0" w:line="240" w:lineRule="auto"/>
              <w:ind w:firstLine="25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3EE8479C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700FF300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1C531976" w14:textId="77777777" w:rsidTr="00423442">
        <w:trPr>
          <w:jc w:val="center"/>
        </w:trPr>
        <w:tc>
          <w:tcPr>
            <w:tcW w:w="710" w:type="dxa"/>
            <w:vAlign w:val="center"/>
          </w:tcPr>
          <w:p w14:paraId="6C476CCF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B262CF3" w14:textId="3BDB7126" w:rsidR="0057293A" w:rsidRPr="00296A57" w:rsidRDefault="0057293A" w:rsidP="005729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Prepare an action plan to complete the Self-Study Report.  All documents </w:t>
            </w:r>
            <w:r>
              <w:rPr>
                <w:rFonts w:cs="Arial"/>
                <w:color w:val="000000"/>
                <w:sz w:val="24"/>
                <w:szCs w:val="24"/>
              </w:rPr>
              <w:t>should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 be </w:t>
            </w:r>
            <w:r>
              <w:rPr>
                <w:rFonts w:cs="Arial"/>
                <w:color w:val="000000"/>
                <w:sz w:val="24"/>
                <w:szCs w:val="24"/>
              </w:rPr>
              <w:t>completed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, edited, and ready for final review one month </w:t>
            </w:r>
            <w:r>
              <w:rPr>
                <w:rFonts w:cs="Arial"/>
                <w:color w:val="000000"/>
                <w:sz w:val="24"/>
                <w:szCs w:val="24"/>
              </w:rPr>
              <w:t>before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 the CoAEMSP required submission date.</w:t>
            </w:r>
          </w:p>
        </w:tc>
        <w:tc>
          <w:tcPr>
            <w:tcW w:w="1260" w:type="dxa"/>
          </w:tcPr>
          <w:p w14:paraId="5297218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0AEEC557" w14:textId="617F2384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15470B" w14:textId="65825C16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2F86915C" w14:textId="77777777" w:rsidTr="00423442">
        <w:trPr>
          <w:jc w:val="center"/>
        </w:trPr>
        <w:tc>
          <w:tcPr>
            <w:tcW w:w="710" w:type="dxa"/>
            <w:vAlign w:val="center"/>
          </w:tcPr>
          <w:p w14:paraId="3B047AA4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5E1B6F4" w14:textId="037BD543" w:rsidR="0057293A" w:rsidRPr="00296A57" w:rsidRDefault="0057293A" w:rsidP="005729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Plan time for the process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296A57">
              <w:rPr>
                <w:rFonts w:cs="Arial"/>
                <w:sz w:val="24"/>
                <w:szCs w:val="24"/>
              </w:rPr>
              <w:t xml:space="preserve">set aside </w:t>
            </w:r>
            <w:r>
              <w:rPr>
                <w:rFonts w:cs="Arial"/>
                <w:sz w:val="24"/>
                <w:szCs w:val="24"/>
              </w:rPr>
              <w:t xml:space="preserve">a </w:t>
            </w:r>
            <w:r w:rsidRPr="00296A57">
              <w:rPr>
                <w:rFonts w:cs="Arial"/>
                <w:sz w:val="24"/>
                <w:szCs w:val="24"/>
              </w:rPr>
              <w:t>specified time each day/week</w:t>
            </w:r>
            <w:r>
              <w:rPr>
                <w:rFonts w:cs="Arial"/>
                <w:sz w:val="24"/>
                <w:szCs w:val="24"/>
              </w:rPr>
              <w:t>,</w:t>
            </w:r>
            <w:r w:rsidRPr="00296A57">
              <w:rPr>
                <w:rFonts w:cs="Arial"/>
                <w:sz w:val="24"/>
                <w:szCs w:val="24"/>
              </w:rPr>
              <w:t xml:space="preserve"> and assign yourself tasks.</w:t>
            </w:r>
          </w:p>
        </w:tc>
        <w:tc>
          <w:tcPr>
            <w:tcW w:w="1260" w:type="dxa"/>
          </w:tcPr>
          <w:p w14:paraId="2F346C28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0926193F" w14:textId="5513AFBA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5A329C8" w14:textId="6F495672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15CB1508" w14:textId="77777777" w:rsidTr="00423442">
        <w:trPr>
          <w:jc w:val="center"/>
        </w:trPr>
        <w:tc>
          <w:tcPr>
            <w:tcW w:w="710" w:type="dxa"/>
            <w:vAlign w:val="center"/>
          </w:tcPr>
          <w:p w14:paraId="588336A2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CD3D83E" w14:textId="6659C533" w:rsidR="0057293A" w:rsidRPr="00296A57" w:rsidRDefault="0057293A" w:rsidP="005729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If you delegate certain tasks, </w:t>
            </w:r>
            <w:r>
              <w:rPr>
                <w:rFonts w:cs="Arial"/>
                <w:sz w:val="24"/>
                <w:szCs w:val="24"/>
              </w:rPr>
              <w:t>check in</w:t>
            </w:r>
            <w:r w:rsidRPr="00296A57">
              <w:rPr>
                <w:rFonts w:cs="Arial"/>
                <w:sz w:val="24"/>
                <w:szCs w:val="24"/>
              </w:rPr>
              <w:t xml:space="preserve"> at specific times and set deadlines.</w:t>
            </w:r>
          </w:p>
        </w:tc>
        <w:tc>
          <w:tcPr>
            <w:tcW w:w="1260" w:type="dxa"/>
          </w:tcPr>
          <w:p w14:paraId="261B91E0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 thru -1</w:t>
            </w:r>
          </w:p>
        </w:tc>
        <w:tc>
          <w:tcPr>
            <w:tcW w:w="1530" w:type="dxa"/>
          </w:tcPr>
          <w:p w14:paraId="0AB7FF91" w14:textId="6B86587C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D41233" w14:textId="1BFD7DAB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44FC1387" w14:textId="77777777" w:rsidTr="00423442">
        <w:trPr>
          <w:jc w:val="center"/>
        </w:trPr>
        <w:tc>
          <w:tcPr>
            <w:tcW w:w="710" w:type="dxa"/>
            <w:vAlign w:val="center"/>
          </w:tcPr>
          <w:p w14:paraId="2AF299F7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8096C34" w14:textId="2A8F2B03" w:rsidR="0057293A" w:rsidRPr="00296A57" w:rsidRDefault="0057293A" w:rsidP="005729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Have regular meetings with the Dean, Faculty, and Medical Director(s)</w:t>
            </w:r>
            <w:r>
              <w:rPr>
                <w:rFonts w:cs="Arial"/>
                <w:sz w:val="24"/>
                <w:szCs w:val="24"/>
              </w:rPr>
              <w:t xml:space="preserve"> to</w:t>
            </w:r>
            <w:r w:rsidRPr="00296A57">
              <w:rPr>
                <w:rFonts w:cs="Arial"/>
                <w:sz w:val="24"/>
                <w:szCs w:val="24"/>
              </w:rPr>
              <w:t xml:space="preserve"> discuss programmatic changes</w:t>
            </w:r>
            <w:r>
              <w:rPr>
                <w:rFonts w:cs="Arial"/>
                <w:sz w:val="24"/>
                <w:szCs w:val="24"/>
              </w:rPr>
              <w:t>,</w:t>
            </w:r>
            <w:r w:rsidRPr="00296A57">
              <w:rPr>
                <w:rFonts w:cs="Arial"/>
                <w:sz w:val="24"/>
                <w:szCs w:val="24"/>
              </w:rPr>
              <w:t xml:space="preserve"> if needed</w:t>
            </w:r>
            <w:r>
              <w:rPr>
                <w:rFonts w:cs="Arial"/>
                <w:sz w:val="24"/>
                <w:szCs w:val="24"/>
              </w:rPr>
              <w:t>,</w:t>
            </w:r>
            <w:r w:rsidRPr="00296A57">
              <w:rPr>
                <w:rFonts w:cs="Arial"/>
                <w:sz w:val="24"/>
                <w:szCs w:val="24"/>
              </w:rPr>
              <w:t xml:space="preserve"> and how they will be accomplished.</w:t>
            </w:r>
          </w:p>
        </w:tc>
        <w:tc>
          <w:tcPr>
            <w:tcW w:w="1260" w:type="dxa"/>
          </w:tcPr>
          <w:p w14:paraId="5C88C7B4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-6 thru -1</w:t>
            </w:r>
          </w:p>
        </w:tc>
        <w:tc>
          <w:tcPr>
            <w:tcW w:w="1530" w:type="dxa"/>
          </w:tcPr>
          <w:p w14:paraId="066222CE" w14:textId="66CABCE5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DDE737" w14:textId="0ABD8ABD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06ED2" w:rsidRPr="00296A57" w14:paraId="27CEC04B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15860746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5: Jump In!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51D1CB1D" w14:textId="77777777" w:rsidR="00406ED2" w:rsidRPr="00296A57" w:rsidRDefault="00406ED2" w:rsidP="00406ED2">
            <w:pPr>
              <w:spacing w:after="0" w:line="240" w:lineRule="auto"/>
              <w:ind w:firstLine="25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786A0AB2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172955D6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415BF977" w14:textId="77777777" w:rsidTr="00423442">
        <w:trPr>
          <w:jc w:val="center"/>
        </w:trPr>
        <w:tc>
          <w:tcPr>
            <w:tcW w:w="710" w:type="dxa"/>
            <w:vAlign w:val="center"/>
          </w:tcPr>
          <w:p w14:paraId="41B3D703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2B4C58CC" w14:textId="77777777" w:rsidR="0057293A" w:rsidRPr="00BD2BC5" w:rsidRDefault="0057293A" w:rsidP="005729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BD2BC5">
              <w:rPr>
                <w:rFonts w:cs="Arial"/>
                <w:color w:val="000000"/>
                <w:sz w:val="24"/>
                <w:szCs w:val="24"/>
              </w:rPr>
              <w:t>Complete a comprehensive list of any potential problem areas and potential solutions.</w:t>
            </w:r>
          </w:p>
        </w:tc>
        <w:tc>
          <w:tcPr>
            <w:tcW w:w="1260" w:type="dxa"/>
          </w:tcPr>
          <w:p w14:paraId="2AF74142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6A8F4ED3" w14:textId="54B9CAB6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CFEA4B" w14:textId="76A28F3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2A341012" w14:textId="77777777" w:rsidTr="00423442">
        <w:trPr>
          <w:jc w:val="center"/>
        </w:trPr>
        <w:tc>
          <w:tcPr>
            <w:tcW w:w="710" w:type="dxa"/>
            <w:vAlign w:val="center"/>
          </w:tcPr>
          <w:p w14:paraId="007E293E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300EF4B" w14:textId="1EAB958E" w:rsidR="0057293A" w:rsidRPr="00BD2BC5" w:rsidRDefault="0057293A" w:rsidP="005729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BD2BC5">
              <w:rPr>
                <w:rFonts w:cs="Arial"/>
                <w:color w:val="000000"/>
                <w:sz w:val="24"/>
                <w:szCs w:val="24"/>
              </w:rPr>
              <w:t xml:space="preserve">Prioritize the list of tasks and assign them as appropriate (i.e., the Clinical Coordinator will complete preceptor orientation by </w:t>
            </w:r>
            <w:r w:rsidRPr="00BD2BC5">
              <w:rPr>
                <w:rFonts w:cs="Arial"/>
                <w:color w:val="000000"/>
                <w:sz w:val="24"/>
                <w:szCs w:val="24"/>
                <w:u w:val="single"/>
              </w:rPr>
              <w:tab/>
            </w:r>
            <w:r w:rsidRPr="00BD2BC5">
              <w:rPr>
                <w:rFonts w:cs="Arial"/>
                <w:color w:val="000000"/>
                <w:sz w:val="24"/>
                <w:szCs w:val="24"/>
                <w:u w:val="single"/>
              </w:rPr>
              <w:tab/>
            </w:r>
            <w:r w:rsidRPr="00BD2BC5">
              <w:rPr>
                <w:rFonts w:cs="Arial"/>
                <w:color w:val="000000"/>
                <w:sz w:val="24"/>
                <w:szCs w:val="24"/>
                <w:u w:val="single"/>
              </w:rPr>
              <w:tab/>
            </w:r>
            <w:r w:rsidRPr="00BD2BC5">
              <w:rPr>
                <w:rFonts w:cs="Arial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260" w:type="dxa"/>
          </w:tcPr>
          <w:p w14:paraId="55E8B376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5B39A971" w14:textId="555D2EC9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E263109" w14:textId="72D8ADF5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51CDABE1" w14:textId="77777777" w:rsidTr="00423442">
        <w:trPr>
          <w:jc w:val="center"/>
        </w:trPr>
        <w:tc>
          <w:tcPr>
            <w:tcW w:w="710" w:type="dxa"/>
            <w:vAlign w:val="center"/>
          </w:tcPr>
          <w:p w14:paraId="2A59484D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E376992" w14:textId="633E206B" w:rsidR="0057293A" w:rsidRPr="00BD2BC5" w:rsidRDefault="0057293A" w:rsidP="005729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BD2BC5">
              <w:rPr>
                <w:rFonts w:cs="Arial"/>
                <w:color w:val="000000"/>
                <w:sz w:val="24"/>
                <w:szCs w:val="24"/>
              </w:rPr>
              <w:t xml:space="preserve">Re-read the CAAHEP </w:t>
            </w:r>
            <w:r w:rsidRPr="00BD2BC5">
              <w:rPr>
                <w:rFonts w:cs="Arial"/>
                <w:i/>
                <w:color w:val="000000"/>
                <w:sz w:val="24"/>
                <w:szCs w:val="24"/>
              </w:rPr>
              <w:t>Standards and Guidelines</w:t>
            </w:r>
            <w:r w:rsidRPr="00BD2BC5">
              <w:rPr>
                <w:rFonts w:cs="Arial"/>
                <w:color w:val="000000"/>
                <w:sz w:val="24"/>
                <w:szCs w:val="24"/>
              </w:rPr>
              <w:t xml:space="preserve"> and the </w:t>
            </w:r>
            <w:r w:rsidRPr="00BD2BC5">
              <w:rPr>
                <w:rFonts w:cs="Arial"/>
                <w:i/>
                <w:color w:val="000000"/>
                <w:sz w:val="24"/>
                <w:szCs w:val="24"/>
              </w:rPr>
              <w:t>Standards</w:t>
            </w:r>
            <w:r w:rsidRPr="00BD2BC5">
              <w:rPr>
                <w:rFonts w:cs="Arial"/>
                <w:color w:val="000000"/>
                <w:sz w:val="24"/>
                <w:szCs w:val="24"/>
              </w:rPr>
              <w:t xml:space="preserve"> Interpretations: </w:t>
            </w:r>
            <w:hyperlink r:id="rId13" w:history="1">
              <w:r w:rsidRPr="00BD2BC5">
                <w:rPr>
                  <w:rFonts w:cs="Arial"/>
                  <w:color w:val="000000"/>
                  <w:sz w:val="24"/>
                  <w:szCs w:val="24"/>
                </w:rPr>
                <w:t>Standards Interpretations</w:t>
              </w:r>
            </w:hyperlink>
            <w:r w:rsidRPr="00BD2BC5">
              <w:rPr>
                <w:rFonts w:cs="Arial"/>
                <w:color w:val="000000"/>
                <w:sz w:val="24"/>
                <w:szCs w:val="24"/>
              </w:rPr>
              <w:t xml:space="preserve">, and review considering preparation to date. </w:t>
            </w:r>
          </w:p>
        </w:tc>
        <w:tc>
          <w:tcPr>
            <w:tcW w:w="1260" w:type="dxa"/>
          </w:tcPr>
          <w:p w14:paraId="6ED9D755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-4</w:t>
            </w:r>
          </w:p>
        </w:tc>
        <w:tc>
          <w:tcPr>
            <w:tcW w:w="1530" w:type="dxa"/>
          </w:tcPr>
          <w:p w14:paraId="3626DB27" w14:textId="7D968124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B24A00" w14:textId="11E54D13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4BB01703" w14:textId="77777777" w:rsidTr="00423442">
        <w:trPr>
          <w:jc w:val="center"/>
        </w:trPr>
        <w:tc>
          <w:tcPr>
            <w:tcW w:w="710" w:type="dxa"/>
            <w:vAlign w:val="center"/>
          </w:tcPr>
          <w:p w14:paraId="733D0E6B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85F1BB5" w14:textId="47F1F748" w:rsidR="0057293A" w:rsidRPr="00296A57" w:rsidRDefault="0057293A" w:rsidP="0057293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32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Download and begin to complete the Self-Study Report from the CoAEMSP website and save it to your computer (you cannot fill out the Self-Study Report online)</w:t>
            </w:r>
            <w:r w:rsidRPr="00296A57">
              <w:rPr>
                <w:rFonts w:cs="Arial"/>
                <w:sz w:val="24"/>
                <w:szCs w:val="24"/>
              </w:rPr>
              <w:t xml:space="preserve"> </w:t>
            </w:r>
            <w:hyperlink r:id="rId14" w:history="1">
              <w:r w:rsidRPr="00933CA2">
                <w:rPr>
                  <w:rStyle w:val="Hyperlink"/>
                  <w:rFonts w:cs="Arial"/>
                  <w:sz w:val="24"/>
                  <w:szCs w:val="24"/>
                </w:rPr>
                <w:t>www.coaemsp.org/self-study-reports</w:t>
              </w:r>
            </w:hyperlink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  <w:r w:rsidRPr="00296A57">
              <w:rPr>
                <w:rFonts w:cs="Arial"/>
                <w:sz w:val="24"/>
                <w:szCs w:val="24"/>
              </w:rPr>
              <w:t>Create a folder and download all relevant accreditation application documents.</w:t>
            </w:r>
          </w:p>
        </w:tc>
        <w:tc>
          <w:tcPr>
            <w:tcW w:w="1260" w:type="dxa"/>
          </w:tcPr>
          <w:p w14:paraId="43B6938B" w14:textId="77777777" w:rsidR="0057293A" w:rsidRPr="00296A57" w:rsidRDefault="0057293A" w:rsidP="0057293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530" w:type="dxa"/>
          </w:tcPr>
          <w:p w14:paraId="4E471C74" w14:textId="24CA8348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1B69A1" w14:textId="081B2F89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70657031" w14:textId="77777777" w:rsidTr="00423442">
        <w:trPr>
          <w:jc w:val="center"/>
        </w:trPr>
        <w:tc>
          <w:tcPr>
            <w:tcW w:w="710" w:type="dxa"/>
            <w:vAlign w:val="center"/>
          </w:tcPr>
          <w:p w14:paraId="3D6F998B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D623FF6" w14:textId="6AE81C63" w:rsidR="0057293A" w:rsidRPr="00296A57" w:rsidRDefault="0057293A" w:rsidP="005729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Make contact with the clinical and</w:t>
            </w:r>
            <w:r>
              <w:rPr>
                <w:rFonts w:cs="Arial"/>
                <w:sz w:val="24"/>
                <w:szCs w:val="24"/>
              </w:rPr>
              <w:t xml:space="preserve"> capstone</w:t>
            </w:r>
            <w:r w:rsidRPr="00296A57">
              <w:rPr>
                <w:rFonts w:cs="Arial"/>
                <w:sz w:val="24"/>
                <w:szCs w:val="24"/>
              </w:rPr>
              <w:t xml:space="preserve"> field 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>internship</w:t>
            </w:r>
            <w:r w:rsidRPr="00296A57">
              <w:rPr>
                <w:rFonts w:cs="Arial"/>
                <w:color w:val="C00000"/>
                <w:sz w:val="24"/>
                <w:szCs w:val="24"/>
              </w:rPr>
              <w:t xml:space="preserve"> </w:t>
            </w:r>
            <w:r w:rsidRPr="00296A57">
              <w:rPr>
                <w:rFonts w:cs="Arial"/>
                <w:sz w:val="24"/>
                <w:szCs w:val="24"/>
              </w:rPr>
              <w:t>affiliates early to obtain the required data to complete the clinical and</w:t>
            </w:r>
            <w:r>
              <w:rPr>
                <w:rFonts w:cs="Arial"/>
                <w:sz w:val="24"/>
                <w:szCs w:val="24"/>
              </w:rPr>
              <w:t xml:space="preserve"> capstone</w:t>
            </w:r>
            <w:r w:rsidRPr="00296A57">
              <w:rPr>
                <w:rFonts w:cs="Arial"/>
                <w:sz w:val="24"/>
                <w:szCs w:val="24"/>
              </w:rPr>
              <w:t xml:space="preserve"> field internship institutional data forms, </w:t>
            </w:r>
            <w:hyperlink r:id="rId15" w:history="1">
              <w:r w:rsidRPr="00296A57">
                <w:rPr>
                  <w:rStyle w:val="Hyperlink"/>
                  <w:rFonts w:cs="Arial"/>
                  <w:sz w:val="24"/>
                  <w:szCs w:val="24"/>
                </w:rPr>
                <w:t>https://coaemsp.org/self-study-reports</w:t>
              </w:r>
            </w:hyperlink>
            <w:r w:rsidRPr="00296A57">
              <w:rPr>
                <w:rFonts w:cs="Arial"/>
                <w:color w:val="0000FF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260" w:type="dxa"/>
          </w:tcPr>
          <w:p w14:paraId="3D3CB1BC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5C7B4C64" w14:textId="78253883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2E8308" w14:textId="46F5EBB5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39556A67" w14:textId="77777777" w:rsidTr="00423442">
        <w:trPr>
          <w:jc w:val="center"/>
        </w:trPr>
        <w:tc>
          <w:tcPr>
            <w:tcW w:w="710" w:type="dxa"/>
            <w:vAlign w:val="center"/>
          </w:tcPr>
          <w:p w14:paraId="7E8E0108" w14:textId="5D50D9D4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28CA979A" w14:textId="73246437" w:rsidR="0057293A" w:rsidRPr="00296A57" w:rsidRDefault="0057293A" w:rsidP="005729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Review all clinical affiliation agreements for hospital and </w:t>
            </w:r>
            <w:r>
              <w:rPr>
                <w:rFonts w:cs="Arial"/>
                <w:sz w:val="24"/>
                <w:szCs w:val="24"/>
              </w:rPr>
              <w:t>capstone</w:t>
            </w:r>
            <w:r w:rsidRPr="00296A57">
              <w:rPr>
                <w:rFonts w:cs="Arial"/>
                <w:sz w:val="24"/>
                <w:szCs w:val="24"/>
              </w:rPr>
              <w:t xml:space="preserve"> field internship rotations and determine that the agreements will be valid beyond the anticipated site visit date (which may be a year). </w:t>
            </w:r>
          </w:p>
        </w:tc>
        <w:tc>
          <w:tcPr>
            <w:tcW w:w="1260" w:type="dxa"/>
          </w:tcPr>
          <w:p w14:paraId="7F26C6FC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-5</w:t>
            </w:r>
          </w:p>
        </w:tc>
        <w:tc>
          <w:tcPr>
            <w:tcW w:w="1530" w:type="dxa"/>
          </w:tcPr>
          <w:p w14:paraId="0DAC9BCC" w14:textId="63604AC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E1AA77" w14:textId="0022A8B1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7D2CE541" w14:textId="77777777" w:rsidTr="00423442">
        <w:trPr>
          <w:jc w:val="center"/>
        </w:trPr>
        <w:tc>
          <w:tcPr>
            <w:tcW w:w="710" w:type="dxa"/>
            <w:vAlign w:val="center"/>
          </w:tcPr>
          <w:p w14:paraId="1CDFBCB9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E57CDBD" w14:textId="767FA188" w:rsidR="0057293A" w:rsidRPr="00296A57" w:rsidRDefault="0057293A" w:rsidP="0057293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32"/>
              <w:contextualSpacing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Request</w:t>
            </w:r>
            <w:r w:rsidRPr="00296A57">
              <w:rPr>
                <w:rFonts w:cs="Arial"/>
                <w:sz w:val="24"/>
                <w:szCs w:val="24"/>
              </w:rPr>
              <w:t xml:space="preserve"> payment for the fees that must accompany the 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>Self-Study Report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>once the invoice is received from CoAEMSP</w:t>
            </w:r>
            <w:r>
              <w:rPr>
                <w:rFonts w:cs="Arial"/>
                <w:color w:val="000000"/>
                <w:sz w:val="24"/>
                <w:szCs w:val="24"/>
              </w:rPr>
              <w:t>. For programs seeking the Letter of Review, you must request the invoice; the form is available at</w:t>
            </w:r>
            <w:r w:rsidRPr="00296A57">
              <w:rPr>
                <w:rFonts w:cs="Arial"/>
                <w:sz w:val="24"/>
                <w:szCs w:val="24"/>
              </w:rPr>
              <w:t xml:space="preserve"> </w:t>
            </w:r>
            <w:hyperlink r:id="rId16" w:history="1">
              <w:r w:rsidRPr="00933CA2">
                <w:rPr>
                  <w:rStyle w:val="Hyperlink"/>
                  <w:rFonts w:cs="Arial"/>
                  <w:sz w:val="24"/>
                  <w:szCs w:val="24"/>
                </w:rPr>
                <w:t>www.coaemsp.org/Fees.htm</w:t>
              </w:r>
            </w:hyperlink>
            <w:r w:rsidRPr="00296A57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</w:tcPr>
          <w:p w14:paraId="197C9EE8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5CE8FC8D" w14:textId="4CAE3856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2D97FE" w14:textId="52B41143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7A26209B" w14:textId="77777777" w:rsidTr="00423442">
        <w:trPr>
          <w:jc w:val="center"/>
        </w:trPr>
        <w:tc>
          <w:tcPr>
            <w:tcW w:w="710" w:type="dxa"/>
            <w:vAlign w:val="center"/>
          </w:tcPr>
          <w:p w14:paraId="349B56B4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65A0B16" w14:textId="77777777" w:rsidR="0057293A" w:rsidRPr="00296A57" w:rsidRDefault="0057293A" w:rsidP="0057293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32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The CoAEMSP will provide a link for you to send to current students to complete a Student Evaluation Questionnaire. </w:t>
            </w:r>
          </w:p>
        </w:tc>
        <w:tc>
          <w:tcPr>
            <w:tcW w:w="1260" w:type="dxa"/>
          </w:tcPr>
          <w:p w14:paraId="076820B7" w14:textId="77777777" w:rsidR="0057293A" w:rsidRPr="00296A57" w:rsidRDefault="0057293A" w:rsidP="0057293A">
            <w:pPr>
              <w:spacing w:after="0" w:line="240" w:lineRule="auto"/>
              <w:ind w:firstLine="25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530" w:type="dxa"/>
          </w:tcPr>
          <w:p w14:paraId="40BBB82A" w14:textId="61070D48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94F91F" w14:textId="66956A1B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23442" w:rsidRPr="00296A57" w14:paraId="5CA26F12" w14:textId="77777777" w:rsidTr="00423442">
        <w:trPr>
          <w:jc w:val="center"/>
        </w:trPr>
        <w:tc>
          <w:tcPr>
            <w:tcW w:w="14485" w:type="dxa"/>
            <w:gridSpan w:val="5"/>
            <w:shd w:val="clear" w:color="auto" w:fill="C7D2EA" w:themeFill="accent5" w:themeFillTint="33"/>
          </w:tcPr>
          <w:p w14:paraId="718D8133" w14:textId="3731C5F8" w:rsidR="00423442" w:rsidRPr="00820075" w:rsidRDefault="0042344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6: Proof</w:t>
            </w:r>
          </w:p>
        </w:tc>
      </w:tr>
      <w:tr w:rsidR="0057293A" w:rsidRPr="00296A57" w14:paraId="04DE42DD" w14:textId="77777777" w:rsidTr="00423442">
        <w:trPr>
          <w:jc w:val="center"/>
        </w:trPr>
        <w:tc>
          <w:tcPr>
            <w:tcW w:w="710" w:type="dxa"/>
            <w:vAlign w:val="center"/>
          </w:tcPr>
          <w:p w14:paraId="5E8BF4F5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A4138AA" w14:textId="77777777" w:rsidR="0057293A" w:rsidRPr="00296A57" w:rsidRDefault="0057293A" w:rsidP="005729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Re-read what you wrote.</w:t>
            </w:r>
          </w:p>
        </w:tc>
        <w:tc>
          <w:tcPr>
            <w:tcW w:w="1260" w:type="dxa"/>
          </w:tcPr>
          <w:p w14:paraId="7327AD8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54399AE4" w14:textId="33A2A82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F7FE29" w14:textId="021AB4DF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2C4C24C9" w14:textId="77777777" w:rsidTr="00423442">
        <w:trPr>
          <w:jc w:val="center"/>
        </w:trPr>
        <w:tc>
          <w:tcPr>
            <w:tcW w:w="710" w:type="dxa"/>
            <w:vAlign w:val="center"/>
          </w:tcPr>
          <w:p w14:paraId="5DB7D533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07AF937" w14:textId="6A4B5D4C" w:rsidR="0057293A" w:rsidRPr="00296A57" w:rsidRDefault="0057293A" w:rsidP="005729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Have other critical reviewers</w:t>
            </w:r>
            <w:r>
              <w:rPr>
                <w:rFonts w:cs="Arial"/>
                <w:sz w:val="24"/>
                <w:szCs w:val="24"/>
              </w:rPr>
              <w:t>, including the Dean,</w:t>
            </w:r>
            <w:r w:rsidRPr="00296A57">
              <w:rPr>
                <w:rFonts w:cs="Arial"/>
                <w:sz w:val="24"/>
                <w:szCs w:val="24"/>
              </w:rPr>
              <w:t xml:space="preserve"> read the Self-Study Report</w:t>
            </w:r>
            <w:r w:rsidRPr="00296A57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296A57">
              <w:rPr>
                <w:rFonts w:cs="Arial"/>
                <w:sz w:val="24"/>
                <w:szCs w:val="24"/>
              </w:rPr>
              <w:t xml:space="preserve">for content and accuracy.  More than one review is </w:t>
            </w:r>
            <w:r>
              <w:rPr>
                <w:rFonts w:cs="Arial"/>
                <w:sz w:val="24"/>
                <w:szCs w:val="24"/>
              </w:rPr>
              <w:t>often</w:t>
            </w:r>
            <w:r w:rsidRPr="00296A57">
              <w:rPr>
                <w:rFonts w:cs="Arial"/>
                <w:sz w:val="24"/>
                <w:szCs w:val="24"/>
              </w:rPr>
              <w:t xml:space="preserve"> necessary</w:t>
            </w:r>
            <w:r>
              <w:rPr>
                <w:rFonts w:cs="Arial"/>
                <w:sz w:val="24"/>
                <w:szCs w:val="24"/>
              </w:rPr>
              <w:t>, allowing</w:t>
            </w:r>
            <w:r w:rsidRPr="00296A57">
              <w:rPr>
                <w:rFonts w:cs="Arial"/>
                <w:sz w:val="24"/>
                <w:szCs w:val="24"/>
              </w:rPr>
              <w:t xml:space="preserve"> multiple opportunities for edits.</w:t>
            </w:r>
          </w:p>
        </w:tc>
        <w:tc>
          <w:tcPr>
            <w:tcW w:w="1260" w:type="dxa"/>
          </w:tcPr>
          <w:p w14:paraId="38B79E34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773D0807" w14:textId="7777777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69FE42" w14:textId="7777777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52CE2988" w14:textId="77777777" w:rsidTr="00423442">
        <w:trPr>
          <w:jc w:val="center"/>
        </w:trPr>
        <w:tc>
          <w:tcPr>
            <w:tcW w:w="710" w:type="dxa"/>
            <w:vAlign w:val="center"/>
          </w:tcPr>
          <w:p w14:paraId="002C01C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34CB8BC" w14:textId="77777777" w:rsidR="0057293A" w:rsidRPr="00296A57" w:rsidRDefault="0057293A" w:rsidP="005729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Make edits.</w:t>
            </w:r>
          </w:p>
        </w:tc>
        <w:tc>
          <w:tcPr>
            <w:tcW w:w="1260" w:type="dxa"/>
          </w:tcPr>
          <w:p w14:paraId="2157D9C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-3</w:t>
            </w:r>
          </w:p>
        </w:tc>
        <w:tc>
          <w:tcPr>
            <w:tcW w:w="1530" w:type="dxa"/>
          </w:tcPr>
          <w:p w14:paraId="424B0C46" w14:textId="7777777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22B6DD" w14:textId="7777777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388B9960" w14:textId="77777777" w:rsidTr="00423442">
        <w:trPr>
          <w:jc w:val="center"/>
        </w:trPr>
        <w:tc>
          <w:tcPr>
            <w:tcW w:w="710" w:type="dxa"/>
            <w:vAlign w:val="center"/>
          </w:tcPr>
          <w:p w14:paraId="4A1C19CD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316ADAF" w14:textId="6C19612D" w:rsidR="0057293A" w:rsidRPr="00296A57" w:rsidRDefault="0057293A" w:rsidP="005729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Submit the Self-Study Report </w:t>
            </w:r>
            <w:r>
              <w:rPr>
                <w:rFonts w:cs="Arial"/>
                <w:color w:val="000000"/>
                <w:sz w:val="24"/>
                <w:szCs w:val="24"/>
              </w:rPr>
              <w:t>via the CoAEMSP-designated fileshare.</w:t>
            </w:r>
          </w:p>
        </w:tc>
        <w:tc>
          <w:tcPr>
            <w:tcW w:w="1260" w:type="dxa"/>
          </w:tcPr>
          <w:p w14:paraId="0811CEBF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530" w:type="dxa"/>
          </w:tcPr>
          <w:p w14:paraId="2E352365" w14:textId="77777777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79BA166" w14:textId="77777777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06ED2" w:rsidRPr="00296A57" w14:paraId="77F06B25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5E87D11D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7: Prepare for the Site Visit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1B6E2C31" w14:textId="77777777" w:rsidR="00406ED2" w:rsidRPr="00296A57" w:rsidRDefault="00406ED2" w:rsidP="00406ED2">
            <w:pPr>
              <w:spacing w:after="0" w:line="240" w:lineRule="auto"/>
              <w:ind w:firstLine="25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6CA2016E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1E1DCA8E" w14:textId="77777777" w:rsidR="00406ED2" w:rsidRPr="00296A57" w:rsidRDefault="00406ED2" w:rsidP="00406ED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57FFE38B" w14:textId="77777777" w:rsidTr="00423442">
        <w:trPr>
          <w:jc w:val="center"/>
        </w:trPr>
        <w:tc>
          <w:tcPr>
            <w:tcW w:w="710" w:type="dxa"/>
            <w:vAlign w:val="center"/>
          </w:tcPr>
          <w:p w14:paraId="538B0840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7C872B8" w14:textId="55625458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Expect a copy of the Executive Analysis (EA) from CoAEMSP after it receives a </w:t>
            </w:r>
            <w:r w:rsidRPr="00BD2BC5">
              <w:rPr>
                <w:rFonts w:cs="Arial"/>
                <w:sz w:val="24"/>
                <w:szCs w:val="24"/>
              </w:rPr>
              <w:t>completed</w:t>
            </w:r>
            <w:r w:rsidRPr="00296A57">
              <w:rPr>
                <w:rFonts w:cs="Arial"/>
                <w:sz w:val="24"/>
                <w:szCs w:val="24"/>
              </w:rPr>
              <w:t xml:space="preserve"> 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>Self-Study Report and has reviewed it</w:t>
            </w:r>
            <w:r w:rsidRPr="00296A57">
              <w:rPr>
                <w:rFonts w:cs="Arial"/>
                <w:sz w:val="24"/>
                <w:szCs w:val="24"/>
              </w:rPr>
              <w:t xml:space="preserve">. Begin making corrections before the site visit. </w:t>
            </w:r>
          </w:p>
        </w:tc>
        <w:tc>
          <w:tcPr>
            <w:tcW w:w="1260" w:type="dxa"/>
          </w:tcPr>
          <w:p w14:paraId="7FE5ACC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22F18A" w14:textId="10AD6FB5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991679" w14:textId="68A3269A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37B7EA96" w14:textId="77777777" w:rsidTr="00423442">
        <w:trPr>
          <w:jc w:val="center"/>
        </w:trPr>
        <w:tc>
          <w:tcPr>
            <w:tcW w:w="710" w:type="dxa"/>
            <w:vAlign w:val="center"/>
          </w:tcPr>
          <w:p w14:paraId="5D4B682B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0E83208" w14:textId="77777777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CoAEMSP will work with you to schedule a site visit on a mutually agreed upon date.</w:t>
            </w:r>
          </w:p>
        </w:tc>
        <w:tc>
          <w:tcPr>
            <w:tcW w:w="1260" w:type="dxa"/>
          </w:tcPr>
          <w:p w14:paraId="56D432C6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ACB5EA" w14:textId="56F080D8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DCB9FA2" w14:textId="638BD24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609865A5" w14:textId="77777777" w:rsidTr="00423442">
        <w:trPr>
          <w:jc w:val="center"/>
        </w:trPr>
        <w:tc>
          <w:tcPr>
            <w:tcW w:w="710" w:type="dxa"/>
            <w:vAlign w:val="center"/>
          </w:tcPr>
          <w:p w14:paraId="25AF4327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FAFEDA8" w14:textId="7EA22BA5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CoAEMSP will notify the Program of the confirmed dates of the site visit and the names and contact information of the </w:t>
            </w:r>
            <w:r>
              <w:rPr>
                <w:rFonts w:cs="Arial"/>
                <w:sz w:val="24"/>
                <w:szCs w:val="24"/>
              </w:rPr>
              <w:t>site visit team members</w:t>
            </w:r>
            <w:r w:rsidRPr="00296A57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</w:tcPr>
          <w:p w14:paraId="2B3D329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CB1F5A" w14:textId="060FF380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7E9EA1" w14:textId="2CFD1DF6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075DFB6B" w14:textId="77777777" w:rsidTr="00423442">
        <w:trPr>
          <w:jc w:val="center"/>
        </w:trPr>
        <w:tc>
          <w:tcPr>
            <w:tcW w:w="710" w:type="dxa"/>
            <w:vAlign w:val="center"/>
          </w:tcPr>
          <w:p w14:paraId="51805F01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44C99110" w14:textId="77777777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The Site Visit Team Captain will contact you.</w:t>
            </w:r>
          </w:p>
        </w:tc>
        <w:tc>
          <w:tcPr>
            <w:tcW w:w="1260" w:type="dxa"/>
          </w:tcPr>
          <w:p w14:paraId="03CEFBA4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987A7A" w14:textId="05734382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29F6121" w14:textId="31F17D3D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41CFC94D" w14:textId="77777777" w:rsidTr="00423442">
        <w:trPr>
          <w:jc w:val="center"/>
        </w:trPr>
        <w:tc>
          <w:tcPr>
            <w:tcW w:w="710" w:type="dxa"/>
            <w:vAlign w:val="center"/>
          </w:tcPr>
          <w:p w14:paraId="3B82F5D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2A1DF4E6" w14:textId="44339520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Prepare a schedule for the site visit </w:t>
            </w:r>
            <w:r w:rsidRPr="00296A57">
              <w:rPr>
                <w:rFonts w:cs="Arial"/>
                <w:b/>
                <w:sz w:val="24"/>
                <w:szCs w:val="24"/>
              </w:rPr>
              <w:t>after</w:t>
            </w:r>
            <w:r w:rsidRPr="00296A57">
              <w:rPr>
                <w:rFonts w:cs="Arial"/>
                <w:sz w:val="24"/>
                <w:szCs w:val="24"/>
              </w:rPr>
              <w:t xml:space="preserve"> consultation with the Site Visit Team Captain.</w:t>
            </w:r>
          </w:p>
        </w:tc>
        <w:tc>
          <w:tcPr>
            <w:tcW w:w="1260" w:type="dxa"/>
          </w:tcPr>
          <w:p w14:paraId="5A48F372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B038BA" w14:textId="185E4AA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27D0904" w14:textId="7463AD8E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1602E073" w14:textId="77777777" w:rsidTr="00423442">
        <w:trPr>
          <w:jc w:val="center"/>
        </w:trPr>
        <w:tc>
          <w:tcPr>
            <w:tcW w:w="710" w:type="dxa"/>
            <w:vAlign w:val="center"/>
          </w:tcPr>
          <w:p w14:paraId="5B6A69B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C6643AF" w14:textId="664CBFB7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Coordinate local ground transportation for the Site Visit Team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1A3F5EE0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278A19" w14:textId="2F061134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E9A8F0" w14:textId="16CED208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7E6282FA" w14:textId="77777777" w:rsidTr="00423442">
        <w:trPr>
          <w:jc w:val="center"/>
        </w:trPr>
        <w:tc>
          <w:tcPr>
            <w:tcW w:w="710" w:type="dxa"/>
            <w:vAlign w:val="center"/>
          </w:tcPr>
          <w:p w14:paraId="0769466A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6CBF118B" w14:textId="6BF05523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 xml:space="preserve">Gather the required/necessary documents and </w:t>
            </w:r>
            <w:r>
              <w:rPr>
                <w:rFonts w:cs="Arial"/>
                <w:sz w:val="24"/>
                <w:szCs w:val="24"/>
              </w:rPr>
              <w:t>upload them to the CoAEMSP-designated fileshare.</w:t>
            </w:r>
            <w:r w:rsidRPr="00296A57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910F4CF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8C9805" w14:textId="175C441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B0C42C" w14:textId="49ACEF43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3905BBD0" w14:textId="77777777" w:rsidTr="00423442">
        <w:trPr>
          <w:jc w:val="center"/>
        </w:trPr>
        <w:tc>
          <w:tcPr>
            <w:tcW w:w="710" w:type="dxa"/>
            <w:vAlign w:val="center"/>
          </w:tcPr>
          <w:p w14:paraId="3CE77845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16FDBE7E" w14:textId="7FF89612" w:rsidR="0057293A" w:rsidRPr="00296A57" w:rsidRDefault="0057293A" w:rsidP="0057293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Schedule a private room that will serve as headquarters for the Site Visit Team.</w:t>
            </w:r>
          </w:p>
        </w:tc>
        <w:tc>
          <w:tcPr>
            <w:tcW w:w="1260" w:type="dxa"/>
          </w:tcPr>
          <w:p w14:paraId="1F81AFEF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47143A" w14:textId="0A63AD11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DFDBF3" w14:textId="2CF322D8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06ED2" w:rsidRPr="00296A57" w14:paraId="16F327E1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2C02FFCB" w14:textId="3932FE85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 xml:space="preserve">Phase 8: During the </w:t>
            </w:r>
            <w:r>
              <w:rPr>
                <w:rFonts w:cs="Arial"/>
                <w:b/>
                <w:sz w:val="24"/>
                <w:szCs w:val="24"/>
              </w:rPr>
              <w:t>Site Visit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0A1BD170" w14:textId="77777777" w:rsidR="00406ED2" w:rsidRPr="00296A57" w:rsidRDefault="00406ED2" w:rsidP="00406ED2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683E5C20" w14:textId="77777777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3B61186F" w14:textId="77777777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3E35632B" w14:textId="77777777" w:rsidTr="00423442">
        <w:trPr>
          <w:jc w:val="center"/>
        </w:trPr>
        <w:tc>
          <w:tcPr>
            <w:tcW w:w="710" w:type="dxa"/>
            <w:vAlign w:val="center"/>
          </w:tcPr>
          <w:p w14:paraId="094D9625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085ADC9" w14:textId="77777777" w:rsidR="0057293A" w:rsidRPr="00296A57" w:rsidRDefault="0057293A" w:rsidP="005729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Respect the schedule as much as possible and stay on time.</w:t>
            </w:r>
          </w:p>
        </w:tc>
        <w:tc>
          <w:tcPr>
            <w:tcW w:w="1260" w:type="dxa"/>
          </w:tcPr>
          <w:p w14:paraId="2368AF2B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14D27A" w14:textId="5961358F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DB46BB" w14:textId="015099A7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66D9742B" w14:textId="77777777" w:rsidTr="00423442">
        <w:trPr>
          <w:jc w:val="center"/>
        </w:trPr>
        <w:tc>
          <w:tcPr>
            <w:tcW w:w="710" w:type="dxa"/>
            <w:vAlign w:val="center"/>
          </w:tcPr>
          <w:p w14:paraId="212A38B9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6BCECB59" w14:textId="77777777" w:rsidR="0057293A" w:rsidRPr="00296A57" w:rsidRDefault="0057293A" w:rsidP="005729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Provide additional information and materials as requested.</w:t>
            </w:r>
          </w:p>
        </w:tc>
        <w:tc>
          <w:tcPr>
            <w:tcW w:w="1260" w:type="dxa"/>
          </w:tcPr>
          <w:p w14:paraId="775C13BC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6DFD9F" w14:textId="0C2341F6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A78D02" w14:textId="3FA626E0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4F1F1DB2" w14:textId="77777777" w:rsidTr="00423442">
        <w:trPr>
          <w:jc w:val="center"/>
        </w:trPr>
        <w:tc>
          <w:tcPr>
            <w:tcW w:w="710" w:type="dxa"/>
            <w:vAlign w:val="center"/>
          </w:tcPr>
          <w:p w14:paraId="3F4A8BEF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29E72266" w14:textId="2CB11EBE" w:rsidR="0057293A" w:rsidRPr="00296A57" w:rsidRDefault="0057293A" w:rsidP="005729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Check your ego at the door; the Site Visit Team</w:t>
            </w:r>
            <w:r w:rsidRPr="00296A57" w:rsidDel="00513C13">
              <w:rPr>
                <w:rFonts w:cs="Arial"/>
                <w:sz w:val="24"/>
                <w:szCs w:val="24"/>
              </w:rPr>
              <w:t xml:space="preserve"> </w:t>
            </w:r>
            <w:r w:rsidRPr="00296A57">
              <w:rPr>
                <w:rFonts w:cs="Arial"/>
                <w:sz w:val="24"/>
                <w:szCs w:val="24"/>
              </w:rPr>
              <w:t>has a specific assignment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296A57">
              <w:rPr>
                <w:rFonts w:cs="Arial"/>
                <w:sz w:val="24"/>
                <w:szCs w:val="24"/>
              </w:rPr>
              <w:t xml:space="preserve">verifying that the Program meets the </w:t>
            </w:r>
            <w:r w:rsidRPr="00296A57">
              <w:rPr>
                <w:rFonts w:cs="Arial"/>
                <w:i/>
                <w:sz w:val="24"/>
                <w:szCs w:val="24"/>
              </w:rPr>
              <w:t xml:space="preserve">Standards </w:t>
            </w:r>
            <w:r w:rsidRPr="00296A57">
              <w:rPr>
                <w:rFonts w:cs="Arial"/>
                <w:sz w:val="24"/>
                <w:szCs w:val="24"/>
              </w:rPr>
              <w:t xml:space="preserve">and that all students have a similar educational experience (e.g., meet </w:t>
            </w:r>
            <w:r>
              <w:rPr>
                <w:rFonts w:cs="Arial"/>
                <w:sz w:val="24"/>
                <w:szCs w:val="24"/>
              </w:rPr>
              <w:t xml:space="preserve">the </w:t>
            </w:r>
            <w:r w:rsidRPr="00296A57">
              <w:rPr>
                <w:rFonts w:cs="Arial"/>
                <w:sz w:val="24"/>
                <w:szCs w:val="24"/>
              </w:rPr>
              <w:t>minimum number of skills, assessments, patient types, and ages).</w:t>
            </w:r>
          </w:p>
        </w:tc>
        <w:tc>
          <w:tcPr>
            <w:tcW w:w="1260" w:type="dxa"/>
          </w:tcPr>
          <w:p w14:paraId="231F5CFA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3EA5F6" w14:textId="642E40AB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717840" w14:textId="5D73C7D2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617B05F7" w14:textId="77777777" w:rsidTr="00423442">
        <w:trPr>
          <w:jc w:val="center"/>
        </w:trPr>
        <w:tc>
          <w:tcPr>
            <w:tcW w:w="710" w:type="dxa"/>
            <w:vAlign w:val="center"/>
          </w:tcPr>
          <w:p w14:paraId="77C3057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FB56ADE" w14:textId="77777777" w:rsidR="0057293A" w:rsidRPr="00296A57" w:rsidRDefault="0057293A" w:rsidP="0057293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Be open to recommendations.</w:t>
            </w:r>
          </w:p>
        </w:tc>
        <w:tc>
          <w:tcPr>
            <w:tcW w:w="1260" w:type="dxa"/>
          </w:tcPr>
          <w:p w14:paraId="3DD188D0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A7A55F3" w14:textId="3DC5AC1D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402292" w14:textId="6368B2CB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406ED2" w:rsidRPr="00296A57" w14:paraId="0A1662CC" w14:textId="77777777" w:rsidTr="00423442">
        <w:trPr>
          <w:jc w:val="center"/>
        </w:trPr>
        <w:tc>
          <w:tcPr>
            <w:tcW w:w="9895" w:type="dxa"/>
            <w:gridSpan w:val="2"/>
            <w:shd w:val="clear" w:color="auto" w:fill="C7D2EA" w:themeFill="accent5" w:themeFillTint="33"/>
          </w:tcPr>
          <w:p w14:paraId="47A0C725" w14:textId="77777777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t>Phase 9: After the Site Visit</w:t>
            </w:r>
          </w:p>
        </w:tc>
        <w:tc>
          <w:tcPr>
            <w:tcW w:w="1260" w:type="dxa"/>
            <w:shd w:val="clear" w:color="auto" w:fill="C7D2EA" w:themeFill="accent5" w:themeFillTint="33"/>
          </w:tcPr>
          <w:p w14:paraId="7E04BE4A" w14:textId="77777777" w:rsidR="00406ED2" w:rsidRPr="00296A57" w:rsidRDefault="00406ED2" w:rsidP="00406ED2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C7D2EA" w:themeFill="accent5" w:themeFillTint="33"/>
          </w:tcPr>
          <w:p w14:paraId="170513A6" w14:textId="77777777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C7D2EA" w:themeFill="accent5" w:themeFillTint="33"/>
          </w:tcPr>
          <w:p w14:paraId="38CF7709" w14:textId="77777777" w:rsidR="00406ED2" w:rsidRPr="00296A57" w:rsidRDefault="00406ED2" w:rsidP="00406ED2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b/>
                <w:sz w:val="24"/>
                <w:szCs w:val="24"/>
              </w:rPr>
            </w:pPr>
          </w:p>
        </w:tc>
      </w:tr>
      <w:tr w:rsidR="0057293A" w:rsidRPr="00296A57" w14:paraId="3B0F9B8C" w14:textId="77777777" w:rsidTr="00423442">
        <w:trPr>
          <w:jc w:val="center"/>
        </w:trPr>
        <w:tc>
          <w:tcPr>
            <w:tcW w:w="710" w:type="dxa"/>
            <w:vAlign w:val="center"/>
          </w:tcPr>
          <w:p w14:paraId="17D8ED60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7817375D" w14:textId="77777777" w:rsidR="0057293A" w:rsidRPr="00296A57" w:rsidRDefault="0057293A" w:rsidP="005729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5"/>
              <w:contextualSpacing w:val="0"/>
              <w:rPr>
                <w:rFonts w:cs="Arial"/>
                <w:sz w:val="24"/>
                <w:szCs w:val="24"/>
              </w:rPr>
            </w:pPr>
            <w:r w:rsidRPr="00296A57">
              <w:rPr>
                <w:rFonts w:cs="Arial"/>
                <w:sz w:val="24"/>
                <w:szCs w:val="24"/>
              </w:rPr>
              <w:t>Celebrate and relax.</w:t>
            </w:r>
          </w:p>
        </w:tc>
        <w:tc>
          <w:tcPr>
            <w:tcW w:w="1260" w:type="dxa"/>
          </w:tcPr>
          <w:p w14:paraId="2DB3F388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926EE9" w14:textId="646258BB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B5DDEC" w14:textId="2BF2F5BF" w:rsidR="0057293A" w:rsidRPr="00296A57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56C1811C" w14:textId="77777777" w:rsidTr="00423442">
        <w:trPr>
          <w:jc w:val="center"/>
        </w:trPr>
        <w:tc>
          <w:tcPr>
            <w:tcW w:w="710" w:type="dxa"/>
            <w:vAlign w:val="center"/>
          </w:tcPr>
          <w:p w14:paraId="60CF2A97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06A1CFCE" w14:textId="0970487B" w:rsidR="0057293A" w:rsidRPr="00296A57" w:rsidRDefault="0057293A" w:rsidP="005729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>Respond to the factual accuracy of the Site Visit Findings Letter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that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 CoAEMSP will email you following the visit.</w:t>
            </w:r>
          </w:p>
        </w:tc>
        <w:tc>
          <w:tcPr>
            <w:tcW w:w="1260" w:type="dxa"/>
          </w:tcPr>
          <w:p w14:paraId="08ADC95D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1298C1" w14:textId="3AE074C8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7ADEC7" w14:textId="4FECE603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  <w:tr w:rsidR="0057293A" w:rsidRPr="00296A57" w14:paraId="7FB8D438" w14:textId="77777777" w:rsidTr="00423442">
        <w:trPr>
          <w:jc w:val="center"/>
        </w:trPr>
        <w:tc>
          <w:tcPr>
            <w:tcW w:w="710" w:type="dxa"/>
            <w:vAlign w:val="center"/>
          </w:tcPr>
          <w:p w14:paraId="58830316" w14:textId="77777777" w:rsidR="0057293A" w:rsidRPr="00296A57" w:rsidRDefault="0057293A" w:rsidP="0057293A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296A5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A57">
              <w:rPr>
                <w:rFonts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cs="Arial"/>
                <w:b/>
                <w:sz w:val="24"/>
                <w:szCs w:val="24"/>
              </w:rPr>
            </w:r>
            <w:r w:rsidR="00000000">
              <w:rPr>
                <w:rFonts w:cs="Arial"/>
                <w:b/>
                <w:sz w:val="24"/>
                <w:szCs w:val="24"/>
              </w:rPr>
              <w:fldChar w:fldCharType="separate"/>
            </w:r>
            <w:r w:rsidRPr="00296A57">
              <w:rPr>
                <w:rFonts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9185" w:type="dxa"/>
          </w:tcPr>
          <w:p w14:paraId="351A3CC2" w14:textId="429A0E82" w:rsidR="0057293A" w:rsidRPr="00296A57" w:rsidRDefault="0057293A" w:rsidP="005729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Submit new information to respond to the potential </w:t>
            </w:r>
            <w:r w:rsidRPr="00296A57">
              <w:rPr>
                <w:rFonts w:cs="Arial"/>
                <w:i/>
                <w:color w:val="000000"/>
                <w:sz w:val="24"/>
                <w:szCs w:val="24"/>
              </w:rPr>
              <w:t>Standards</w:t>
            </w:r>
            <w:r w:rsidRPr="00296A57">
              <w:rPr>
                <w:rFonts w:cs="Arial"/>
                <w:color w:val="000000"/>
                <w:sz w:val="24"/>
                <w:szCs w:val="24"/>
              </w:rPr>
              <w:t xml:space="preserve"> violations identified in the Site Visit Findings Letter by the deadline indicated. If necessary, make programmatic changes or modifications that are appropriate and document the changes.</w:t>
            </w:r>
          </w:p>
        </w:tc>
        <w:tc>
          <w:tcPr>
            <w:tcW w:w="1260" w:type="dxa"/>
          </w:tcPr>
          <w:p w14:paraId="4A99A92E" w14:textId="77777777" w:rsidR="0057293A" w:rsidRPr="00296A57" w:rsidRDefault="0057293A" w:rsidP="0057293A">
            <w:pPr>
              <w:pStyle w:val="ListParagraph"/>
              <w:spacing w:after="0" w:line="240" w:lineRule="auto"/>
              <w:ind w:left="0" w:firstLine="25"/>
              <w:contextualSpacing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FC273A" w14:textId="4E40D442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79838E" w14:textId="281BD9A5" w:rsidR="0057293A" w:rsidRPr="00820075" w:rsidRDefault="0057293A" w:rsidP="0057293A">
            <w:pPr>
              <w:pStyle w:val="ListParagraph"/>
              <w:spacing w:after="0" w:line="240" w:lineRule="auto"/>
              <w:ind w:left="0"/>
              <w:contextualSpacing w:val="0"/>
              <w:rPr>
                <w:rFonts w:cs="Arial"/>
                <w:sz w:val="24"/>
                <w:szCs w:val="24"/>
              </w:rPr>
            </w:pPr>
          </w:p>
        </w:tc>
      </w:tr>
    </w:tbl>
    <w:p w14:paraId="70B26F70" w14:textId="77777777" w:rsidR="00F62CF9" w:rsidRPr="00296A57" w:rsidRDefault="00F62CF9" w:rsidP="005F2C21">
      <w:pPr>
        <w:spacing w:after="0"/>
        <w:rPr>
          <w:rFonts w:cs="Arial"/>
          <w:sz w:val="24"/>
          <w:szCs w:val="24"/>
        </w:rPr>
      </w:pPr>
    </w:p>
    <w:p w14:paraId="086A08B6" w14:textId="77777777" w:rsidR="00901672" w:rsidRPr="00296A57" w:rsidRDefault="00901672" w:rsidP="00901672">
      <w:pPr>
        <w:spacing w:after="0"/>
        <w:jc w:val="center"/>
        <w:rPr>
          <w:rFonts w:cs="Arial"/>
          <w:b/>
          <w:bCs/>
          <w:color w:val="318DC0" w:themeColor="accent4"/>
          <w:sz w:val="24"/>
          <w:szCs w:val="24"/>
        </w:rPr>
      </w:pPr>
      <w:r w:rsidRPr="00296A57">
        <w:rPr>
          <w:rFonts w:cs="Arial"/>
          <w:b/>
          <w:bCs/>
          <w:color w:val="318DC0" w:themeColor="accent4"/>
          <w:sz w:val="24"/>
          <w:szCs w:val="24"/>
        </w:rPr>
        <w:t>Questions?</w:t>
      </w:r>
    </w:p>
    <w:p w14:paraId="66DCECAE" w14:textId="68B03A55" w:rsidR="005F2C21" w:rsidRPr="00296A57" w:rsidRDefault="00901672" w:rsidP="00DC0178">
      <w:pPr>
        <w:spacing w:after="0"/>
        <w:jc w:val="center"/>
        <w:rPr>
          <w:rFonts w:cs="Arial"/>
          <w:sz w:val="24"/>
          <w:szCs w:val="24"/>
        </w:rPr>
      </w:pPr>
      <w:r w:rsidRPr="00296A57">
        <w:rPr>
          <w:rFonts w:cs="Arial"/>
          <w:sz w:val="24"/>
          <w:szCs w:val="24"/>
        </w:rPr>
        <w:t xml:space="preserve">Contact the </w:t>
      </w:r>
      <w:r w:rsidR="005F2C21" w:rsidRPr="00296A57">
        <w:rPr>
          <w:rFonts w:cs="Arial"/>
          <w:sz w:val="24"/>
          <w:szCs w:val="24"/>
        </w:rPr>
        <w:t xml:space="preserve">CoAEMSP </w:t>
      </w:r>
      <w:r w:rsidRPr="00296A57">
        <w:rPr>
          <w:rFonts w:cs="Arial"/>
          <w:sz w:val="24"/>
          <w:szCs w:val="24"/>
        </w:rPr>
        <w:t>with</w:t>
      </w:r>
      <w:r w:rsidR="005F2C21" w:rsidRPr="00296A57">
        <w:rPr>
          <w:rFonts w:cs="Arial"/>
          <w:sz w:val="24"/>
          <w:szCs w:val="24"/>
        </w:rPr>
        <w:t xml:space="preserve"> </w:t>
      </w:r>
      <w:r w:rsidRPr="00296A57">
        <w:rPr>
          <w:rFonts w:cs="Arial"/>
          <w:sz w:val="24"/>
          <w:szCs w:val="24"/>
        </w:rPr>
        <w:t>specific questions.</w:t>
      </w:r>
      <w:r w:rsidR="005F2C21" w:rsidRPr="00296A57">
        <w:rPr>
          <w:rFonts w:cs="Arial"/>
          <w:sz w:val="24"/>
          <w:szCs w:val="24"/>
        </w:rPr>
        <w:br/>
        <w:t xml:space="preserve">214.703.8445 or </w:t>
      </w:r>
      <w:hyperlink r:id="rId17" w:history="1">
        <w:r w:rsidR="0057293A" w:rsidRPr="00933CA2">
          <w:rPr>
            <w:rStyle w:val="Hyperlink"/>
            <w:rFonts w:cs="Arial"/>
            <w:sz w:val="24"/>
            <w:szCs w:val="24"/>
          </w:rPr>
          <w:t>www.coaemsp.org/coaemsp-contact</w:t>
        </w:r>
      </w:hyperlink>
      <w:r w:rsidR="00DC0178" w:rsidRPr="00296A57">
        <w:rPr>
          <w:rFonts w:cs="Arial"/>
          <w:sz w:val="24"/>
          <w:szCs w:val="24"/>
        </w:rPr>
        <w:t xml:space="preserve"> </w:t>
      </w:r>
    </w:p>
    <w:sectPr w:rsidR="005F2C21" w:rsidRPr="00296A57" w:rsidSect="00771209">
      <w:headerReference w:type="even" r:id="rId18"/>
      <w:headerReference w:type="default" r:id="rId19"/>
      <w:footerReference w:type="default" r:id="rId20"/>
      <w:headerReference w:type="first" r:id="rId21"/>
      <w:footerReference w:type="first" r:id="rId22"/>
      <w:pgSz w:w="15840" w:h="12240" w:orient="landscape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9D33" w14:textId="77777777" w:rsidR="00771209" w:rsidRDefault="00771209" w:rsidP="000D2E43">
      <w:pPr>
        <w:spacing w:after="0" w:line="240" w:lineRule="auto"/>
      </w:pPr>
      <w:r>
        <w:separator/>
      </w:r>
    </w:p>
  </w:endnote>
  <w:endnote w:type="continuationSeparator" w:id="0">
    <w:p w14:paraId="453BD5DA" w14:textId="77777777" w:rsidR="00771209" w:rsidRDefault="00771209" w:rsidP="000D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866C" w14:textId="77777777" w:rsidR="00121973" w:rsidRPr="00901672" w:rsidRDefault="00121973" w:rsidP="0099782B">
    <w:pPr>
      <w:pStyle w:val="Footer"/>
      <w:jc w:val="center"/>
      <w:rPr>
        <w:rFonts w:asciiTheme="minorHAnsi" w:hAnsi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F757" w14:textId="539D7B27" w:rsidR="00342048" w:rsidRPr="00342048" w:rsidRDefault="00F90569">
    <w:pPr>
      <w:pStyle w:val="Footer"/>
      <w:rPr>
        <w:rFonts w:asciiTheme="minorHAnsi" w:hAnsiTheme="minorHAnsi" w:cstheme="minorHAnsi"/>
        <w:color w:val="808080" w:themeColor="background1" w:themeShade="80"/>
        <w:sz w:val="16"/>
        <w:szCs w:val="16"/>
        <w:lang w:val="en-US"/>
      </w:rPr>
    </w:pPr>
    <w:r>
      <w:rPr>
        <w:rFonts w:asciiTheme="minorHAnsi" w:hAnsiTheme="minorHAnsi" w:cstheme="minorHAnsi"/>
        <w:color w:val="808080" w:themeColor="background1" w:themeShade="80"/>
        <w:sz w:val="16"/>
        <w:szCs w:val="16"/>
        <w:lang w:val="en-US"/>
      </w:rPr>
      <w:t>2020.07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E96F" w14:textId="77777777" w:rsidR="00771209" w:rsidRDefault="00771209" w:rsidP="000D2E43">
      <w:pPr>
        <w:spacing w:after="0" w:line="240" w:lineRule="auto"/>
      </w:pPr>
      <w:r>
        <w:separator/>
      </w:r>
    </w:p>
  </w:footnote>
  <w:footnote w:type="continuationSeparator" w:id="0">
    <w:p w14:paraId="7D9C39F1" w14:textId="77777777" w:rsidR="00771209" w:rsidRDefault="00771209" w:rsidP="000D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151042"/>
      <w:docPartObj>
        <w:docPartGallery w:val="Page Numbers (Top of Page)"/>
        <w:docPartUnique/>
      </w:docPartObj>
    </w:sdtPr>
    <w:sdtContent>
      <w:p w14:paraId="6A59AB35" w14:textId="77777777" w:rsidR="00901672" w:rsidRDefault="00901672" w:rsidP="00660F3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0A05F8" w14:textId="77777777" w:rsidR="00901672" w:rsidRDefault="00901672" w:rsidP="0090167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F10B" w14:textId="22F9852F" w:rsidR="00121973" w:rsidRPr="00F90569" w:rsidRDefault="00121973" w:rsidP="00901672">
    <w:pPr>
      <w:pStyle w:val="Header"/>
      <w:tabs>
        <w:tab w:val="clear" w:pos="4680"/>
        <w:tab w:val="clear" w:pos="9360"/>
        <w:tab w:val="right" w:pos="14400"/>
      </w:tabs>
      <w:rPr>
        <w:rStyle w:val="PageNumber"/>
        <w:rFonts w:cs="Arial"/>
        <w:bCs/>
        <w:sz w:val="24"/>
        <w:szCs w:val="24"/>
      </w:rPr>
    </w:pPr>
    <w:r w:rsidRPr="00F90569">
      <w:rPr>
        <w:rFonts w:cs="Arial"/>
        <w:bCs/>
        <w:sz w:val="24"/>
        <w:szCs w:val="24"/>
      </w:rPr>
      <w:t xml:space="preserve">Getting Started: </w:t>
    </w:r>
    <w:r w:rsidR="00901672" w:rsidRPr="00F90569">
      <w:rPr>
        <w:rFonts w:cs="Arial"/>
        <w:bCs/>
        <w:sz w:val="24"/>
        <w:szCs w:val="24"/>
      </w:rPr>
      <w:t>a</w:t>
    </w:r>
    <w:r w:rsidRPr="00F90569">
      <w:rPr>
        <w:rFonts w:cs="Arial"/>
        <w:bCs/>
        <w:sz w:val="24"/>
        <w:szCs w:val="24"/>
      </w:rPr>
      <w:t>n Action Plan</w:t>
    </w:r>
    <w:r w:rsidR="00F90569">
      <w:rPr>
        <w:rFonts w:cs="Arial"/>
        <w:bCs/>
        <w:sz w:val="24"/>
        <w:szCs w:val="24"/>
        <w:lang w:val="en-US"/>
      </w:rPr>
      <w:t xml:space="preserve"> for CAAHEP Accreditation</w:t>
    </w:r>
    <w:r w:rsidR="00901672" w:rsidRPr="00F90569">
      <w:rPr>
        <w:rFonts w:cs="Arial"/>
        <w:bCs/>
        <w:sz w:val="24"/>
        <w:szCs w:val="24"/>
      </w:rPr>
      <w:tab/>
      <w:t xml:space="preserve">Page </w:t>
    </w:r>
    <w:sdt>
      <w:sdtPr>
        <w:rPr>
          <w:rStyle w:val="PageNumber"/>
          <w:rFonts w:cs="Arial"/>
          <w:bCs/>
          <w:sz w:val="24"/>
          <w:szCs w:val="24"/>
        </w:rPr>
        <w:id w:val="-2048595693"/>
        <w:docPartObj>
          <w:docPartGallery w:val="Page Numbers (Top of Page)"/>
          <w:docPartUnique/>
        </w:docPartObj>
      </w:sdtPr>
      <w:sdtContent>
        <w:r w:rsidR="00901672" w:rsidRPr="00F90569">
          <w:rPr>
            <w:rStyle w:val="PageNumber"/>
            <w:rFonts w:cs="Arial"/>
            <w:bCs/>
            <w:sz w:val="24"/>
            <w:szCs w:val="24"/>
          </w:rPr>
          <w:fldChar w:fldCharType="begin"/>
        </w:r>
        <w:r w:rsidR="00901672" w:rsidRPr="00F90569">
          <w:rPr>
            <w:rStyle w:val="PageNumber"/>
            <w:rFonts w:cs="Arial"/>
            <w:bCs/>
            <w:sz w:val="24"/>
            <w:szCs w:val="24"/>
          </w:rPr>
          <w:instrText xml:space="preserve"> PAGE </w:instrText>
        </w:r>
        <w:r w:rsidR="00901672" w:rsidRPr="00F90569">
          <w:rPr>
            <w:rStyle w:val="PageNumber"/>
            <w:rFonts w:cs="Arial"/>
            <w:bCs/>
            <w:sz w:val="24"/>
            <w:szCs w:val="24"/>
          </w:rPr>
          <w:fldChar w:fldCharType="separate"/>
        </w:r>
        <w:r w:rsidR="00901672" w:rsidRPr="00F90569">
          <w:rPr>
            <w:rStyle w:val="PageNumber"/>
            <w:rFonts w:cs="Arial"/>
            <w:bCs/>
            <w:sz w:val="24"/>
            <w:szCs w:val="24"/>
          </w:rPr>
          <w:t>2</w:t>
        </w:r>
        <w:r w:rsidR="00901672" w:rsidRPr="00F90569">
          <w:rPr>
            <w:rStyle w:val="PageNumber"/>
            <w:rFonts w:cs="Arial"/>
            <w:bCs/>
            <w:sz w:val="24"/>
            <w:szCs w:val="24"/>
          </w:rPr>
          <w:fldChar w:fldCharType="end"/>
        </w:r>
      </w:sdtContent>
    </w:sdt>
  </w:p>
  <w:p w14:paraId="32EE1980" w14:textId="77777777" w:rsidR="00901672" w:rsidRPr="00F90569" w:rsidRDefault="00901672" w:rsidP="00901672">
    <w:pPr>
      <w:pStyle w:val="Header"/>
      <w:tabs>
        <w:tab w:val="clear" w:pos="4680"/>
        <w:tab w:val="clear" w:pos="9360"/>
        <w:tab w:val="right" w:pos="14400"/>
      </w:tabs>
      <w:rPr>
        <w:rFonts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679C" w14:textId="1149C68F" w:rsidR="00C80CFE" w:rsidRDefault="00C80CFE">
    <w:pPr>
      <w:pStyle w:val="Header"/>
    </w:pPr>
    <w:r w:rsidRPr="00247A0C">
      <w:rPr>
        <w:rFonts w:cs="Arial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56530B3A" wp14:editId="321BFF45">
          <wp:simplePos x="0" y="0"/>
          <wp:positionH relativeFrom="margin">
            <wp:posOffset>241300</wp:posOffset>
          </wp:positionH>
          <wp:positionV relativeFrom="paragraph">
            <wp:posOffset>-460340</wp:posOffset>
          </wp:positionV>
          <wp:extent cx="7744460" cy="1709420"/>
          <wp:effectExtent l="0" t="0" r="2540" b="5080"/>
          <wp:wrapSquare wrapText="bothSides"/>
          <wp:docPr id="1778826948" name="Picture 1778826948" descr="A logo for a medical company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06266446" descr="A logo for a medical company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"/>
                  <a:stretch>
                    <a:fillRect/>
                  </a:stretch>
                </pic:blipFill>
                <pic:spPr bwMode="auto">
                  <a:xfrm>
                    <a:off x="0" y="0"/>
                    <a:ext cx="77444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A24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94D5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CBC9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CC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9C0E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043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149E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6A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788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C06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D596A"/>
    <w:multiLevelType w:val="hybridMultilevel"/>
    <w:tmpl w:val="16C6F1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74F106D"/>
    <w:multiLevelType w:val="hybridMultilevel"/>
    <w:tmpl w:val="1DFC97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0B4A41"/>
    <w:multiLevelType w:val="hybridMultilevel"/>
    <w:tmpl w:val="FA3A44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3A6538"/>
    <w:multiLevelType w:val="hybridMultilevel"/>
    <w:tmpl w:val="DB12EE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841D9C"/>
    <w:multiLevelType w:val="hybridMultilevel"/>
    <w:tmpl w:val="05B8CD3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E13100"/>
    <w:multiLevelType w:val="hybridMultilevel"/>
    <w:tmpl w:val="4AAAB2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4835B1"/>
    <w:multiLevelType w:val="hybridMultilevel"/>
    <w:tmpl w:val="E312C2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CE5692"/>
    <w:multiLevelType w:val="hybridMultilevel"/>
    <w:tmpl w:val="7C6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005C6A"/>
    <w:multiLevelType w:val="hybridMultilevel"/>
    <w:tmpl w:val="6A8279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B25DF1"/>
    <w:multiLevelType w:val="hybridMultilevel"/>
    <w:tmpl w:val="300C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11FB4"/>
    <w:multiLevelType w:val="hybridMultilevel"/>
    <w:tmpl w:val="D3982D0C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C3636C"/>
    <w:multiLevelType w:val="hybridMultilevel"/>
    <w:tmpl w:val="BA60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3874C9"/>
    <w:multiLevelType w:val="hybridMultilevel"/>
    <w:tmpl w:val="18D4F356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3" w15:restartNumberingAfterBreak="0">
    <w:nsid w:val="68721D40"/>
    <w:multiLevelType w:val="hybridMultilevel"/>
    <w:tmpl w:val="6A82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599280">
    <w:abstractNumId w:val="11"/>
  </w:num>
  <w:num w:numId="2" w16cid:durableId="1898281791">
    <w:abstractNumId w:val="14"/>
  </w:num>
  <w:num w:numId="3" w16cid:durableId="1327632625">
    <w:abstractNumId w:val="23"/>
  </w:num>
  <w:num w:numId="4" w16cid:durableId="1053044758">
    <w:abstractNumId w:val="21"/>
  </w:num>
  <w:num w:numId="5" w16cid:durableId="328796396">
    <w:abstractNumId w:val="12"/>
  </w:num>
  <w:num w:numId="6" w16cid:durableId="473982963">
    <w:abstractNumId w:val="15"/>
  </w:num>
  <w:num w:numId="7" w16cid:durableId="419912134">
    <w:abstractNumId w:val="19"/>
  </w:num>
  <w:num w:numId="8" w16cid:durableId="688721369">
    <w:abstractNumId w:val="22"/>
  </w:num>
  <w:num w:numId="9" w16cid:durableId="371540260">
    <w:abstractNumId w:val="16"/>
  </w:num>
  <w:num w:numId="10" w16cid:durableId="1756049967">
    <w:abstractNumId w:val="10"/>
  </w:num>
  <w:num w:numId="11" w16cid:durableId="1226333113">
    <w:abstractNumId w:val="20"/>
  </w:num>
  <w:num w:numId="12" w16cid:durableId="1835874280">
    <w:abstractNumId w:val="17"/>
  </w:num>
  <w:num w:numId="13" w16cid:durableId="619802548">
    <w:abstractNumId w:val="18"/>
  </w:num>
  <w:num w:numId="14" w16cid:durableId="1467426184">
    <w:abstractNumId w:val="13"/>
  </w:num>
  <w:num w:numId="15" w16cid:durableId="578245830">
    <w:abstractNumId w:val="9"/>
  </w:num>
  <w:num w:numId="16" w16cid:durableId="1207060623">
    <w:abstractNumId w:val="7"/>
  </w:num>
  <w:num w:numId="17" w16cid:durableId="189536764">
    <w:abstractNumId w:val="6"/>
  </w:num>
  <w:num w:numId="18" w16cid:durableId="1315136829">
    <w:abstractNumId w:val="5"/>
  </w:num>
  <w:num w:numId="19" w16cid:durableId="1715931252">
    <w:abstractNumId w:val="4"/>
  </w:num>
  <w:num w:numId="20" w16cid:durableId="442382341">
    <w:abstractNumId w:val="8"/>
  </w:num>
  <w:num w:numId="21" w16cid:durableId="911043028">
    <w:abstractNumId w:val="3"/>
  </w:num>
  <w:num w:numId="22" w16cid:durableId="1059863107">
    <w:abstractNumId w:val="2"/>
  </w:num>
  <w:num w:numId="23" w16cid:durableId="378021559">
    <w:abstractNumId w:val="1"/>
  </w:num>
  <w:num w:numId="24" w16cid:durableId="17131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 "/>
    <w:docVar w:name="Dean_C" w:val=" "/>
    <w:docVar w:name="Dean_S" w:val=" "/>
    <w:docVar w:name="MedicalDirector" w:val=" "/>
    <w:docVar w:name="MedicalDirector_C" w:val=" "/>
    <w:docVar w:name="MedicalDirector_S" w:val=" "/>
    <w:docVar w:name="President" w:val=" "/>
    <w:docVar w:name="President_C" w:val=" "/>
    <w:docVar w:name="President_S" w:val=" "/>
    <w:docVar w:name="ProgramDirector" w:val=" "/>
    <w:docVar w:name="ProgramDirector_C" w:val=" "/>
    <w:docVar w:name="ProgramDirector_S" w:val=" "/>
    <w:docVar w:name="VicePresident" w:val=" "/>
    <w:docVar w:name="VicePresident_C" w:val=" "/>
    <w:docVar w:name="VicePresident_S" w:val=" "/>
  </w:docVars>
  <w:rsids>
    <w:rsidRoot w:val="007A3D2E"/>
    <w:rsid w:val="0001416E"/>
    <w:rsid w:val="00016D24"/>
    <w:rsid w:val="000278D8"/>
    <w:rsid w:val="00033B7B"/>
    <w:rsid w:val="00046A10"/>
    <w:rsid w:val="000718C2"/>
    <w:rsid w:val="0007358B"/>
    <w:rsid w:val="00093C26"/>
    <w:rsid w:val="00097380"/>
    <w:rsid w:val="000A1D35"/>
    <w:rsid w:val="000A6B73"/>
    <w:rsid w:val="000D2E43"/>
    <w:rsid w:val="000E4C19"/>
    <w:rsid w:val="000E4C32"/>
    <w:rsid w:val="000F3E26"/>
    <w:rsid w:val="000F6406"/>
    <w:rsid w:val="00121973"/>
    <w:rsid w:val="00131513"/>
    <w:rsid w:val="00137D98"/>
    <w:rsid w:val="00141975"/>
    <w:rsid w:val="0015122D"/>
    <w:rsid w:val="00157B9C"/>
    <w:rsid w:val="00161FD8"/>
    <w:rsid w:val="00166340"/>
    <w:rsid w:val="001735FC"/>
    <w:rsid w:val="00174A0D"/>
    <w:rsid w:val="00193CE4"/>
    <w:rsid w:val="001A21F7"/>
    <w:rsid w:val="001A4675"/>
    <w:rsid w:val="001A538D"/>
    <w:rsid w:val="001C2961"/>
    <w:rsid w:val="001D0E36"/>
    <w:rsid w:val="001F7DCE"/>
    <w:rsid w:val="00204ACE"/>
    <w:rsid w:val="00220582"/>
    <w:rsid w:val="00230E2D"/>
    <w:rsid w:val="002334B2"/>
    <w:rsid w:val="0025326F"/>
    <w:rsid w:val="00271AF1"/>
    <w:rsid w:val="00273C88"/>
    <w:rsid w:val="00286C52"/>
    <w:rsid w:val="00296A57"/>
    <w:rsid w:val="00296F57"/>
    <w:rsid w:val="002B2446"/>
    <w:rsid w:val="002C57FB"/>
    <w:rsid w:val="002E243B"/>
    <w:rsid w:val="00311AAC"/>
    <w:rsid w:val="003178D0"/>
    <w:rsid w:val="00320A57"/>
    <w:rsid w:val="00335A2E"/>
    <w:rsid w:val="00336E3D"/>
    <w:rsid w:val="00340271"/>
    <w:rsid w:val="00342048"/>
    <w:rsid w:val="00351E72"/>
    <w:rsid w:val="0036529D"/>
    <w:rsid w:val="00367188"/>
    <w:rsid w:val="003971DF"/>
    <w:rsid w:val="003A4EC1"/>
    <w:rsid w:val="003A5E09"/>
    <w:rsid w:val="003B0696"/>
    <w:rsid w:val="003F374B"/>
    <w:rsid w:val="00406ED2"/>
    <w:rsid w:val="00423442"/>
    <w:rsid w:val="0043379D"/>
    <w:rsid w:val="004527A7"/>
    <w:rsid w:val="004574A7"/>
    <w:rsid w:val="00463A7B"/>
    <w:rsid w:val="0048650E"/>
    <w:rsid w:val="00487DC3"/>
    <w:rsid w:val="00492954"/>
    <w:rsid w:val="00497F07"/>
    <w:rsid w:val="004A0708"/>
    <w:rsid w:val="004A2453"/>
    <w:rsid w:val="004A2C17"/>
    <w:rsid w:val="004C4B4C"/>
    <w:rsid w:val="004C6D9C"/>
    <w:rsid w:val="004D15E1"/>
    <w:rsid w:val="004E2920"/>
    <w:rsid w:val="00501016"/>
    <w:rsid w:val="005048AA"/>
    <w:rsid w:val="00505B87"/>
    <w:rsid w:val="00513C13"/>
    <w:rsid w:val="00514B04"/>
    <w:rsid w:val="00515D35"/>
    <w:rsid w:val="00520BBB"/>
    <w:rsid w:val="005372D6"/>
    <w:rsid w:val="00537851"/>
    <w:rsid w:val="005410D4"/>
    <w:rsid w:val="00564918"/>
    <w:rsid w:val="005701BA"/>
    <w:rsid w:val="00570C79"/>
    <w:rsid w:val="0057293A"/>
    <w:rsid w:val="005731FB"/>
    <w:rsid w:val="005A45AB"/>
    <w:rsid w:val="005C374F"/>
    <w:rsid w:val="005D73E5"/>
    <w:rsid w:val="005F2C21"/>
    <w:rsid w:val="006355DB"/>
    <w:rsid w:val="0063664B"/>
    <w:rsid w:val="0063779E"/>
    <w:rsid w:val="00642A4F"/>
    <w:rsid w:val="0064349F"/>
    <w:rsid w:val="00644340"/>
    <w:rsid w:val="00657DB9"/>
    <w:rsid w:val="006913C9"/>
    <w:rsid w:val="006B1CBE"/>
    <w:rsid w:val="006B1FA1"/>
    <w:rsid w:val="006D7ABE"/>
    <w:rsid w:val="006E1BC7"/>
    <w:rsid w:val="006E66E9"/>
    <w:rsid w:val="006F2C62"/>
    <w:rsid w:val="00702F06"/>
    <w:rsid w:val="0070700E"/>
    <w:rsid w:val="007123EF"/>
    <w:rsid w:val="0073392A"/>
    <w:rsid w:val="0074506D"/>
    <w:rsid w:val="0074595D"/>
    <w:rsid w:val="007629C3"/>
    <w:rsid w:val="00771209"/>
    <w:rsid w:val="007A3D2E"/>
    <w:rsid w:val="007B2ED7"/>
    <w:rsid w:val="007F19F1"/>
    <w:rsid w:val="008176DC"/>
    <w:rsid w:val="00820075"/>
    <w:rsid w:val="0082540F"/>
    <w:rsid w:val="00831D9C"/>
    <w:rsid w:val="00852595"/>
    <w:rsid w:val="00856725"/>
    <w:rsid w:val="008631ED"/>
    <w:rsid w:val="008762FB"/>
    <w:rsid w:val="00891BBB"/>
    <w:rsid w:val="008A47AE"/>
    <w:rsid w:val="008A4BAB"/>
    <w:rsid w:val="008C35BD"/>
    <w:rsid w:val="008D34EE"/>
    <w:rsid w:val="008D5273"/>
    <w:rsid w:val="008E1F13"/>
    <w:rsid w:val="008E214C"/>
    <w:rsid w:val="008F1F3D"/>
    <w:rsid w:val="008F66EC"/>
    <w:rsid w:val="00901672"/>
    <w:rsid w:val="009029F8"/>
    <w:rsid w:val="0091478D"/>
    <w:rsid w:val="0092050C"/>
    <w:rsid w:val="00921BAB"/>
    <w:rsid w:val="00924420"/>
    <w:rsid w:val="009271E2"/>
    <w:rsid w:val="009304CD"/>
    <w:rsid w:val="009305B8"/>
    <w:rsid w:val="009310CE"/>
    <w:rsid w:val="009330A1"/>
    <w:rsid w:val="00933A03"/>
    <w:rsid w:val="00950156"/>
    <w:rsid w:val="00952DB8"/>
    <w:rsid w:val="009600DC"/>
    <w:rsid w:val="00974E6F"/>
    <w:rsid w:val="0098605A"/>
    <w:rsid w:val="009923FA"/>
    <w:rsid w:val="0099782B"/>
    <w:rsid w:val="00997AFB"/>
    <w:rsid w:val="009C2C4F"/>
    <w:rsid w:val="009C724A"/>
    <w:rsid w:val="009D08B1"/>
    <w:rsid w:val="00A01D01"/>
    <w:rsid w:val="00A112C4"/>
    <w:rsid w:val="00A15C9C"/>
    <w:rsid w:val="00A26961"/>
    <w:rsid w:val="00A679C3"/>
    <w:rsid w:val="00A726D9"/>
    <w:rsid w:val="00A82347"/>
    <w:rsid w:val="00AA103F"/>
    <w:rsid w:val="00AC0F3A"/>
    <w:rsid w:val="00AC1DEB"/>
    <w:rsid w:val="00AC2A17"/>
    <w:rsid w:val="00AD7F84"/>
    <w:rsid w:val="00AE55A0"/>
    <w:rsid w:val="00B00375"/>
    <w:rsid w:val="00B01F6D"/>
    <w:rsid w:val="00B05FB7"/>
    <w:rsid w:val="00B42E70"/>
    <w:rsid w:val="00B5101C"/>
    <w:rsid w:val="00BB3772"/>
    <w:rsid w:val="00BD2BC5"/>
    <w:rsid w:val="00BD31B9"/>
    <w:rsid w:val="00BE130E"/>
    <w:rsid w:val="00BE225B"/>
    <w:rsid w:val="00BF0FF0"/>
    <w:rsid w:val="00C05CE1"/>
    <w:rsid w:val="00C239EB"/>
    <w:rsid w:val="00C26837"/>
    <w:rsid w:val="00C6443F"/>
    <w:rsid w:val="00C715A4"/>
    <w:rsid w:val="00C80CFE"/>
    <w:rsid w:val="00C8409E"/>
    <w:rsid w:val="00C929FF"/>
    <w:rsid w:val="00CA2056"/>
    <w:rsid w:val="00CB3072"/>
    <w:rsid w:val="00CB456B"/>
    <w:rsid w:val="00CB775E"/>
    <w:rsid w:val="00CC69D0"/>
    <w:rsid w:val="00CF7260"/>
    <w:rsid w:val="00D22415"/>
    <w:rsid w:val="00D2367A"/>
    <w:rsid w:val="00D52961"/>
    <w:rsid w:val="00D60C44"/>
    <w:rsid w:val="00D85350"/>
    <w:rsid w:val="00D94B7E"/>
    <w:rsid w:val="00DB5BA9"/>
    <w:rsid w:val="00DC0178"/>
    <w:rsid w:val="00DC6104"/>
    <w:rsid w:val="00DD15E8"/>
    <w:rsid w:val="00DD55A4"/>
    <w:rsid w:val="00DE4C3F"/>
    <w:rsid w:val="00E2464C"/>
    <w:rsid w:val="00E61A82"/>
    <w:rsid w:val="00EA4FBD"/>
    <w:rsid w:val="00EB7A6A"/>
    <w:rsid w:val="00EC2E0D"/>
    <w:rsid w:val="00EC66D9"/>
    <w:rsid w:val="00ED09DB"/>
    <w:rsid w:val="00EE1340"/>
    <w:rsid w:val="00F01DBA"/>
    <w:rsid w:val="00F1023F"/>
    <w:rsid w:val="00F159FA"/>
    <w:rsid w:val="00F3421F"/>
    <w:rsid w:val="00F3543F"/>
    <w:rsid w:val="00F402C0"/>
    <w:rsid w:val="00F52C6B"/>
    <w:rsid w:val="00F62CF9"/>
    <w:rsid w:val="00F64E48"/>
    <w:rsid w:val="00F67D90"/>
    <w:rsid w:val="00F83A23"/>
    <w:rsid w:val="00F90569"/>
    <w:rsid w:val="00F96144"/>
    <w:rsid w:val="00FA2354"/>
    <w:rsid w:val="00FA4789"/>
    <w:rsid w:val="00FB6B57"/>
    <w:rsid w:val="00FE4B37"/>
    <w:rsid w:val="00F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AFB93"/>
  <w15:chartTrackingRefBased/>
  <w15:docId w15:val="{0A2FF8B5-6B65-1F49-93EA-B2BDF668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0D2E4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0D2E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D2E4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0D2E43"/>
    <w:rPr>
      <w:rFonts w:cs="Times New Roman"/>
    </w:rPr>
  </w:style>
  <w:style w:type="table" w:styleId="TableGrid">
    <w:name w:val="Table Grid"/>
    <w:basedOn w:val="TableNormal"/>
    <w:uiPriority w:val="99"/>
    <w:rsid w:val="008E21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D22415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F640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640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891BB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64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91BBB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D98"/>
    <w:rPr>
      <w:rFonts w:ascii="Times New Roman" w:hAnsi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137D98"/>
    <w:rPr>
      <w:rFonts w:ascii="Times New Roman" w:hAnsi="Times New Roman"/>
      <w:sz w:val="16"/>
      <w:lang w:val="x-none" w:eastAsia="x-none"/>
    </w:rPr>
  </w:style>
  <w:style w:type="paragraph" w:styleId="Revision">
    <w:name w:val="Revision"/>
    <w:hidden/>
    <w:uiPriority w:val="99"/>
    <w:semiHidden/>
    <w:rsid w:val="0098605A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42A4F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01672"/>
  </w:style>
  <w:style w:type="character" w:styleId="UnresolvedMention">
    <w:name w:val="Unresolved Mention"/>
    <w:basedOn w:val="DefaultParagraphFont"/>
    <w:uiPriority w:val="99"/>
    <w:semiHidden/>
    <w:unhideWhenUsed/>
    <w:rsid w:val="00BE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9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aemsp.org/Standards.htm" TargetMode="External"/><Relationship Id="rId13" Type="http://schemas.openxmlformats.org/officeDocument/2006/relationships/hyperlink" Target="https://coaemsp.org/caahep-standards-and-guidelin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coaemsp.org" TargetMode="External"/><Relationship Id="rId17" Type="http://schemas.openxmlformats.org/officeDocument/2006/relationships/hyperlink" Target="http://www.coaemsp.org/coaemsp-conta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aemsp.org/Fe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aemsp.org/resource-librar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aemsp.org/continuing-accreditation-self-study-report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aemsp.org/Site_Visits_Visitors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coaemsp.org/Standards.htm" TargetMode="External"/><Relationship Id="rId14" Type="http://schemas.openxmlformats.org/officeDocument/2006/relationships/hyperlink" Target="http://www.coaemsp.org/self-study-reports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oAEMSP-2024">
  <a:themeElements>
    <a:clrScheme name="Custom 1">
      <a:dk1>
        <a:srgbClr val="243660"/>
      </a:dk1>
      <a:lt1>
        <a:srgbClr val="FFFFFF"/>
      </a:lt1>
      <a:dk2>
        <a:srgbClr val="318DC0"/>
      </a:dk2>
      <a:lt2>
        <a:srgbClr val="828281"/>
      </a:lt2>
      <a:accent1>
        <a:srgbClr val="F9C921"/>
      </a:accent1>
      <a:accent2>
        <a:srgbClr val="006C61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AEMSP-2024" id="{7B021B46-6FFD-294A-9B8B-3295DD916FE5}" vid="{4AB442D4-C516-E84C-A501-09D9597C50E4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6EF1D0-7A47-F549-8C21-D7167E0DFB95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310E-4F79-4F59-8774-AB21195C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1579</Words>
  <Characters>8436</Characters>
  <Application>Microsoft Office Word</Application>
  <DocSecurity>0</DocSecurity>
  <Lines>444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Accreditation of Educational Programs</vt:lpstr>
    </vt:vector>
  </TitlesOfParts>
  <Company>coaemsp</Company>
  <LinksUpToDate>false</LinksUpToDate>
  <CharactersWithSpaces>9798</CharactersWithSpaces>
  <SharedDoc>false</SharedDoc>
  <HLinks>
    <vt:vector size="114" baseType="variant">
      <vt:variant>
        <vt:i4>2162721</vt:i4>
      </vt:variant>
      <vt:variant>
        <vt:i4>216</vt:i4>
      </vt:variant>
      <vt:variant>
        <vt:i4>0</vt:i4>
      </vt:variant>
      <vt:variant>
        <vt:i4>5</vt:i4>
      </vt:variant>
      <vt:variant>
        <vt:lpwstr>http://coaemsp.org/Contact.htm</vt:lpwstr>
      </vt:variant>
      <vt:variant>
        <vt:lpwstr/>
      </vt:variant>
      <vt:variant>
        <vt:i4>3866722</vt:i4>
      </vt:variant>
      <vt:variant>
        <vt:i4>186</vt:i4>
      </vt:variant>
      <vt:variant>
        <vt:i4>0</vt:i4>
      </vt:variant>
      <vt:variant>
        <vt:i4>5</vt:i4>
      </vt:variant>
      <vt:variant>
        <vt:lpwstr>http://coaemsp.org/Documents/SV_Prep_List.doc</vt:lpwstr>
      </vt:variant>
      <vt:variant>
        <vt:lpwstr/>
      </vt:variant>
      <vt:variant>
        <vt:i4>4849673</vt:i4>
      </vt:variant>
      <vt:variant>
        <vt:i4>150</vt:i4>
      </vt:variant>
      <vt:variant>
        <vt:i4>0</vt:i4>
      </vt:variant>
      <vt:variant>
        <vt:i4>5</vt:i4>
      </vt:variant>
      <vt:variant>
        <vt:lpwstr>http://coaemsp.org/Documents/APPENDIX K-supplemental.doc</vt:lpwstr>
      </vt:variant>
      <vt:variant>
        <vt:lpwstr/>
      </vt:variant>
      <vt:variant>
        <vt:i4>6619261</vt:i4>
      </vt:variant>
      <vt:variant>
        <vt:i4>144</vt:i4>
      </vt:variant>
      <vt:variant>
        <vt:i4>0</vt:i4>
      </vt:variant>
      <vt:variant>
        <vt:i4>5</vt:i4>
      </vt:variant>
      <vt:variant>
        <vt:lpwstr>http://coaemsp.org/Fees.htm</vt:lpwstr>
      </vt:variant>
      <vt:variant>
        <vt:lpwstr/>
      </vt:variant>
      <vt:variant>
        <vt:i4>7864423</vt:i4>
      </vt:variant>
      <vt:variant>
        <vt:i4>138</vt:i4>
      </vt:variant>
      <vt:variant>
        <vt:i4>0</vt:i4>
      </vt:variant>
      <vt:variant>
        <vt:i4>5</vt:i4>
      </vt:variant>
      <vt:variant>
        <vt:lpwstr>http://coaemsp.org/Documents/CSSR-2015.xlsx</vt:lpwstr>
      </vt:variant>
      <vt:variant>
        <vt:lpwstr/>
      </vt:variant>
      <vt:variant>
        <vt:i4>7864423</vt:i4>
      </vt:variant>
      <vt:variant>
        <vt:i4>132</vt:i4>
      </vt:variant>
      <vt:variant>
        <vt:i4>0</vt:i4>
      </vt:variant>
      <vt:variant>
        <vt:i4>5</vt:i4>
      </vt:variant>
      <vt:variant>
        <vt:lpwstr>http://coaemsp.org/Documents/CSSR-2015.xlsx</vt:lpwstr>
      </vt:variant>
      <vt:variant>
        <vt:lpwstr/>
      </vt:variant>
      <vt:variant>
        <vt:i4>655430</vt:i4>
      </vt:variant>
      <vt:variant>
        <vt:i4>126</vt:i4>
      </vt:variant>
      <vt:variant>
        <vt:i4>0</vt:i4>
      </vt:variant>
      <vt:variant>
        <vt:i4>5</vt:i4>
      </vt:variant>
      <vt:variant>
        <vt:lpwstr>http://www.caahep.org/Content.aspx?ID=11</vt:lpwstr>
      </vt:variant>
      <vt:variant>
        <vt:lpwstr/>
      </vt:variant>
      <vt:variant>
        <vt:i4>5111871</vt:i4>
      </vt:variant>
      <vt:variant>
        <vt:i4>120</vt:i4>
      </vt:variant>
      <vt:variant>
        <vt:i4>0</vt:i4>
      </vt:variant>
      <vt:variant>
        <vt:i4>5</vt:i4>
      </vt:variant>
      <vt:variant>
        <vt:lpwstr>http://coaemsp.org/Documents/Standards_Interpretations_CoAEMSP_2015-08-01.pdf</vt:lpwstr>
      </vt:variant>
      <vt:variant>
        <vt:lpwstr/>
      </vt:variant>
      <vt:variant>
        <vt:i4>2097276</vt:i4>
      </vt:variant>
      <vt:variant>
        <vt:i4>81</vt:i4>
      </vt:variant>
      <vt:variant>
        <vt:i4>0</vt:i4>
      </vt:variant>
      <vt:variant>
        <vt:i4>5</vt:i4>
      </vt:variant>
      <vt:variant>
        <vt:lpwstr>http://www.coaemsp.org/Evaluations.htm</vt:lpwstr>
      </vt:variant>
      <vt:variant>
        <vt:lpwstr/>
      </vt:variant>
      <vt:variant>
        <vt:i4>3670132</vt:i4>
      </vt:variant>
      <vt:variant>
        <vt:i4>75</vt:i4>
      </vt:variant>
      <vt:variant>
        <vt:i4>0</vt:i4>
      </vt:variant>
      <vt:variant>
        <vt:i4>5</vt:i4>
      </vt:variant>
      <vt:variant>
        <vt:lpwstr>http://www.coaemsp.org/Samples.htm</vt:lpwstr>
      </vt:variant>
      <vt:variant>
        <vt:lpwstr/>
      </vt:variant>
      <vt:variant>
        <vt:i4>3932204</vt:i4>
      </vt:variant>
      <vt:variant>
        <vt:i4>69</vt:i4>
      </vt:variant>
      <vt:variant>
        <vt:i4>0</vt:i4>
      </vt:variant>
      <vt:variant>
        <vt:i4>5</vt:i4>
      </vt:variant>
      <vt:variant>
        <vt:lpwstr>http://coaemsp.org/</vt:lpwstr>
      </vt:variant>
      <vt:variant>
        <vt:lpwstr/>
      </vt:variant>
      <vt:variant>
        <vt:i4>2097189</vt:i4>
      </vt:variant>
      <vt:variant>
        <vt:i4>57</vt:i4>
      </vt:variant>
      <vt:variant>
        <vt:i4>0</vt:i4>
      </vt:variant>
      <vt:variant>
        <vt:i4>5</vt:i4>
      </vt:variant>
      <vt:variant>
        <vt:lpwstr>http://coaemsp.org/Evaluations.htm</vt:lpwstr>
      </vt:variant>
      <vt:variant>
        <vt:lpwstr/>
      </vt:variant>
      <vt:variant>
        <vt:i4>4849744</vt:i4>
      </vt:variant>
      <vt:variant>
        <vt:i4>54</vt:i4>
      </vt:variant>
      <vt:variant>
        <vt:i4>0</vt:i4>
      </vt:variant>
      <vt:variant>
        <vt:i4>5</vt:i4>
      </vt:variant>
      <vt:variant>
        <vt:lpwstr>http://www.coaemsp.org/Documents/APPENDIX K-supplemental.doc</vt:lpwstr>
      </vt:variant>
      <vt:variant>
        <vt:lpwstr/>
      </vt:variant>
      <vt:variant>
        <vt:i4>7733354</vt:i4>
      </vt:variant>
      <vt:variant>
        <vt:i4>51</vt:i4>
      </vt:variant>
      <vt:variant>
        <vt:i4>0</vt:i4>
      </vt:variant>
      <vt:variant>
        <vt:i4>5</vt:i4>
      </vt:variant>
      <vt:variant>
        <vt:lpwstr>http://coaemsp.org/Documents/CoAEMSP-Student_Resource_Survey.doc</vt:lpwstr>
      </vt:variant>
      <vt:variant>
        <vt:lpwstr/>
      </vt:variant>
      <vt:variant>
        <vt:i4>1114230</vt:i4>
      </vt:variant>
      <vt:variant>
        <vt:i4>47</vt:i4>
      </vt:variant>
      <vt:variant>
        <vt:i4>0</vt:i4>
      </vt:variant>
      <vt:variant>
        <vt:i4>5</vt:i4>
      </vt:variant>
      <vt:variant>
        <vt:lpwstr>http://coaemsp.org/Documents/PERSONNEL_Program_Resource_Survey.doc</vt:lpwstr>
      </vt:variant>
      <vt:variant>
        <vt:lpwstr/>
      </vt:variant>
      <vt:variant>
        <vt:i4>6881387</vt:i4>
      </vt:variant>
      <vt:variant>
        <vt:i4>45</vt:i4>
      </vt:variant>
      <vt:variant>
        <vt:i4>0</vt:i4>
      </vt:variant>
      <vt:variant>
        <vt:i4>5</vt:i4>
      </vt:variant>
      <vt:variant>
        <vt:lpwstr>http://www.coaemsp.org/Documents/PART C PERSONNEL Program Resource Survey (5 Pages).doc</vt:lpwstr>
      </vt:variant>
      <vt:variant>
        <vt:lpwstr/>
      </vt:variant>
      <vt:variant>
        <vt:i4>5111893</vt:i4>
      </vt:variant>
      <vt:variant>
        <vt:i4>15</vt:i4>
      </vt:variant>
      <vt:variant>
        <vt:i4>0</vt:i4>
      </vt:variant>
      <vt:variant>
        <vt:i4>5</vt:i4>
      </vt:variant>
      <vt:variant>
        <vt:lpwstr>http://coaemsp.org/Site_Visits_Visitors.htm</vt:lpwstr>
      </vt:variant>
      <vt:variant>
        <vt:lpwstr/>
      </vt:variant>
      <vt:variant>
        <vt:i4>5111878</vt:i4>
      </vt:variant>
      <vt:variant>
        <vt:i4>9</vt:i4>
      </vt:variant>
      <vt:variant>
        <vt:i4>0</vt:i4>
      </vt:variant>
      <vt:variant>
        <vt:i4>5</vt:i4>
      </vt:variant>
      <vt:variant>
        <vt:lpwstr>http://coaemsp.org/Standards.htm</vt:lpwstr>
      </vt:variant>
      <vt:variant>
        <vt:lpwstr/>
      </vt:variant>
      <vt:variant>
        <vt:i4>5111878</vt:i4>
      </vt:variant>
      <vt:variant>
        <vt:i4>3</vt:i4>
      </vt:variant>
      <vt:variant>
        <vt:i4>0</vt:i4>
      </vt:variant>
      <vt:variant>
        <vt:i4>5</vt:i4>
      </vt:variant>
      <vt:variant>
        <vt:lpwstr>http://coaemsp.org/Standards.htm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Accreditation of Educational Programs</dc:title>
  <dc:subject/>
  <dc:creator>HealthONE EMS</dc:creator>
  <cp:keywords/>
  <cp:lastModifiedBy>J Anderson Warwick</cp:lastModifiedBy>
  <cp:revision>2</cp:revision>
  <cp:lastPrinted>2015-10-19T15:05:00Z</cp:lastPrinted>
  <dcterms:created xsi:type="dcterms:W3CDTF">2024-01-02T18:33:00Z</dcterms:created>
  <dcterms:modified xsi:type="dcterms:W3CDTF">2024-01-02T18:33:00Z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documentId_620</vt:lpwstr>
  </property>
  <property fmtid="{D5CDD505-2E9C-101B-9397-08002B2CF9AE}" pid="3" name="grammarly_documentContext">
    <vt:lpwstr>{"goals":[],"domain":"general","emotions":[],"dialect":"american"}</vt:lpwstr>
  </property>
</Properties>
</file>