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F5432" w14:textId="237EF41E" w:rsidR="00A943A0" w:rsidRPr="00692DF6" w:rsidRDefault="00A943A0" w:rsidP="0070422B">
      <w:pPr>
        <w:tabs>
          <w:tab w:val="left" w:pos="1530"/>
        </w:tabs>
        <w:rPr>
          <w:rFonts w:cs="Arial"/>
          <w:szCs w:val="24"/>
        </w:rPr>
      </w:pPr>
    </w:p>
    <w:p w14:paraId="18A1467C" w14:textId="77777777" w:rsidR="005B2235" w:rsidRPr="0074480E" w:rsidRDefault="005B2235" w:rsidP="00D618CC">
      <w:pPr>
        <w:jc w:val="center"/>
        <w:rPr>
          <w:rFonts w:ascii="Arial Black" w:hAnsi="Arial Black" w:cs="Arial"/>
          <w:b/>
          <w:sz w:val="52"/>
          <w:szCs w:val="21"/>
        </w:rPr>
      </w:pPr>
    </w:p>
    <w:p w14:paraId="08EFA7D6" w14:textId="67B4A816" w:rsidR="006D5475" w:rsidRPr="0074480E" w:rsidRDefault="00D618CC" w:rsidP="00D618CC">
      <w:pPr>
        <w:jc w:val="center"/>
        <w:rPr>
          <w:rFonts w:ascii="Arial Black" w:hAnsi="Arial Black" w:cs="Arial"/>
          <w:b/>
          <w:sz w:val="52"/>
          <w:szCs w:val="21"/>
        </w:rPr>
      </w:pPr>
      <w:r w:rsidRPr="0074480E">
        <w:rPr>
          <w:rFonts w:ascii="Arial Black" w:hAnsi="Arial Black" w:cs="Arial"/>
          <w:b/>
          <w:sz w:val="52"/>
          <w:szCs w:val="21"/>
        </w:rPr>
        <w:t>Accordance Community College</w:t>
      </w:r>
    </w:p>
    <w:p w14:paraId="358BA4F8" w14:textId="560FEAB5" w:rsidR="00A22954" w:rsidRPr="0074480E" w:rsidRDefault="00D34D90" w:rsidP="00D618CC">
      <w:pPr>
        <w:jc w:val="center"/>
        <w:rPr>
          <w:rFonts w:ascii="Arial Black" w:hAnsi="Arial Black" w:cs="Arial"/>
          <w:b/>
          <w:sz w:val="52"/>
          <w:szCs w:val="21"/>
        </w:rPr>
      </w:pPr>
      <w:r w:rsidRPr="0074480E">
        <w:rPr>
          <w:rFonts w:ascii="Arial Black" w:hAnsi="Arial Black" w:cs="Arial"/>
          <w:b/>
          <w:sz w:val="52"/>
          <w:szCs w:val="21"/>
        </w:rPr>
        <w:t>EMS</w:t>
      </w:r>
      <w:r w:rsidR="009F6748" w:rsidRPr="0074480E">
        <w:rPr>
          <w:rFonts w:ascii="Arial Black" w:hAnsi="Arial Black" w:cs="Arial"/>
          <w:b/>
          <w:sz w:val="52"/>
          <w:szCs w:val="21"/>
        </w:rPr>
        <w:t xml:space="preserve"> Program </w:t>
      </w:r>
      <w:r w:rsidR="00A943A0" w:rsidRPr="0074480E">
        <w:rPr>
          <w:rFonts w:ascii="Arial Black" w:hAnsi="Arial Black" w:cs="Arial"/>
          <w:b/>
          <w:sz w:val="52"/>
          <w:szCs w:val="21"/>
        </w:rPr>
        <w:t>Student Handbook</w:t>
      </w:r>
    </w:p>
    <w:p w14:paraId="49448F04" w14:textId="2036DD1D" w:rsidR="00A943A0" w:rsidRPr="0074480E" w:rsidRDefault="00393C07" w:rsidP="00D618CC">
      <w:pPr>
        <w:jc w:val="center"/>
        <w:rPr>
          <w:rFonts w:ascii="Arial Black" w:hAnsi="Arial Black" w:cs="Arial"/>
          <w:b/>
          <w:sz w:val="52"/>
          <w:szCs w:val="21"/>
        </w:rPr>
      </w:pPr>
      <w:r w:rsidRPr="0074480E">
        <w:rPr>
          <w:rFonts w:ascii="Arial Black" w:hAnsi="Arial Black" w:cs="Arial"/>
          <w:b/>
          <w:sz w:val="52"/>
          <w:szCs w:val="21"/>
        </w:rPr>
        <w:t>20</w:t>
      </w:r>
      <w:r w:rsidR="00906221" w:rsidRPr="0074480E">
        <w:rPr>
          <w:rFonts w:ascii="Arial Black" w:hAnsi="Arial Black" w:cs="Arial"/>
          <w:b/>
          <w:sz w:val="52"/>
          <w:szCs w:val="21"/>
        </w:rPr>
        <w:t>2</w:t>
      </w:r>
      <w:r w:rsidR="00D618CC" w:rsidRPr="0074480E">
        <w:rPr>
          <w:rFonts w:ascii="Arial Black" w:hAnsi="Arial Black" w:cs="Arial"/>
          <w:b/>
          <w:sz w:val="52"/>
          <w:szCs w:val="21"/>
        </w:rPr>
        <w:t>4</w:t>
      </w:r>
    </w:p>
    <w:p w14:paraId="0E6CCBDF" w14:textId="72C35BDB" w:rsidR="00D618CC" w:rsidRPr="004F03CB" w:rsidRDefault="00D618CC" w:rsidP="0074480E">
      <w:pPr>
        <w:spacing w:before="761"/>
        <w:ind w:right="296"/>
        <w:rPr>
          <w:rFonts w:asciiTheme="minorHAnsi" w:hAnsiTheme="minorHAnsi" w:cstheme="minorHAnsi"/>
          <w:color w:val="C2252F" w:themeColor="accent6"/>
          <w:szCs w:val="24"/>
        </w:rPr>
      </w:pPr>
      <w:r w:rsidRPr="004F03CB">
        <w:rPr>
          <w:rFonts w:asciiTheme="minorHAnsi" w:hAnsiTheme="minorHAnsi" w:cstheme="minorHAnsi"/>
          <w:color w:val="C2252F" w:themeColor="accent6"/>
          <w:szCs w:val="24"/>
        </w:rPr>
        <w:t xml:space="preserve">This document is a sample to illustrate the information typically included in a student handbook. </w:t>
      </w:r>
    </w:p>
    <w:p w14:paraId="7ED5F1A4" w14:textId="68E2EE29" w:rsidR="00D618CC" w:rsidRPr="004F03CB" w:rsidRDefault="00D618CC" w:rsidP="0074480E">
      <w:pPr>
        <w:spacing w:before="321"/>
        <w:ind w:right="296"/>
        <w:rPr>
          <w:rFonts w:asciiTheme="minorHAnsi" w:hAnsiTheme="minorHAnsi" w:cstheme="minorHAnsi"/>
          <w:b/>
          <w:color w:val="C2252F" w:themeColor="accent6"/>
          <w:szCs w:val="24"/>
        </w:rPr>
      </w:pPr>
      <w:r w:rsidRPr="004F03CB">
        <w:rPr>
          <w:rFonts w:asciiTheme="minorHAnsi" w:hAnsiTheme="minorHAnsi" w:cstheme="minorHAnsi"/>
          <w:color w:val="C2252F" w:themeColor="accent6"/>
          <w:szCs w:val="24"/>
        </w:rPr>
        <w:t xml:space="preserve">Since each program is </w:t>
      </w:r>
      <w:r w:rsidR="00206854" w:rsidRPr="004F03CB">
        <w:rPr>
          <w:rFonts w:asciiTheme="minorHAnsi" w:hAnsiTheme="minorHAnsi" w:cstheme="minorHAnsi"/>
          <w:color w:val="C2252F" w:themeColor="accent6"/>
          <w:szCs w:val="24"/>
        </w:rPr>
        <w:t>unique,</w:t>
      </w:r>
      <w:r w:rsidRPr="004F03CB">
        <w:rPr>
          <w:rFonts w:asciiTheme="minorHAnsi" w:hAnsiTheme="minorHAnsi" w:cstheme="minorHAnsi"/>
          <w:color w:val="C2252F" w:themeColor="accent6"/>
          <w:szCs w:val="24"/>
        </w:rPr>
        <w:t xml:space="preserve"> content must be developed for each program. </w:t>
      </w:r>
      <w:r w:rsidRPr="004F03CB">
        <w:rPr>
          <w:rFonts w:asciiTheme="minorHAnsi" w:hAnsiTheme="minorHAnsi" w:cstheme="minorHAnsi"/>
          <w:b/>
          <w:color w:val="C2252F" w:themeColor="accent6"/>
          <w:szCs w:val="24"/>
        </w:rPr>
        <w:t>Do not use this sample verbatim for your program.</w:t>
      </w:r>
    </w:p>
    <w:p w14:paraId="70A4134A" w14:textId="77777777" w:rsidR="00D618CC" w:rsidRPr="004F03CB" w:rsidRDefault="00D618CC" w:rsidP="0074480E">
      <w:pPr>
        <w:pStyle w:val="BodyText"/>
        <w:rPr>
          <w:rFonts w:asciiTheme="minorHAnsi" w:hAnsiTheme="minorHAnsi" w:cstheme="minorHAnsi"/>
          <w:b/>
          <w:color w:val="C2252F" w:themeColor="accent6"/>
          <w:sz w:val="24"/>
          <w:szCs w:val="24"/>
        </w:rPr>
      </w:pPr>
    </w:p>
    <w:p w14:paraId="618501AE" w14:textId="434097EC" w:rsidR="00D618CC" w:rsidRPr="004F03CB" w:rsidRDefault="00D618CC" w:rsidP="0074480E">
      <w:pPr>
        <w:spacing w:before="1"/>
        <w:ind w:right="298"/>
        <w:rPr>
          <w:rFonts w:asciiTheme="minorHAnsi" w:hAnsiTheme="minorHAnsi" w:cstheme="minorHAnsi"/>
          <w:szCs w:val="24"/>
        </w:rPr>
      </w:pPr>
      <w:r w:rsidRPr="004F03CB">
        <w:rPr>
          <w:rFonts w:asciiTheme="minorHAnsi" w:hAnsiTheme="minorHAnsi" w:cstheme="minorHAnsi"/>
          <w:color w:val="C2252F" w:themeColor="accent6"/>
          <w:szCs w:val="24"/>
        </w:rPr>
        <w:t xml:space="preserve">Specific questions about </w:t>
      </w:r>
      <w:r w:rsidR="0074480E" w:rsidRPr="004F03CB">
        <w:rPr>
          <w:rFonts w:asciiTheme="minorHAnsi" w:hAnsiTheme="minorHAnsi" w:cstheme="minorHAnsi"/>
          <w:color w:val="C2252F" w:themeColor="accent6"/>
          <w:szCs w:val="24"/>
        </w:rPr>
        <w:t>preparing</w:t>
      </w:r>
      <w:r w:rsidRPr="004F03CB">
        <w:rPr>
          <w:rFonts w:asciiTheme="minorHAnsi" w:hAnsiTheme="minorHAnsi" w:cstheme="minorHAnsi"/>
          <w:color w:val="C2252F" w:themeColor="accent6"/>
          <w:szCs w:val="24"/>
        </w:rPr>
        <w:t xml:space="preserve"> accreditation documents can be</w:t>
      </w:r>
      <w:r w:rsidRPr="004F03CB">
        <w:rPr>
          <w:rFonts w:asciiTheme="minorHAnsi" w:hAnsiTheme="minorHAnsi" w:cstheme="minorHAnsi"/>
          <w:color w:val="C2252F" w:themeColor="accent6"/>
          <w:spacing w:val="-8"/>
          <w:szCs w:val="24"/>
        </w:rPr>
        <w:t xml:space="preserve"> </w:t>
      </w:r>
      <w:r w:rsidRPr="004F03CB">
        <w:rPr>
          <w:rFonts w:asciiTheme="minorHAnsi" w:hAnsiTheme="minorHAnsi" w:cstheme="minorHAnsi"/>
          <w:color w:val="C2252F" w:themeColor="accent6"/>
          <w:szCs w:val="24"/>
        </w:rPr>
        <w:t>directed</w:t>
      </w:r>
      <w:r w:rsidRPr="004F03CB">
        <w:rPr>
          <w:rFonts w:asciiTheme="minorHAnsi" w:hAnsiTheme="minorHAnsi" w:cstheme="minorHAnsi"/>
          <w:color w:val="C2252F" w:themeColor="accent6"/>
          <w:spacing w:val="-8"/>
          <w:szCs w:val="24"/>
        </w:rPr>
        <w:t xml:space="preserve"> </w:t>
      </w:r>
      <w:r w:rsidRPr="004F03CB">
        <w:rPr>
          <w:rFonts w:asciiTheme="minorHAnsi" w:hAnsiTheme="minorHAnsi" w:cstheme="minorHAnsi"/>
          <w:color w:val="C2252F" w:themeColor="accent6"/>
          <w:szCs w:val="24"/>
        </w:rPr>
        <w:t>to</w:t>
      </w:r>
      <w:r w:rsidRPr="004F03CB">
        <w:rPr>
          <w:rFonts w:asciiTheme="minorHAnsi" w:hAnsiTheme="minorHAnsi" w:cstheme="minorHAnsi"/>
          <w:color w:val="C2252F" w:themeColor="accent6"/>
          <w:spacing w:val="-7"/>
          <w:szCs w:val="24"/>
        </w:rPr>
        <w:t xml:space="preserve"> </w:t>
      </w:r>
      <w:r w:rsidRPr="004F03CB">
        <w:rPr>
          <w:rFonts w:asciiTheme="minorHAnsi" w:hAnsiTheme="minorHAnsi" w:cstheme="minorHAnsi"/>
          <w:color w:val="C2252F" w:themeColor="accent6"/>
          <w:szCs w:val="24"/>
        </w:rPr>
        <w:t>the</w:t>
      </w:r>
      <w:r w:rsidRPr="004F03CB">
        <w:rPr>
          <w:rFonts w:asciiTheme="minorHAnsi" w:hAnsiTheme="minorHAnsi" w:cstheme="minorHAnsi"/>
          <w:color w:val="C2252F" w:themeColor="accent6"/>
          <w:spacing w:val="-8"/>
          <w:szCs w:val="24"/>
        </w:rPr>
        <w:t xml:space="preserve"> </w:t>
      </w:r>
      <w:r w:rsidRPr="004F03CB">
        <w:rPr>
          <w:rFonts w:asciiTheme="minorHAnsi" w:hAnsiTheme="minorHAnsi" w:cstheme="minorHAnsi"/>
          <w:color w:val="C2252F" w:themeColor="accent6"/>
          <w:szCs w:val="24"/>
        </w:rPr>
        <w:t>CoAEMSP</w:t>
      </w:r>
      <w:r w:rsidRPr="004F03CB">
        <w:rPr>
          <w:rFonts w:asciiTheme="minorHAnsi" w:hAnsiTheme="minorHAnsi" w:cstheme="minorHAnsi"/>
          <w:color w:val="C2252F" w:themeColor="accent6"/>
          <w:spacing w:val="-6"/>
          <w:szCs w:val="24"/>
        </w:rPr>
        <w:t xml:space="preserve"> </w:t>
      </w:r>
      <w:r w:rsidRPr="004F03CB">
        <w:rPr>
          <w:rFonts w:asciiTheme="minorHAnsi" w:hAnsiTheme="minorHAnsi" w:cstheme="minorHAnsi"/>
          <w:spacing w:val="-2"/>
          <w:szCs w:val="24"/>
        </w:rPr>
        <w:t>(</w:t>
      </w:r>
      <w:hyperlink r:id="rId8">
        <w:r w:rsidRPr="004F03CB">
          <w:rPr>
            <w:rFonts w:asciiTheme="minorHAnsi" w:hAnsiTheme="minorHAnsi" w:cstheme="minorHAnsi"/>
            <w:color w:val="0000FF"/>
            <w:spacing w:val="-2"/>
            <w:szCs w:val="24"/>
            <w:u w:val="single" w:color="0000FF"/>
          </w:rPr>
          <w:t>www.coaemsp.org/contact.htm</w:t>
        </w:r>
        <w:r w:rsidRPr="004F03CB">
          <w:rPr>
            <w:rFonts w:asciiTheme="minorHAnsi" w:hAnsiTheme="minorHAnsi" w:cstheme="minorHAnsi"/>
            <w:spacing w:val="-2"/>
            <w:szCs w:val="24"/>
          </w:rPr>
          <w:t>)</w:t>
        </w:r>
      </w:hyperlink>
      <w:r w:rsidR="0074480E" w:rsidRPr="004F03CB">
        <w:rPr>
          <w:rFonts w:asciiTheme="minorHAnsi" w:hAnsiTheme="minorHAnsi" w:cstheme="minorHAnsi"/>
          <w:spacing w:val="-2"/>
          <w:szCs w:val="24"/>
        </w:rPr>
        <w:t>.</w:t>
      </w:r>
    </w:p>
    <w:p w14:paraId="5D590766" w14:textId="27D76C91" w:rsidR="00A943A0" w:rsidRPr="004F03CB" w:rsidRDefault="00A943A0" w:rsidP="0070422B">
      <w:pPr>
        <w:jc w:val="center"/>
        <w:rPr>
          <w:rFonts w:asciiTheme="minorHAnsi" w:hAnsiTheme="minorHAnsi" w:cstheme="minorHAnsi"/>
          <w:szCs w:val="24"/>
        </w:rPr>
      </w:pPr>
      <w:r w:rsidRPr="004F03CB">
        <w:rPr>
          <w:rFonts w:asciiTheme="minorHAnsi" w:hAnsiTheme="minorHAnsi" w:cstheme="minorHAnsi"/>
          <w:szCs w:val="24"/>
        </w:rPr>
        <w:br w:type="page"/>
      </w:r>
    </w:p>
    <w:sdt>
      <w:sdtPr>
        <w:rPr>
          <w:rFonts w:asciiTheme="minorHAnsi" w:eastAsiaTheme="minorHAnsi" w:hAnsiTheme="minorHAnsi" w:cstheme="minorHAnsi"/>
          <w:color w:val="auto"/>
          <w:sz w:val="24"/>
          <w:szCs w:val="24"/>
        </w:rPr>
        <w:id w:val="-1020383340"/>
        <w:docPartObj>
          <w:docPartGallery w:val="Table of Contents"/>
          <w:docPartUnique/>
        </w:docPartObj>
      </w:sdtPr>
      <w:sdtEndPr>
        <w:rPr>
          <w:b/>
          <w:bCs/>
          <w:noProof/>
        </w:rPr>
      </w:sdtEndPr>
      <w:sdtContent>
        <w:p w14:paraId="66231553" w14:textId="77777777" w:rsidR="001B5046" w:rsidRPr="004F03CB" w:rsidRDefault="001B5046" w:rsidP="001B5046">
          <w:pPr>
            <w:pStyle w:val="TOCHeading"/>
            <w:rPr>
              <w:rFonts w:asciiTheme="minorHAnsi" w:hAnsiTheme="minorHAnsi" w:cstheme="minorHAnsi"/>
              <w:b/>
              <w:color w:val="auto"/>
              <w:sz w:val="24"/>
              <w:szCs w:val="24"/>
            </w:rPr>
          </w:pPr>
          <w:r w:rsidRPr="004F03CB">
            <w:rPr>
              <w:rFonts w:asciiTheme="minorHAnsi" w:hAnsiTheme="minorHAnsi" w:cstheme="minorHAnsi"/>
              <w:b/>
              <w:color w:val="auto"/>
              <w:sz w:val="24"/>
              <w:szCs w:val="24"/>
            </w:rPr>
            <w:t>Contents</w:t>
          </w:r>
        </w:p>
        <w:p w14:paraId="609258C5" w14:textId="5F4B05C7" w:rsidR="00FD5B0E" w:rsidRPr="004F03CB" w:rsidRDefault="001B5046">
          <w:pPr>
            <w:pStyle w:val="TOC1"/>
            <w:tabs>
              <w:tab w:val="right" w:leader="dot" w:pos="9350"/>
            </w:tabs>
            <w:rPr>
              <w:rFonts w:asciiTheme="minorHAnsi" w:eastAsiaTheme="minorEastAsia" w:hAnsiTheme="minorHAnsi" w:cstheme="minorHAnsi"/>
              <w:noProof/>
              <w:kern w:val="2"/>
              <w:szCs w:val="24"/>
              <w14:ligatures w14:val="standardContextual"/>
            </w:rPr>
          </w:pPr>
          <w:r w:rsidRPr="004F03CB">
            <w:rPr>
              <w:rFonts w:asciiTheme="minorHAnsi" w:hAnsiTheme="minorHAnsi" w:cstheme="minorHAnsi"/>
              <w:szCs w:val="24"/>
            </w:rPr>
            <w:fldChar w:fldCharType="begin"/>
          </w:r>
          <w:r w:rsidRPr="004F03CB">
            <w:rPr>
              <w:rFonts w:asciiTheme="minorHAnsi" w:hAnsiTheme="minorHAnsi" w:cstheme="minorHAnsi"/>
              <w:szCs w:val="24"/>
            </w:rPr>
            <w:instrText xml:space="preserve"> TOC \o "1-3" \h \z \u </w:instrText>
          </w:r>
          <w:r w:rsidRPr="004F03CB">
            <w:rPr>
              <w:rFonts w:asciiTheme="minorHAnsi" w:hAnsiTheme="minorHAnsi" w:cstheme="minorHAnsi"/>
              <w:szCs w:val="24"/>
            </w:rPr>
            <w:fldChar w:fldCharType="separate"/>
          </w:r>
          <w:hyperlink w:anchor="_Toc182490648" w:history="1">
            <w:r w:rsidR="00FD5B0E" w:rsidRPr="004F03CB">
              <w:rPr>
                <w:rStyle w:val="Hyperlink"/>
                <w:rFonts w:asciiTheme="minorHAnsi" w:hAnsiTheme="minorHAnsi" w:cstheme="minorHAnsi"/>
                <w:noProof/>
                <w:szCs w:val="24"/>
              </w:rPr>
              <w:t>Program Information Disclaimer</w:t>
            </w:r>
            <w:r w:rsidR="00FD5B0E" w:rsidRPr="004F03CB">
              <w:rPr>
                <w:rFonts w:asciiTheme="minorHAnsi" w:hAnsiTheme="minorHAnsi" w:cstheme="minorHAnsi"/>
                <w:noProof/>
                <w:webHidden/>
                <w:szCs w:val="24"/>
              </w:rPr>
              <w:tab/>
            </w:r>
            <w:r w:rsidR="00FD5B0E" w:rsidRPr="004F03CB">
              <w:rPr>
                <w:rFonts w:asciiTheme="minorHAnsi" w:hAnsiTheme="minorHAnsi" w:cstheme="minorHAnsi"/>
                <w:noProof/>
                <w:webHidden/>
                <w:szCs w:val="24"/>
              </w:rPr>
              <w:fldChar w:fldCharType="begin"/>
            </w:r>
            <w:r w:rsidR="00FD5B0E" w:rsidRPr="004F03CB">
              <w:rPr>
                <w:rFonts w:asciiTheme="minorHAnsi" w:hAnsiTheme="minorHAnsi" w:cstheme="minorHAnsi"/>
                <w:noProof/>
                <w:webHidden/>
                <w:szCs w:val="24"/>
              </w:rPr>
              <w:instrText xml:space="preserve"> PAGEREF _Toc182490648 \h </w:instrText>
            </w:r>
            <w:r w:rsidR="00FD5B0E" w:rsidRPr="004F03CB">
              <w:rPr>
                <w:rFonts w:asciiTheme="minorHAnsi" w:hAnsiTheme="minorHAnsi" w:cstheme="minorHAnsi"/>
                <w:noProof/>
                <w:webHidden/>
                <w:szCs w:val="24"/>
              </w:rPr>
            </w:r>
            <w:r w:rsidR="00FD5B0E" w:rsidRPr="004F03CB">
              <w:rPr>
                <w:rFonts w:asciiTheme="minorHAnsi" w:hAnsiTheme="minorHAnsi" w:cstheme="minorHAnsi"/>
                <w:noProof/>
                <w:webHidden/>
                <w:szCs w:val="24"/>
              </w:rPr>
              <w:fldChar w:fldCharType="separate"/>
            </w:r>
            <w:r w:rsidR="00FD5B0E" w:rsidRPr="004F03CB">
              <w:rPr>
                <w:rFonts w:asciiTheme="minorHAnsi" w:hAnsiTheme="minorHAnsi" w:cstheme="minorHAnsi"/>
                <w:noProof/>
                <w:webHidden/>
                <w:szCs w:val="24"/>
              </w:rPr>
              <w:t>3</w:t>
            </w:r>
            <w:r w:rsidR="00FD5B0E" w:rsidRPr="004F03CB">
              <w:rPr>
                <w:rFonts w:asciiTheme="minorHAnsi" w:hAnsiTheme="minorHAnsi" w:cstheme="minorHAnsi"/>
                <w:noProof/>
                <w:webHidden/>
                <w:szCs w:val="24"/>
              </w:rPr>
              <w:fldChar w:fldCharType="end"/>
            </w:r>
          </w:hyperlink>
        </w:p>
        <w:p w14:paraId="69645A66" w14:textId="2A143EE6"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49" w:history="1">
            <w:r w:rsidRPr="004F03CB">
              <w:rPr>
                <w:rStyle w:val="Hyperlink"/>
                <w:rFonts w:asciiTheme="minorHAnsi" w:hAnsiTheme="minorHAnsi" w:cstheme="minorHAnsi"/>
                <w:noProof/>
                <w:szCs w:val="24"/>
              </w:rPr>
              <w:t>Staff Directory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_Toc182490649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5</w:t>
            </w:r>
            <w:r w:rsidRPr="004F03CB">
              <w:rPr>
                <w:rFonts w:asciiTheme="minorHAnsi" w:hAnsiTheme="minorHAnsi" w:cstheme="minorHAnsi"/>
                <w:noProof/>
                <w:webHidden/>
                <w:szCs w:val="24"/>
              </w:rPr>
              <w:fldChar w:fldCharType="end"/>
            </w:r>
          </w:hyperlink>
        </w:p>
        <w:p w14:paraId="49ECFD48" w14:textId="24EFB8B1"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50" w:history="1">
            <w:r w:rsidRPr="004F03CB">
              <w:rPr>
                <w:rStyle w:val="Hyperlink"/>
                <w:rFonts w:asciiTheme="minorHAnsi" w:hAnsiTheme="minorHAnsi" w:cstheme="minorHAnsi"/>
                <w:noProof/>
                <w:szCs w:val="24"/>
              </w:rPr>
              <w:t>Introduction</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_Toc182490650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6</w:t>
            </w:r>
            <w:r w:rsidRPr="004F03CB">
              <w:rPr>
                <w:rFonts w:asciiTheme="minorHAnsi" w:hAnsiTheme="minorHAnsi" w:cstheme="minorHAnsi"/>
                <w:noProof/>
                <w:webHidden/>
                <w:szCs w:val="24"/>
              </w:rPr>
              <w:fldChar w:fldCharType="end"/>
            </w:r>
          </w:hyperlink>
        </w:p>
        <w:p w14:paraId="23BD8129" w14:textId="02C086AA"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51" w:history="1">
            <w:r w:rsidRPr="004F03CB">
              <w:rPr>
                <w:rStyle w:val="Hyperlink"/>
                <w:rFonts w:asciiTheme="minorHAnsi" w:hAnsiTheme="minorHAnsi" w:cstheme="minorHAnsi"/>
                <w:noProof/>
                <w:szCs w:val="24"/>
              </w:rPr>
              <w:t>Course Overview</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_Toc182490651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6</w:t>
            </w:r>
            <w:r w:rsidRPr="004F03CB">
              <w:rPr>
                <w:rFonts w:asciiTheme="minorHAnsi" w:hAnsiTheme="minorHAnsi" w:cstheme="minorHAnsi"/>
                <w:noProof/>
                <w:webHidden/>
                <w:szCs w:val="24"/>
              </w:rPr>
              <w:fldChar w:fldCharType="end"/>
            </w:r>
          </w:hyperlink>
        </w:p>
        <w:p w14:paraId="3810B8BE" w14:textId="04F0E49A"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52" w:history="1">
            <w:r w:rsidRPr="004F03CB">
              <w:rPr>
                <w:rStyle w:val="Hyperlink"/>
                <w:rFonts w:asciiTheme="minorHAnsi" w:hAnsiTheme="minorHAnsi" w:cstheme="minorHAnsi"/>
                <w:noProof/>
                <w:szCs w:val="24"/>
              </w:rPr>
              <w:t>Curriculum</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_Toc182490652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6</w:t>
            </w:r>
            <w:r w:rsidRPr="004F03CB">
              <w:rPr>
                <w:rFonts w:asciiTheme="minorHAnsi" w:hAnsiTheme="minorHAnsi" w:cstheme="minorHAnsi"/>
                <w:noProof/>
                <w:webHidden/>
                <w:szCs w:val="24"/>
              </w:rPr>
              <w:fldChar w:fldCharType="end"/>
            </w:r>
          </w:hyperlink>
        </w:p>
        <w:p w14:paraId="748C295C" w14:textId="0C4743E7"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53" w:history="1">
            <w:r w:rsidRPr="004F03CB">
              <w:rPr>
                <w:rStyle w:val="Hyperlink"/>
                <w:rFonts w:asciiTheme="minorHAnsi" w:hAnsiTheme="minorHAnsi" w:cstheme="minorHAnsi"/>
                <w:noProof/>
                <w:szCs w:val="24"/>
              </w:rPr>
              <w:t>Program Goal</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_Toc182490653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6</w:t>
            </w:r>
            <w:r w:rsidRPr="004F03CB">
              <w:rPr>
                <w:rFonts w:asciiTheme="minorHAnsi" w:hAnsiTheme="minorHAnsi" w:cstheme="minorHAnsi"/>
                <w:noProof/>
                <w:webHidden/>
                <w:szCs w:val="24"/>
              </w:rPr>
              <w:fldChar w:fldCharType="end"/>
            </w:r>
          </w:hyperlink>
        </w:p>
        <w:p w14:paraId="401BB48B" w14:textId="2BC78850"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54" w:history="1">
            <w:r w:rsidRPr="004F03CB">
              <w:rPr>
                <w:rStyle w:val="Hyperlink"/>
                <w:rFonts w:asciiTheme="minorHAnsi" w:hAnsiTheme="minorHAnsi" w:cstheme="minorHAnsi"/>
                <w:noProof/>
                <w:szCs w:val="24"/>
              </w:rPr>
              <w:t>Facilities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_Toc182490654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01EA17BC" w14:textId="517105CF"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55" w:history="1">
            <w:r w:rsidRPr="004F03CB">
              <w:rPr>
                <w:rStyle w:val="Hyperlink"/>
                <w:rFonts w:asciiTheme="minorHAnsi" w:hAnsiTheme="minorHAnsi" w:cstheme="minorHAnsi"/>
                <w:noProof/>
                <w:szCs w:val="24"/>
              </w:rPr>
              <w:t>Course Location</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_Toc182490655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0C9D359B" w14:textId="09F7DE93"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56" w:history="1">
            <w:r w:rsidRPr="004F03CB">
              <w:rPr>
                <w:rStyle w:val="Hyperlink"/>
                <w:rFonts w:asciiTheme="minorHAnsi" w:hAnsiTheme="minorHAnsi" w:cstheme="minorHAnsi"/>
                <w:noProof/>
                <w:szCs w:val="24"/>
              </w:rPr>
              <w:t>Campus Office Hours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_Toc182490656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061E3888" w14:textId="7FD834B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57" w:history="1">
            <w:r w:rsidRPr="004F03CB">
              <w:rPr>
                <w:rStyle w:val="Hyperlink"/>
                <w:rFonts w:asciiTheme="minorHAnsi" w:hAnsiTheme="minorHAnsi" w:cstheme="minorHAnsi"/>
                <w:noProof/>
                <w:szCs w:val="24"/>
              </w:rPr>
              <w:t>Parking</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_Toc182490657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506B6CDF" w14:textId="3D40E6E7"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58" w:history="1">
            <w:r w:rsidRPr="004F03CB">
              <w:rPr>
                <w:rStyle w:val="Hyperlink"/>
                <w:rFonts w:asciiTheme="minorHAnsi" w:hAnsiTheme="minorHAnsi" w:cstheme="minorHAnsi"/>
                <w:noProof/>
                <w:szCs w:val="24"/>
              </w:rPr>
              <w:t>Facility Management</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_Toc182490658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443C8FCA" w14:textId="72F4CC38"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59" w:history="1">
            <w:r w:rsidRPr="004F03CB">
              <w:rPr>
                <w:rStyle w:val="Hyperlink"/>
                <w:rFonts w:asciiTheme="minorHAnsi" w:hAnsiTheme="minorHAnsi" w:cstheme="minorHAnsi"/>
                <w:noProof/>
                <w:szCs w:val="24"/>
              </w:rPr>
              <w:t>Learning Resources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_Toc182490659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62651717" w14:textId="2467C1A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0" w:history="1">
            <w:r w:rsidRPr="004F03CB">
              <w:rPr>
                <w:rStyle w:val="Hyperlink"/>
                <w:rFonts w:asciiTheme="minorHAnsi" w:hAnsiTheme="minorHAnsi" w:cstheme="minorHAnsi"/>
                <w:noProof/>
                <w:szCs w:val="24"/>
              </w:rPr>
              <w:t>Library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_Toc182490660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5B33BDF9" w14:textId="1CFA0469"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1" w:history="1">
            <w:r w:rsidRPr="004F03CB">
              <w:rPr>
                <w:rStyle w:val="Hyperlink"/>
                <w:rFonts w:asciiTheme="minorHAnsi" w:hAnsiTheme="minorHAnsi" w:cstheme="minorHAnsi"/>
                <w:noProof/>
                <w:szCs w:val="24"/>
              </w:rPr>
              <w:t>Other Resources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_Toc182490661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6B0BD385" w14:textId="62BED756"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2" w:history="1">
            <w:r w:rsidRPr="004F03CB">
              <w:rPr>
                <w:rStyle w:val="Hyperlink"/>
                <w:rFonts w:asciiTheme="minorHAnsi" w:hAnsiTheme="minorHAnsi" w:cstheme="minorHAnsi"/>
                <w:noProof/>
                <w:szCs w:val="24"/>
              </w:rPr>
              <w:t>Technology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_Toc182490662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7</w:t>
            </w:r>
            <w:r w:rsidRPr="004F03CB">
              <w:rPr>
                <w:rFonts w:asciiTheme="minorHAnsi" w:hAnsiTheme="minorHAnsi" w:cstheme="minorHAnsi"/>
                <w:noProof/>
                <w:webHidden/>
                <w:szCs w:val="24"/>
              </w:rPr>
              <w:fldChar w:fldCharType="end"/>
            </w:r>
          </w:hyperlink>
        </w:p>
        <w:p w14:paraId="3FBE7BE5" w14:textId="690CA7A9"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63" w:history="1">
            <w:r w:rsidRPr="004F03CB">
              <w:rPr>
                <w:rStyle w:val="Hyperlink"/>
                <w:rFonts w:asciiTheme="minorHAnsi" w:hAnsiTheme="minorHAnsi" w:cstheme="minorHAnsi"/>
                <w:noProof/>
                <w:szCs w:val="24"/>
              </w:rPr>
              <w:t>Services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_Toc182490663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8</w:t>
            </w:r>
            <w:r w:rsidRPr="004F03CB">
              <w:rPr>
                <w:rFonts w:asciiTheme="minorHAnsi" w:hAnsiTheme="minorHAnsi" w:cstheme="minorHAnsi"/>
                <w:noProof/>
                <w:webHidden/>
                <w:szCs w:val="24"/>
              </w:rPr>
              <w:fldChar w:fldCharType="end"/>
            </w:r>
          </w:hyperlink>
        </w:p>
        <w:p w14:paraId="09A3CD4C" w14:textId="27176CBE"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4" w:history="1">
            <w:r w:rsidRPr="004F03CB">
              <w:rPr>
                <w:rStyle w:val="Hyperlink"/>
                <w:rFonts w:asciiTheme="minorHAnsi" w:hAnsiTheme="minorHAnsi" w:cstheme="minorHAnsi"/>
                <w:noProof/>
                <w:szCs w:val="24"/>
              </w:rPr>
              <w:t>Student Counseling Services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_Toc182490664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8</w:t>
            </w:r>
            <w:r w:rsidRPr="004F03CB">
              <w:rPr>
                <w:rFonts w:asciiTheme="minorHAnsi" w:hAnsiTheme="minorHAnsi" w:cstheme="minorHAnsi"/>
                <w:noProof/>
                <w:webHidden/>
                <w:szCs w:val="24"/>
              </w:rPr>
              <w:fldChar w:fldCharType="end"/>
            </w:r>
          </w:hyperlink>
        </w:p>
        <w:p w14:paraId="6C078C90" w14:textId="16EE3417"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65" w:history="1">
            <w:r w:rsidRPr="004F03CB">
              <w:rPr>
                <w:rStyle w:val="Hyperlink"/>
                <w:rFonts w:asciiTheme="minorHAnsi" w:hAnsiTheme="minorHAnsi" w:cstheme="minorHAnsi"/>
                <w:noProof/>
                <w:szCs w:val="24"/>
              </w:rPr>
              <w:t>Miscellaneous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_Toc182490665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8</w:t>
            </w:r>
            <w:r w:rsidRPr="004F03CB">
              <w:rPr>
                <w:rFonts w:asciiTheme="minorHAnsi" w:hAnsiTheme="minorHAnsi" w:cstheme="minorHAnsi"/>
                <w:noProof/>
                <w:webHidden/>
                <w:szCs w:val="24"/>
              </w:rPr>
              <w:fldChar w:fldCharType="end"/>
            </w:r>
          </w:hyperlink>
        </w:p>
        <w:p w14:paraId="78A853BD" w14:textId="30475E9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6" w:history="1">
            <w:r w:rsidRPr="004F03CB">
              <w:rPr>
                <w:rStyle w:val="Hyperlink"/>
                <w:rFonts w:asciiTheme="minorHAnsi" w:hAnsiTheme="minorHAnsi" w:cstheme="minorHAnsi"/>
                <w:noProof/>
                <w:szCs w:val="24"/>
              </w:rPr>
              <w:t>Faculty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_Toc182490666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8</w:t>
            </w:r>
            <w:r w:rsidRPr="004F03CB">
              <w:rPr>
                <w:rFonts w:asciiTheme="minorHAnsi" w:hAnsiTheme="minorHAnsi" w:cstheme="minorHAnsi"/>
                <w:noProof/>
                <w:webHidden/>
                <w:szCs w:val="24"/>
              </w:rPr>
              <w:fldChar w:fldCharType="end"/>
            </w:r>
          </w:hyperlink>
        </w:p>
        <w:p w14:paraId="6CA17B5C" w14:textId="0F1D19C1"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7" w:history="1">
            <w:r w:rsidRPr="004F03CB">
              <w:rPr>
                <w:rStyle w:val="Hyperlink"/>
                <w:rFonts w:asciiTheme="minorHAnsi" w:hAnsiTheme="minorHAnsi" w:cstheme="minorHAnsi"/>
                <w:noProof/>
                <w:szCs w:val="24"/>
              </w:rPr>
              <w:t>Course Structure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_Toc182490667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8</w:t>
            </w:r>
            <w:r w:rsidRPr="004F03CB">
              <w:rPr>
                <w:rFonts w:asciiTheme="minorHAnsi" w:hAnsiTheme="minorHAnsi" w:cstheme="minorHAnsi"/>
                <w:noProof/>
                <w:webHidden/>
                <w:szCs w:val="24"/>
              </w:rPr>
              <w:fldChar w:fldCharType="end"/>
            </w:r>
          </w:hyperlink>
        </w:p>
        <w:p w14:paraId="0A066273" w14:textId="51629956"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8" w:history="1">
            <w:r w:rsidRPr="004F03CB">
              <w:rPr>
                <w:rStyle w:val="Hyperlink"/>
                <w:rFonts w:asciiTheme="minorHAnsi" w:hAnsiTheme="minorHAnsi" w:cstheme="minorHAnsi"/>
                <w:noProof/>
                <w:szCs w:val="24"/>
              </w:rPr>
              <w:t>Security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_Toc182490668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8</w:t>
            </w:r>
            <w:r w:rsidRPr="004F03CB">
              <w:rPr>
                <w:rFonts w:asciiTheme="minorHAnsi" w:hAnsiTheme="minorHAnsi" w:cstheme="minorHAnsi"/>
                <w:noProof/>
                <w:webHidden/>
                <w:szCs w:val="24"/>
              </w:rPr>
              <w:fldChar w:fldCharType="end"/>
            </w:r>
          </w:hyperlink>
        </w:p>
        <w:p w14:paraId="31FB8A27" w14:textId="471AEDC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69" w:history="1">
            <w:r w:rsidRPr="004F03CB">
              <w:rPr>
                <w:rStyle w:val="Hyperlink"/>
                <w:rFonts w:asciiTheme="minorHAnsi" w:hAnsiTheme="minorHAnsi" w:cstheme="minorHAnsi"/>
                <w:noProof/>
                <w:szCs w:val="24"/>
              </w:rPr>
              <w:t>Diversity/Discrimination or Harassment Statement</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_Toc182490669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9</w:t>
            </w:r>
            <w:r w:rsidRPr="004F03CB">
              <w:rPr>
                <w:rFonts w:asciiTheme="minorHAnsi" w:hAnsiTheme="minorHAnsi" w:cstheme="minorHAnsi"/>
                <w:noProof/>
                <w:webHidden/>
                <w:szCs w:val="24"/>
              </w:rPr>
              <w:fldChar w:fldCharType="end"/>
            </w:r>
          </w:hyperlink>
        </w:p>
        <w:p w14:paraId="19EFD2BC" w14:textId="6DE7E491"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70" w:history="1">
            <w:r w:rsidRPr="004F03CB">
              <w:rPr>
                <w:rStyle w:val="Hyperlink"/>
                <w:rFonts w:asciiTheme="minorHAnsi" w:hAnsiTheme="minorHAnsi" w:cstheme="minorHAnsi"/>
                <w:noProof/>
                <w:szCs w:val="24"/>
              </w:rPr>
              <w:t>Academic Policies and Procedures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_Toc182490670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9</w:t>
            </w:r>
            <w:r w:rsidRPr="004F03CB">
              <w:rPr>
                <w:rFonts w:asciiTheme="minorHAnsi" w:hAnsiTheme="minorHAnsi" w:cstheme="minorHAnsi"/>
                <w:noProof/>
                <w:webHidden/>
                <w:szCs w:val="24"/>
              </w:rPr>
              <w:fldChar w:fldCharType="end"/>
            </w:r>
          </w:hyperlink>
        </w:p>
        <w:p w14:paraId="20744499" w14:textId="6725394B"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1" w:history="1">
            <w:r w:rsidRPr="004F03CB">
              <w:rPr>
                <w:rStyle w:val="Hyperlink"/>
                <w:rFonts w:asciiTheme="minorHAnsi" w:hAnsiTheme="minorHAnsi" w:cstheme="minorHAnsi"/>
                <w:noProof/>
                <w:szCs w:val="24"/>
              </w:rPr>
              <w:t>Satisfactory Academic Progress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_Toc182490671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9</w:t>
            </w:r>
            <w:r w:rsidRPr="004F03CB">
              <w:rPr>
                <w:rFonts w:asciiTheme="minorHAnsi" w:hAnsiTheme="minorHAnsi" w:cstheme="minorHAnsi"/>
                <w:noProof/>
                <w:webHidden/>
                <w:szCs w:val="24"/>
              </w:rPr>
              <w:fldChar w:fldCharType="end"/>
            </w:r>
          </w:hyperlink>
        </w:p>
        <w:p w14:paraId="2778744E" w14:textId="7D4E2E7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2" w:history="1">
            <w:r w:rsidRPr="004F03CB">
              <w:rPr>
                <w:rStyle w:val="Hyperlink"/>
                <w:rFonts w:asciiTheme="minorHAnsi" w:hAnsiTheme="minorHAnsi" w:cstheme="minorHAnsi"/>
                <w:noProof/>
                <w:szCs w:val="24"/>
              </w:rPr>
              <w:t>Policy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_Toc182490672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9</w:t>
            </w:r>
            <w:r w:rsidRPr="004F03CB">
              <w:rPr>
                <w:rFonts w:asciiTheme="minorHAnsi" w:hAnsiTheme="minorHAnsi" w:cstheme="minorHAnsi"/>
                <w:noProof/>
                <w:webHidden/>
                <w:szCs w:val="24"/>
              </w:rPr>
              <w:fldChar w:fldCharType="end"/>
            </w:r>
          </w:hyperlink>
        </w:p>
        <w:p w14:paraId="53129C31" w14:textId="0187CC49"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3" w:history="1">
            <w:r w:rsidRPr="004F03CB">
              <w:rPr>
                <w:rStyle w:val="Hyperlink"/>
                <w:rFonts w:asciiTheme="minorHAnsi" w:hAnsiTheme="minorHAnsi" w:cstheme="minorHAnsi"/>
                <w:noProof/>
                <w:szCs w:val="24"/>
              </w:rPr>
              <w:t>Program Responsibility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_Toc182490673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9</w:t>
            </w:r>
            <w:r w:rsidRPr="004F03CB">
              <w:rPr>
                <w:rFonts w:asciiTheme="minorHAnsi" w:hAnsiTheme="minorHAnsi" w:cstheme="minorHAnsi"/>
                <w:noProof/>
                <w:webHidden/>
                <w:szCs w:val="24"/>
              </w:rPr>
              <w:fldChar w:fldCharType="end"/>
            </w:r>
          </w:hyperlink>
        </w:p>
        <w:p w14:paraId="0BFEE510" w14:textId="38B169B5"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4" w:history="1">
            <w:r w:rsidRPr="004F03CB">
              <w:rPr>
                <w:rStyle w:val="Hyperlink"/>
                <w:rFonts w:asciiTheme="minorHAnsi" w:hAnsiTheme="minorHAnsi" w:cstheme="minorHAnsi"/>
                <w:noProof/>
                <w:szCs w:val="24"/>
              </w:rPr>
              <w:t>Student Responsibility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_Toc182490674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9</w:t>
            </w:r>
            <w:r w:rsidRPr="004F03CB">
              <w:rPr>
                <w:rFonts w:asciiTheme="minorHAnsi" w:hAnsiTheme="minorHAnsi" w:cstheme="minorHAnsi"/>
                <w:noProof/>
                <w:webHidden/>
                <w:szCs w:val="24"/>
              </w:rPr>
              <w:fldChar w:fldCharType="end"/>
            </w:r>
          </w:hyperlink>
        </w:p>
        <w:p w14:paraId="4CA64172" w14:textId="1CE03EA6"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5" w:history="1">
            <w:r w:rsidRPr="004F03CB">
              <w:rPr>
                <w:rStyle w:val="Hyperlink"/>
                <w:rFonts w:asciiTheme="minorHAnsi" w:hAnsiTheme="minorHAnsi" w:cstheme="minorHAnsi"/>
                <w:noProof/>
                <w:szCs w:val="24"/>
              </w:rPr>
              <w:t>Attendance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_Toc182490675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10</w:t>
            </w:r>
            <w:r w:rsidRPr="004F03CB">
              <w:rPr>
                <w:rFonts w:asciiTheme="minorHAnsi" w:hAnsiTheme="minorHAnsi" w:cstheme="minorHAnsi"/>
                <w:noProof/>
                <w:webHidden/>
                <w:szCs w:val="24"/>
              </w:rPr>
              <w:fldChar w:fldCharType="end"/>
            </w:r>
          </w:hyperlink>
        </w:p>
        <w:p w14:paraId="212999D1" w14:textId="4DC0F40C"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6" w:history="1">
            <w:r w:rsidRPr="004F03CB">
              <w:rPr>
                <w:rStyle w:val="Hyperlink"/>
                <w:rFonts w:asciiTheme="minorHAnsi" w:hAnsiTheme="minorHAnsi" w:cstheme="minorHAnsi"/>
                <w:noProof/>
                <w:szCs w:val="24"/>
              </w:rPr>
              <w:t>Examinations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_Toc182490676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10</w:t>
            </w:r>
            <w:r w:rsidRPr="004F03CB">
              <w:rPr>
                <w:rFonts w:asciiTheme="minorHAnsi" w:hAnsiTheme="minorHAnsi" w:cstheme="minorHAnsi"/>
                <w:noProof/>
                <w:webHidden/>
                <w:szCs w:val="24"/>
              </w:rPr>
              <w:fldChar w:fldCharType="end"/>
            </w:r>
          </w:hyperlink>
        </w:p>
        <w:p w14:paraId="53FEB3E0" w14:textId="743DDE9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7" w:history="1">
            <w:r w:rsidRPr="004F03CB">
              <w:rPr>
                <w:rStyle w:val="Hyperlink"/>
                <w:rFonts w:asciiTheme="minorHAnsi" w:hAnsiTheme="minorHAnsi" w:cstheme="minorHAnsi"/>
                <w:noProof/>
                <w:szCs w:val="24"/>
              </w:rPr>
              <w:t>Affective Domain</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_Toc182490677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10</w:t>
            </w:r>
            <w:r w:rsidRPr="004F03CB">
              <w:rPr>
                <w:rFonts w:asciiTheme="minorHAnsi" w:hAnsiTheme="minorHAnsi" w:cstheme="minorHAnsi"/>
                <w:noProof/>
                <w:webHidden/>
                <w:szCs w:val="24"/>
              </w:rPr>
              <w:fldChar w:fldCharType="end"/>
            </w:r>
          </w:hyperlink>
        </w:p>
        <w:p w14:paraId="6D47871E" w14:textId="6B9E3092"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8" w:history="1">
            <w:r w:rsidRPr="004F03CB">
              <w:rPr>
                <w:rStyle w:val="Hyperlink"/>
                <w:rFonts w:asciiTheme="minorHAnsi" w:hAnsiTheme="minorHAnsi" w:cstheme="minorHAnsi"/>
                <w:noProof/>
                <w:szCs w:val="24"/>
              </w:rPr>
              <w:t>Course Completion and Grading</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_Toc182490678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10</w:t>
            </w:r>
            <w:r w:rsidRPr="004F03CB">
              <w:rPr>
                <w:rFonts w:asciiTheme="minorHAnsi" w:hAnsiTheme="minorHAnsi" w:cstheme="minorHAnsi"/>
                <w:noProof/>
                <w:webHidden/>
                <w:szCs w:val="24"/>
              </w:rPr>
              <w:fldChar w:fldCharType="end"/>
            </w:r>
          </w:hyperlink>
        </w:p>
        <w:p w14:paraId="6C177591" w14:textId="1F4B6E91"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79" w:history="1">
            <w:r w:rsidRPr="004F03CB">
              <w:rPr>
                <w:rStyle w:val="Hyperlink"/>
                <w:rFonts w:asciiTheme="minorHAnsi" w:hAnsiTheme="minorHAnsi" w:cstheme="minorHAnsi"/>
                <w:noProof/>
                <w:szCs w:val="24"/>
              </w:rPr>
              <w:t>Policy for Psychomotor Testing</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_Toc182490679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10</w:t>
            </w:r>
            <w:r w:rsidRPr="004F03CB">
              <w:rPr>
                <w:rFonts w:asciiTheme="minorHAnsi" w:hAnsiTheme="minorHAnsi" w:cstheme="minorHAnsi"/>
                <w:noProof/>
                <w:webHidden/>
                <w:szCs w:val="24"/>
              </w:rPr>
              <w:fldChar w:fldCharType="end"/>
            </w:r>
          </w:hyperlink>
        </w:p>
        <w:p w14:paraId="5B063CA0" w14:textId="17B54042"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0" w:history="1">
            <w:r w:rsidRPr="004F03CB">
              <w:rPr>
                <w:rStyle w:val="Hyperlink"/>
                <w:rFonts w:asciiTheme="minorHAnsi" w:hAnsiTheme="minorHAnsi" w:cstheme="minorHAnsi"/>
                <w:noProof/>
                <w:szCs w:val="24"/>
              </w:rPr>
              <w:t>Additional Completion Requirements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_Toc182490680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11</w:t>
            </w:r>
            <w:r w:rsidRPr="004F03CB">
              <w:rPr>
                <w:rFonts w:asciiTheme="minorHAnsi" w:hAnsiTheme="minorHAnsi" w:cstheme="minorHAnsi"/>
                <w:noProof/>
                <w:webHidden/>
                <w:szCs w:val="24"/>
              </w:rPr>
              <w:fldChar w:fldCharType="end"/>
            </w:r>
          </w:hyperlink>
        </w:p>
        <w:p w14:paraId="1950B732" w14:textId="683F0AA7"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1" w:history="1">
            <w:r w:rsidRPr="004F03CB">
              <w:rPr>
                <w:rStyle w:val="Hyperlink"/>
                <w:rFonts w:asciiTheme="minorHAnsi" w:hAnsiTheme="minorHAnsi" w:cstheme="minorHAnsi"/>
                <w:noProof/>
                <w:szCs w:val="24"/>
              </w:rPr>
              <w:t>Student Minimum Competency (SMC) requirements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_Toc182490681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12</w:t>
            </w:r>
            <w:r w:rsidRPr="004F03CB">
              <w:rPr>
                <w:rFonts w:asciiTheme="minorHAnsi" w:hAnsiTheme="minorHAnsi" w:cstheme="minorHAnsi"/>
                <w:noProof/>
                <w:webHidden/>
                <w:szCs w:val="24"/>
              </w:rPr>
              <w:fldChar w:fldCharType="end"/>
            </w:r>
          </w:hyperlink>
        </w:p>
        <w:p w14:paraId="4890B050" w14:textId="0EFAEC37"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2" w:history="1">
            <w:r w:rsidRPr="004F03CB">
              <w:rPr>
                <w:rStyle w:val="Hyperlink"/>
                <w:rFonts w:asciiTheme="minorHAnsi" w:eastAsiaTheme="majorEastAsia" w:hAnsiTheme="minorHAnsi" w:cstheme="minorHAnsi"/>
                <w:noProof/>
                <w:szCs w:val="24"/>
              </w:rPr>
              <w:t>Academic Probation</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_Toc182490682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13</w:t>
            </w:r>
            <w:r w:rsidRPr="004F03CB">
              <w:rPr>
                <w:rFonts w:asciiTheme="minorHAnsi" w:hAnsiTheme="minorHAnsi" w:cstheme="minorHAnsi"/>
                <w:noProof/>
                <w:webHidden/>
                <w:szCs w:val="24"/>
              </w:rPr>
              <w:fldChar w:fldCharType="end"/>
            </w:r>
          </w:hyperlink>
        </w:p>
        <w:p w14:paraId="71C8BAE9" w14:textId="2A8FEDD6"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3" w:history="1">
            <w:r w:rsidRPr="004F03CB">
              <w:rPr>
                <w:rStyle w:val="Hyperlink"/>
                <w:rFonts w:asciiTheme="minorHAnsi" w:hAnsiTheme="minorHAnsi" w:cstheme="minorHAnsi"/>
                <w:noProof/>
                <w:szCs w:val="24"/>
              </w:rPr>
              <w:t>Returning Students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_Toc182490683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13</w:t>
            </w:r>
            <w:r w:rsidRPr="004F03CB">
              <w:rPr>
                <w:rFonts w:asciiTheme="minorHAnsi" w:hAnsiTheme="minorHAnsi" w:cstheme="minorHAnsi"/>
                <w:noProof/>
                <w:webHidden/>
                <w:szCs w:val="24"/>
              </w:rPr>
              <w:fldChar w:fldCharType="end"/>
            </w:r>
          </w:hyperlink>
        </w:p>
        <w:p w14:paraId="3CB77248" w14:textId="74FB4D5A"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4" w:history="1">
            <w:r w:rsidRPr="004F03CB">
              <w:rPr>
                <w:rStyle w:val="Hyperlink"/>
                <w:rFonts w:asciiTheme="minorHAnsi" w:hAnsiTheme="minorHAnsi" w:cstheme="minorHAnsi"/>
                <w:noProof/>
                <w:szCs w:val="24"/>
              </w:rPr>
              <w:t>Re-entry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_Toc182490684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13</w:t>
            </w:r>
            <w:r w:rsidRPr="004F03CB">
              <w:rPr>
                <w:rFonts w:asciiTheme="minorHAnsi" w:hAnsiTheme="minorHAnsi" w:cstheme="minorHAnsi"/>
                <w:noProof/>
                <w:webHidden/>
                <w:szCs w:val="24"/>
              </w:rPr>
              <w:fldChar w:fldCharType="end"/>
            </w:r>
          </w:hyperlink>
        </w:p>
        <w:p w14:paraId="64A814E3" w14:textId="6D61CF5A"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5" w:history="1">
            <w:r w:rsidRPr="004F03CB">
              <w:rPr>
                <w:rStyle w:val="Hyperlink"/>
                <w:rFonts w:asciiTheme="minorHAnsi" w:eastAsiaTheme="majorEastAsia" w:hAnsiTheme="minorHAnsi" w:cstheme="minorHAnsi"/>
                <w:noProof/>
                <w:szCs w:val="24"/>
              </w:rPr>
              <w:t>Leave of absence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_Toc182490685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13</w:t>
            </w:r>
            <w:r w:rsidRPr="004F03CB">
              <w:rPr>
                <w:rFonts w:asciiTheme="minorHAnsi" w:hAnsiTheme="minorHAnsi" w:cstheme="minorHAnsi"/>
                <w:noProof/>
                <w:webHidden/>
                <w:szCs w:val="24"/>
              </w:rPr>
              <w:fldChar w:fldCharType="end"/>
            </w:r>
          </w:hyperlink>
        </w:p>
        <w:p w14:paraId="1F36356A" w14:textId="3102DFBA"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6" w:history="1">
            <w:r w:rsidRPr="004F03CB">
              <w:rPr>
                <w:rStyle w:val="Hyperlink"/>
                <w:rFonts w:asciiTheme="minorHAnsi" w:eastAsiaTheme="majorEastAsia" w:hAnsiTheme="minorHAnsi" w:cstheme="minorHAnsi"/>
                <w:noProof/>
                <w:szCs w:val="24"/>
              </w:rPr>
              <w:t>Incomplete policy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_Toc182490686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14</w:t>
            </w:r>
            <w:r w:rsidRPr="004F03CB">
              <w:rPr>
                <w:rFonts w:asciiTheme="minorHAnsi" w:hAnsiTheme="minorHAnsi" w:cstheme="minorHAnsi"/>
                <w:noProof/>
                <w:webHidden/>
                <w:szCs w:val="24"/>
              </w:rPr>
              <w:fldChar w:fldCharType="end"/>
            </w:r>
          </w:hyperlink>
        </w:p>
        <w:p w14:paraId="7DABDB07" w14:textId="32AF2A4D"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7" w:history="1">
            <w:r w:rsidRPr="004F03CB">
              <w:rPr>
                <w:rStyle w:val="Hyperlink"/>
                <w:rFonts w:asciiTheme="minorHAnsi" w:hAnsiTheme="minorHAnsi" w:cstheme="minorHAnsi"/>
                <w:noProof/>
                <w:szCs w:val="24"/>
              </w:rPr>
              <w:t>Cancellation and Withdrawal</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_Toc182490687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14</w:t>
            </w:r>
            <w:r w:rsidRPr="004F03CB">
              <w:rPr>
                <w:rFonts w:asciiTheme="minorHAnsi" w:hAnsiTheme="minorHAnsi" w:cstheme="minorHAnsi"/>
                <w:noProof/>
                <w:webHidden/>
                <w:szCs w:val="24"/>
              </w:rPr>
              <w:fldChar w:fldCharType="end"/>
            </w:r>
          </w:hyperlink>
        </w:p>
        <w:p w14:paraId="44FE8C3C" w14:textId="66F08C07"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8" w:history="1">
            <w:r w:rsidRPr="004F03CB">
              <w:rPr>
                <w:rStyle w:val="Hyperlink"/>
                <w:rFonts w:asciiTheme="minorHAnsi" w:hAnsiTheme="minorHAnsi" w:cstheme="minorHAnsi"/>
                <w:noProof/>
                <w:szCs w:val="24"/>
              </w:rPr>
              <w:t>Course cancellation</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_Toc182490688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14</w:t>
            </w:r>
            <w:r w:rsidRPr="004F03CB">
              <w:rPr>
                <w:rFonts w:asciiTheme="minorHAnsi" w:hAnsiTheme="minorHAnsi" w:cstheme="minorHAnsi"/>
                <w:noProof/>
                <w:webHidden/>
                <w:szCs w:val="24"/>
              </w:rPr>
              <w:fldChar w:fldCharType="end"/>
            </w:r>
          </w:hyperlink>
        </w:p>
        <w:p w14:paraId="7456BAD3" w14:textId="40756B00"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89" w:history="1">
            <w:r w:rsidRPr="004F03CB">
              <w:rPr>
                <w:rStyle w:val="Hyperlink"/>
                <w:rFonts w:asciiTheme="minorHAnsi" w:hAnsiTheme="minorHAnsi" w:cstheme="minorHAnsi"/>
                <w:noProof/>
                <w:szCs w:val="24"/>
              </w:rPr>
              <w:t>Termination</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_Toc182490689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14</w:t>
            </w:r>
            <w:r w:rsidRPr="004F03CB">
              <w:rPr>
                <w:rFonts w:asciiTheme="minorHAnsi" w:hAnsiTheme="minorHAnsi" w:cstheme="minorHAnsi"/>
                <w:noProof/>
                <w:webHidden/>
                <w:szCs w:val="24"/>
              </w:rPr>
              <w:fldChar w:fldCharType="end"/>
            </w:r>
          </w:hyperlink>
        </w:p>
        <w:p w14:paraId="3E4A3979" w14:textId="04F135A6"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90" w:history="1">
            <w:r w:rsidRPr="004F03CB">
              <w:rPr>
                <w:rStyle w:val="Hyperlink"/>
                <w:rFonts w:asciiTheme="minorHAnsi" w:hAnsiTheme="minorHAnsi" w:cstheme="minorHAnsi"/>
                <w:noProof/>
                <w:szCs w:val="24"/>
              </w:rPr>
              <w:t>Working While Enrolled</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_Toc182490690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14</w:t>
            </w:r>
            <w:r w:rsidRPr="004F03CB">
              <w:rPr>
                <w:rFonts w:asciiTheme="minorHAnsi" w:hAnsiTheme="minorHAnsi" w:cstheme="minorHAnsi"/>
                <w:noProof/>
                <w:webHidden/>
                <w:szCs w:val="24"/>
              </w:rPr>
              <w:fldChar w:fldCharType="end"/>
            </w:r>
          </w:hyperlink>
        </w:p>
        <w:p w14:paraId="408BA482" w14:textId="4C108276"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91" w:history="1">
            <w:r w:rsidRPr="004F03CB">
              <w:rPr>
                <w:rStyle w:val="Hyperlink"/>
                <w:rFonts w:asciiTheme="minorHAnsi" w:hAnsiTheme="minorHAnsi" w:cstheme="minorHAnsi"/>
                <w:noProof/>
                <w:szCs w:val="24"/>
              </w:rPr>
              <w:t>Dress Code/Uniforms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_Toc182490691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15</w:t>
            </w:r>
            <w:r w:rsidRPr="004F03CB">
              <w:rPr>
                <w:rFonts w:asciiTheme="minorHAnsi" w:hAnsiTheme="minorHAnsi" w:cstheme="minorHAnsi"/>
                <w:noProof/>
                <w:webHidden/>
                <w:szCs w:val="24"/>
              </w:rPr>
              <w:fldChar w:fldCharType="end"/>
            </w:r>
          </w:hyperlink>
        </w:p>
        <w:p w14:paraId="4832E8FE" w14:textId="2621AFC0"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92" w:history="1">
            <w:r w:rsidRPr="004F03CB">
              <w:rPr>
                <w:rStyle w:val="Hyperlink"/>
                <w:rFonts w:asciiTheme="minorHAnsi" w:hAnsiTheme="minorHAnsi" w:cstheme="minorHAnsi"/>
                <w:noProof/>
                <w:szCs w:val="24"/>
              </w:rPr>
              <w:t>Program ID Badge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_Toc182490692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16</w:t>
            </w:r>
            <w:r w:rsidRPr="004F03CB">
              <w:rPr>
                <w:rFonts w:asciiTheme="minorHAnsi" w:hAnsiTheme="minorHAnsi" w:cstheme="minorHAnsi"/>
                <w:noProof/>
                <w:webHidden/>
                <w:szCs w:val="24"/>
              </w:rPr>
              <w:fldChar w:fldCharType="end"/>
            </w:r>
          </w:hyperlink>
        </w:p>
        <w:p w14:paraId="642122FA" w14:textId="11EB9438"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93" w:history="1">
            <w:r w:rsidRPr="004F03CB">
              <w:rPr>
                <w:rStyle w:val="Hyperlink"/>
                <w:rFonts w:asciiTheme="minorHAnsi" w:hAnsiTheme="minorHAnsi" w:cstheme="minorHAnsi"/>
                <w:noProof/>
                <w:szCs w:val="24"/>
              </w:rPr>
              <w:t>Cold or Wet Weather</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_Toc182490693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17</w:t>
            </w:r>
            <w:r w:rsidRPr="004F03CB">
              <w:rPr>
                <w:rFonts w:asciiTheme="minorHAnsi" w:hAnsiTheme="minorHAnsi" w:cstheme="minorHAnsi"/>
                <w:noProof/>
                <w:webHidden/>
                <w:szCs w:val="24"/>
              </w:rPr>
              <w:fldChar w:fldCharType="end"/>
            </w:r>
          </w:hyperlink>
        </w:p>
        <w:p w14:paraId="6647AE54" w14:textId="7700349C"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94" w:history="1">
            <w:r w:rsidRPr="004F03CB">
              <w:rPr>
                <w:rStyle w:val="Hyperlink"/>
                <w:rFonts w:asciiTheme="minorHAnsi" w:hAnsiTheme="minorHAnsi" w:cstheme="minorHAnsi"/>
                <w:noProof/>
                <w:szCs w:val="24"/>
              </w:rPr>
              <w:t>Cell Phones and Electronics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_Toc182490694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17</w:t>
            </w:r>
            <w:r w:rsidRPr="004F03CB">
              <w:rPr>
                <w:rFonts w:asciiTheme="minorHAnsi" w:hAnsiTheme="minorHAnsi" w:cstheme="minorHAnsi"/>
                <w:noProof/>
                <w:webHidden/>
                <w:szCs w:val="24"/>
              </w:rPr>
              <w:fldChar w:fldCharType="end"/>
            </w:r>
          </w:hyperlink>
        </w:p>
        <w:p w14:paraId="66F7C0BA" w14:textId="7A75A8DA"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95" w:history="1">
            <w:r w:rsidRPr="004F03CB">
              <w:rPr>
                <w:rStyle w:val="Hyperlink"/>
                <w:rFonts w:asciiTheme="minorHAnsi" w:hAnsiTheme="minorHAnsi" w:cstheme="minorHAnsi"/>
                <w:noProof/>
                <w:szCs w:val="24"/>
              </w:rPr>
              <w:t>Inclement Weather</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_Toc182490695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18</w:t>
            </w:r>
            <w:r w:rsidRPr="004F03CB">
              <w:rPr>
                <w:rFonts w:asciiTheme="minorHAnsi" w:hAnsiTheme="minorHAnsi" w:cstheme="minorHAnsi"/>
                <w:noProof/>
                <w:webHidden/>
                <w:szCs w:val="24"/>
              </w:rPr>
              <w:fldChar w:fldCharType="end"/>
            </w:r>
          </w:hyperlink>
        </w:p>
        <w:p w14:paraId="49A99535" w14:textId="2E56C20D"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96" w:history="1">
            <w:r w:rsidRPr="004F03CB">
              <w:rPr>
                <w:rStyle w:val="Hyperlink"/>
                <w:rFonts w:asciiTheme="minorHAnsi" w:hAnsiTheme="minorHAnsi" w:cstheme="minorHAnsi"/>
                <w:noProof/>
                <w:szCs w:val="24"/>
              </w:rPr>
              <w:t>Requirements of Faculty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_Toc182490696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18</w:t>
            </w:r>
            <w:r w:rsidRPr="004F03CB">
              <w:rPr>
                <w:rFonts w:asciiTheme="minorHAnsi" w:hAnsiTheme="minorHAnsi" w:cstheme="minorHAnsi"/>
                <w:noProof/>
                <w:webHidden/>
                <w:szCs w:val="24"/>
              </w:rPr>
              <w:fldChar w:fldCharType="end"/>
            </w:r>
          </w:hyperlink>
        </w:p>
        <w:p w14:paraId="09CDF2D7" w14:textId="41A843FE"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97" w:history="1">
            <w:r w:rsidRPr="004F03CB">
              <w:rPr>
                <w:rStyle w:val="Hyperlink"/>
                <w:rFonts w:asciiTheme="minorHAnsi" w:hAnsiTheme="minorHAnsi" w:cstheme="minorHAnsi"/>
                <w:noProof/>
                <w:szCs w:val="24"/>
              </w:rPr>
              <w:t>Student Injury/Exposure/Incident Reporting</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_Toc182490697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18</w:t>
            </w:r>
            <w:r w:rsidRPr="004F03CB">
              <w:rPr>
                <w:rFonts w:asciiTheme="minorHAnsi" w:hAnsiTheme="minorHAnsi" w:cstheme="minorHAnsi"/>
                <w:noProof/>
                <w:webHidden/>
                <w:szCs w:val="24"/>
              </w:rPr>
              <w:fldChar w:fldCharType="end"/>
            </w:r>
          </w:hyperlink>
        </w:p>
        <w:p w14:paraId="3CE9DAC0" w14:textId="786088F9"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698" w:history="1">
            <w:r w:rsidRPr="004F03CB">
              <w:rPr>
                <w:rStyle w:val="Hyperlink"/>
                <w:rFonts w:asciiTheme="minorHAnsi" w:hAnsiTheme="minorHAnsi" w:cstheme="minorHAnsi"/>
                <w:noProof/>
                <w:szCs w:val="24"/>
              </w:rPr>
              <w:t>Classroom Skills Practice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_Toc182490698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19</w:t>
            </w:r>
            <w:r w:rsidRPr="004F03CB">
              <w:rPr>
                <w:rFonts w:asciiTheme="minorHAnsi" w:hAnsiTheme="minorHAnsi" w:cstheme="minorHAnsi"/>
                <w:noProof/>
                <w:webHidden/>
                <w:szCs w:val="24"/>
              </w:rPr>
              <w:fldChar w:fldCharType="end"/>
            </w:r>
          </w:hyperlink>
        </w:p>
        <w:p w14:paraId="7279DDE0" w14:textId="0A0C396A"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699" w:history="1">
            <w:r w:rsidRPr="004F03CB">
              <w:rPr>
                <w:rStyle w:val="Hyperlink"/>
                <w:rFonts w:asciiTheme="minorHAnsi" w:hAnsiTheme="minorHAnsi" w:cstheme="minorHAnsi"/>
                <w:noProof/>
                <w:szCs w:val="24"/>
              </w:rPr>
              <w:t>Required Equipment</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_Toc182490699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19</w:t>
            </w:r>
            <w:r w:rsidRPr="004F03CB">
              <w:rPr>
                <w:rFonts w:asciiTheme="minorHAnsi" w:hAnsiTheme="minorHAnsi" w:cstheme="minorHAnsi"/>
                <w:noProof/>
                <w:webHidden/>
                <w:szCs w:val="24"/>
              </w:rPr>
              <w:fldChar w:fldCharType="end"/>
            </w:r>
          </w:hyperlink>
        </w:p>
        <w:p w14:paraId="4841CA51" w14:textId="0A214343"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00" w:history="1">
            <w:r w:rsidRPr="004F03CB">
              <w:rPr>
                <w:rStyle w:val="Hyperlink"/>
                <w:rFonts w:asciiTheme="minorHAnsi" w:hAnsiTheme="minorHAnsi" w:cstheme="minorHAnsi"/>
                <w:noProof/>
                <w:szCs w:val="24"/>
              </w:rPr>
              <w:t>Discipline, Counseling, and Dismissal Process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_Toc182490700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20</w:t>
            </w:r>
            <w:r w:rsidRPr="004F03CB">
              <w:rPr>
                <w:rFonts w:asciiTheme="minorHAnsi" w:hAnsiTheme="minorHAnsi" w:cstheme="minorHAnsi"/>
                <w:noProof/>
                <w:webHidden/>
                <w:szCs w:val="24"/>
              </w:rPr>
              <w:fldChar w:fldCharType="end"/>
            </w:r>
          </w:hyperlink>
        </w:p>
        <w:p w14:paraId="1EFB6DA7" w14:textId="2677999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701" w:history="1">
            <w:r w:rsidRPr="004F03CB">
              <w:rPr>
                <w:rStyle w:val="Hyperlink"/>
                <w:rFonts w:asciiTheme="minorHAnsi" w:hAnsiTheme="minorHAnsi" w:cstheme="minorHAnsi"/>
                <w:noProof/>
                <w:szCs w:val="24"/>
              </w:rPr>
              <w:t>Progressive Discipline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_Toc182490701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20</w:t>
            </w:r>
            <w:r w:rsidRPr="004F03CB">
              <w:rPr>
                <w:rFonts w:asciiTheme="minorHAnsi" w:hAnsiTheme="minorHAnsi" w:cstheme="minorHAnsi"/>
                <w:noProof/>
                <w:webHidden/>
                <w:szCs w:val="24"/>
              </w:rPr>
              <w:fldChar w:fldCharType="end"/>
            </w:r>
          </w:hyperlink>
        </w:p>
        <w:p w14:paraId="2EAA6C8C" w14:textId="043CA28F"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702" w:history="1">
            <w:r w:rsidRPr="004F03CB">
              <w:rPr>
                <w:rStyle w:val="Hyperlink"/>
                <w:rFonts w:asciiTheme="minorHAnsi" w:eastAsiaTheme="majorEastAsia" w:hAnsiTheme="minorHAnsi" w:cstheme="minorHAnsi"/>
                <w:noProof/>
                <w:szCs w:val="24"/>
              </w:rPr>
              <w:t>Conflict Resolution: Grievance Procedure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_Toc182490702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21</w:t>
            </w:r>
            <w:r w:rsidRPr="004F03CB">
              <w:rPr>
                <w:rFonts w:asciiTheme="minorHAnsi" w:hAnsiTheme="minorHAnsi" w:cstheme="minorHAnsi"/>
                <w:noProof/>
                <w:webHidden/>
                <w:szCs w:val="24"/>
              </w:rPr>
              <w:fldChar w:fldCharType="end"/>
            </w:r>
          </w:hyperlink>
        </w:p>
        <w:p w14:paraId="5B12F845" w14:textId="74C2AE6A"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03" w:history="1">
            <w:r w:rsidRPr="004F03CB">
              <w:rPr>
                <w:rStyle w:val="Hyperlink"/>
                <w:rFonts w:asciiTheme="minorHAnsi" w:hAnsiTheme="minorHAnsi" w:cstheme="minorHAnsi"/>
                <w:noProof/>
                <w:szCs w:val="24"/>
              </w:rPr>
              <w:t>Property Damage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_Toc182490703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22</w:t>
            </w:r>
            <w:r w:rsidRPr="004F03CB">
              <w:rPr>
                <w:rFonts w:asciiTheme="minorHAnsi" w:hAnsiTheme="minorHAnsi" w:cstheme="minorHAnsi"/>
                <w:noProof/>
                <w:webHidden/>
                <w:szCs w:val="24"/>
              </w:rPr>
              <w:fldChar w:fldCharType="end"/>
            </w:r>
          </w:hyperlink>
        </w:p>
        <w:p w14:paraId="01CB5EDD" w14:textId="4F9B9834"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04" w:history="1">
            <w:r w:rsidRPr="004F03CB">
              <w:rPr>
                <w:rStyle w:val="Hyperlink"/>
                <w:rFonts w:asciiTheme="minorHAnsi" w:hAnsiTheme="minorHAnsi" w:cstheme="minorHAnsi"/>
                <w:noProof/>
                <w:szCs w:val="24"/>
              </w:rPr>
              <w:t>Drug Screening of Students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_Toc182490704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22</w:t>
            </w:r>
            <w:r w:rsidRPr="004F03CB">
              <w:rPr>
                <w:rFonts w:asciiTheme="minorHAnsi" w:hAnsiTheme="minorHAnsi" w:cstheme="minorHAnsi"/>
                <w:noProof/>
                <w:webHidden/>
                <w:szCs w:val="24"/>
              </w:rPr>
              <w:fldChar w:fldCharType="end"/>
            </w:r>
          </w:hyperlink>
        </w:p>
        <w:p w14:paraId="7202F80F" w14:textId="61460FE4"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705" w:history="1">
            <w:r w:rsidRPr="004F03CB">
              <w:rPr>
                <w:rStyle w:val="Hyperlink"/>
                <w:rFonts w:asciiTheme="minorHAnsi" w:hAnsiTheme="minorHAnsi" w:cstheme="minorHAnsi"/>
                <w:noProof/>
                <w:szCs w:val="24"/>
              </w:rPr>
              <w:t>Reasonable Suspicion for Drug Testing</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_Toc182490705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23</w:t>
            </w:r>
            <w:r w:rsidRPr="004F03CB">
              <w:rPr>
                <w:rFonts w:asciiTheme="minorHAnsi" w:hAnsiTheme="minorHAnsi" w:cstheme="minorHAnsi"/>
                <w:noProof/>
                <w:webHidden/>
                <w:szCs w:val="24"/>
              </w:rPr>
              <w:fldChar w:fldCharType="end"/>
            </w:r>
          </w:hyperlink>
        </w:p>
        <w:p w14:paraId="76F344FE" w14:textId="58F29608" w:rsidR="00FD5B0E" w:rsidRPr="004F03CB" w:rsidRDefault="00FD5B0E">
          <w:pPr>
            <w:pStyle w:val="TOC2"/>
            <w:tabs>
              <w:tab w:val="right" w:leader="dot" w:pos="9350"/>
            </w:tabs>
            <w:rPr>
              <w:rFonts w:asciiTheme="minorHAnsi" w:eastAsiaTheme="minorEastAsia" w:hAnsiTheme="minorHAnsi" w:cstheme="minorHAnsi"/>
              <w:noProof/>
              <w:kern w:val="2"/>
              <w:szCs w:val="24"/>
              <w14:ligatures w14:val="standardContextual"/>
            </w:rPr>
          </w:pPr>
          <w:hyperlink w:anchor="_Toc182490706" w:history="1">
            <w:r w:rsidRPr="004F03CB">
              <w:rPr>
                <w:rStyle w:val="Hyperlink"/>
                <w:rFonts w:asciiTheme="minorHAnsi" w:hAnsiTheme="minorHAnsi" w:cstheme="minorHAnsi"/>
                <w:noProof/>
                <w:szCs w:val="24"/>
              </w:rPr>
              <w:t>Readmission Guidelines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_Toc182490706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23</w:t>
            </w:r>
            <w:r w:rsidRPr="004F03CB">
              <w:rPr>
                <w:rFonts w:asciiTheme="minorHAnsi" w:hAnsiTheme="minorHAnsi" w:cstheme="minorHAnsi"/>
                <w:noProof/>
                <w:webHidden/>
                <w:szCs w:val="24"/>
              </w:rPr>
              <w:fldChar w:fldCharType="end"/>
            </w:r>
          </w:hyperlink>
        </w:p>
        <w:p w14:paraId="6DAACA9E" w14:textId="72AAC341"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07" w:history="1">
            <w:r w:rsidRPr="004F03CB">
              <w:rPr>
                <w:rStyle w:val="Hyperlink"/>
                <w:rFonts w:asciiTheme="minorHAnsi" w:hAnsiTheme="minorHAnsi" w:cstheme="minorHAnsi"/>
                <w:noProof/>
                <w:szCs w:val="24"/>
              </w:rPr>
              <w:t>Student File Security and Access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_Toc182490707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24</w:t>
            </w:r>
            <w:r w:rsidRPr="004F03CB">
              <w:rPr>
                <w:rFonts w:asciiTheme="minorHAnsi" w:hAnsiTheme="minorHAnsi" w:cstheme="minorHAnsi"/>
                <w:noProof/>
                <w:webHidden/>
                <w:szCs w:val="24"/>
              </w:rPr>
              <w:fldChar w:fldCharType="end"/>
            </w:r>
          </w:hyperlink>
        </w:p>
        <w:p w14:paraId="4C2C0376" w14:textId="622C4DB0"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08" w:history="1">
            <w:r w:rsidRPr="004F03CB">
              <w:rPr>
                <w:rStyle w:val="Hyperlink"/>
                <w:rFonts w:asciiTheme="minorHAnsi" w:hAnsiTheme="minorHAnsi" w:cstheme="minorHAnsi"/>
                <w:noProof/>
                <w:szCs w:val="24"/>
              </w:rPr>
              <w:t>Health and Safety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_Toc182490708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24</w:t>
            </w:r>
            <w:r w:rsidRPr="004F03CB">
              <w:rPr>
                <w:rFonts w:asciiTheme="minorHAnsi" w:hAnsiTheme="minorHAnsi" w:cstheme="minorHAnsi"/>
                <w:noProof/>
                <w:webHidden/>
                <w:szCs w:val="24"/>
              </w:rPr>
              <w:fldChar w:fldCharType="end"/>
            </w:r>
          </w:hyperlink>
        </w:p>
        <w:p w14:paraId="4F8DADA4" w14:textId="2EF15D0A"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09" w:history="1">
            <w:r w:rsidRPr="004F03CB">
              <w:rPr>
                <w:rStyle w:val="Hyperlink"/>
                <w:rFonts w:asciiTheme="minorHAnsi" w:hAnsiTheme="minorHAnsi" w:cstheme="minorHAnsi"/>
                <w:noProof/>
                <w:szCs w:val="24"/>
              </w:rPr>
              <w:t>Maintenance of Certification</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_Toc182490709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25</w:t>
            </w:r>
            <w:r w:rsidRPr="004F03CB">
              <w:rPr>
                <w:rFonts w:asciiTheme="minorHAnsi" w:hAnsiTheme="minorHAnsi" w:cstheme="minorHAnsi"/>
                <w:noProof/>
                <w:webHidden/>
                <w:szCs w:val="24"/>
              </w:rPr>
              <w:fldChar w:fldCharType="end"/>
            </w:r>
          </w:hyperlink>
        </w:p>
        <w:p w14:paraId="094B5C60" w14:textId="6B81A06C"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0" w:history="1">
            <w:r w:rsidRPr="004F03CB">
              <w:rPr>
                <w:rStyle w:val="Hyperlink"/>
                <w:rFonts w:asciiTheme="minorHAnsi" w:hAnsiTheme="minorHAnsi" w:cstheme="minorHAnsi"/>
                <w:noProof/>
                <w:szCs w:val="24"/>
              </w:rPr>
              <w:t>Patient Confidentiality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_Toc182490710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26</w:t>
            </w:r>
            <w:r w:rsidRPr="004F03CB">
              <w:rPr>
                <w:rFonts w:asciiTheme="minorHAnsi" w:hAnsiTheme="minorHAnsi" w:cstheme="minorHAnsi"/>
                <w:noProof/>
                <w:webHidden/>
                <w:szCs w:val="24"/>
              </w:rPr>
              <w:fldChar w:fldCharType="end"/>
            </w:r>
          </w:hyperlink>
        </w:p>
        <w:p w14:paraId="2B2382A7" w14:textId="581AFBC3"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1" w:history="1">
            <w:r w:rsidRPr="004F03CB">
              <w:rPr>
                <w:rStyle w:val="Hyperlink"/>
                <w:rFonts w:asciiTheme="minorHAnsi" w:hAnsiTheme="minorHAnsi" w:cstheme="minorHAnsi"/>
                <w:noProof/>
                <w:szCs w:val="24"/>
              </w:rPr>
              <w:t>Use of Social Media</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_Toc182490711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26</w:t>
            </w:r>
            <w:r w:rsidRPr="004F03CB">
              <w:rPr>
                <w:rFonts w:asciiTheme="minorHAnsi" w:hAnsiTheme="minorHAnsi" w:cstheme="minorHAnsi"/>
                <w:noProof/>
                <w:webHidden/>
                <w:szCs w:val="24"/>
              </w:rPr>
              <w:fldChar w:fldCharType="end"/>
            </w:r>
          </w:hyperlink>
        </w:p>
        <w:p w14:paraId="0C5807DA" w14:textId="38CE57F0"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2" w:history="1">
            <w:r w:rsidRPr="004F03CB">
              <w:rPr>
                <w:rStyle w:val="Hyperlink"/>
                <w:rFonts w:asciiTheme="minorHAnsi" w:hAnsiTheme="minorHAnsi" w:cstheme="minorHAnsi"/>
                <w:noProof/>
                <w:szCs w:val="24"/>
              </w:rPr>
              <w:t>Requirements of Students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_Toc182490712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26</w:t>
            </w:r>
            <w:r w:rsidRPr="004F03CB">
              <w:rPr>
                <w:rFonts w:asciiTheme="minorHAnsi" w:hAnsiTheme="minorHAnsi" w:cstheme="minorHAnsi"/>
                <w:noProof/>
                <w:webHidden/>
                <w:szCs w:val="24"/>
              </w:rPr>
              <w:fldChar w:fldCharType="end"/>
            </w:r>
          </w:hyperlink>
        </w:p>
        <w:p w14:paraId="2831FF1A" w14:textId="61F6AD80"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3" w:history="1">
            <w:r w:rsidRPr="004F03CB">
              <w:rPr>
                <w:rStyle w:val="Hyperlink"/>
                <w:rFonts w:asciiTheme="minorHAnsi" w:hAnsiTheme="minorHAnsi" w:cstheme="minorHAnsi"/>
                <w:noProof/>
                <w:szCs w:val="24"/>
              </w:rPr>
              <w:t>Evaluations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_Toc182490713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27</w:t>
            </w:r>
            <w:r w:rsidRPr="004F03CB">
              <w:rPr>
                <w:rFonts w:asciiTheme="minorHAnsi" w:hAnsiTheme="minorHAnsi" w:cstheme="minorHAnsi"/>
                <w:noProof/>
                <w:webHidden/>
                <w:szCs w:val="24"/>
              </w:rPr>
              <w:fldChar w:fldCharType="end"/>
            </w:r>
          </w:hyperlink>
        </w:p>
        <w:p w14:paraId="2114582C" w14:textId="0B2EA4D9"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4" w:history="1">
            <w:r w:rsidRPr="004F03CB">
              <w:rPr>
                <w:rStyle w:val="Hyperlink"/>
                <w:rFonts w:asciiTheme="minorHAnsi" w:hAnsiTheme="minorHAnsi" w:cstheme="minorHAnsi"/>
                <w:noProof/>
                <w:szCs w:val="24"/>
              </w:rPr>
              <w:t>Accommodations for Students with Disabilities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_Toc182490714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27</w:t>
            </w:r>
            <w:r w:rsidRPr="004F03CB">
              <w:rPr>
                <w:rFonts w:asciiTheme="minorHAnsi" w:hAnsiTheme="minorHAnsi" w:cstheme="minorHAnsi"/>
                <w:noProof/>
                <w:webHidden/>
                <w:szCs w:val="24"/>
              </w:rPr>
              <w:fldChar w:fldCharType="end"/>
            </w:r>
          </w:hyperlink>
        </w:p>
        <w:p w14:paraId="24874DA7" w14:textId="3B391325"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5" w:history="1">
            <w:r w:rsidRPr="004F03CB">
              <w:rPr>
                <w:rStyle w:val="Hyperlink"/>
                <w:rFonts w:asciiTheme="minorHAnsi" w:hAnsiTheme="minorHAnsi" w:cstheme="minorHAnsi"/>
                <w:noProof/>
                <w:szCs w:val="24"/>
              </w:rPr>
              <w:t>Recognizing Stress</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_Toc182490715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28</w:t>
            </w:r>
            <w:r w:rsidRPr="004F03CB">
              <w:rPr>
                <w:rFonts w:asciiTheme="minorHAnsi" w:hAnsiTheme="minorHAnsi" w:cstheme="minorHAnsi"/>
                <w:noProof/>
                <w:webHidden/>
                <w:szCs w:val="24"/>
              </w:rPr>
              <w:fldChar w:fldCharType="end"/>
            </w:r>
          </w:hyperlink>
        </w:p>
        <w:p w14:paraId="75BAC5F3" w14:textId="2221DA8A"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6" w:history="1">
            <w:r w:rsidRPr="004F03CB">
              <w:rPr>
                <w:rStyle w:val="Hyperlink"/>
                <w:rFonts w:asciiTheme="minorHAnsi" w:hAnsiTheme="minorHAnsi" w:cstheme="minorHAnsi"/>
                <w:noProof/>
                <w:szCs w:val="24"/>
              </w:rPr>
              <w:t>State or National Registry Certification or Licensure</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_Toc182490716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28</w:t>
            </w:r>
            <w:r w:rsidRPr="004F03CB">
              <w:rPr>
                <w:rFonts w:asciiTheme="minorHAnsi" w:hAnsiTheme="minorHAnsi" w:cstheme="minorHAnsi"/>
                <w:noProof/>
                <w:webHidden/>
                <w:szCs w:val="24"/>
              </w:rPr>
              <w:fldChar w:fldCharType="end"/>
            </w:r>
          </w:hyperlink>
        </w:p>
        <w:p w14:paraId="1948E3A8" w14:textId="7A5168D3"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7" w:history="1">
            <w:r w:rsidRPr="004F03CB">
              <w:rPr>
                <w:rStyle w:val="Hyperlink"/>
                <w:rFonts w:asciiTheme="minorHAnsi" w:hAnsiTheme="minorHAnsi" w:cstheme="minorHAnsi"/>
                <w:noProof/>
                <w:szCs w:val="24"/>
              </w:rPr>
              <w:t>Associate Degree Opportunity</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_Toc182490717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28</w:t>
            </w:r>
            <w:r w:rsidRPr="004F03CB">
              <w:rPr>
                <w:rFonts w:asciiTheme="minorHAnsi" w:hAnsiTheme="minorHAnsi" w:cstheme="minorHAnsi"/>
                <w:noProof/>
                <w:webHidden/>
                <w:szCs w:val="24"/>
              </w:rPr>
              <w:fldChar w:fldCharType="end"/>
            </w:r>
          </w:hyperlink>
        </w:p>
        <w:p w14:paraId="1C52588F" w14:textId="010594DD"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8" w:history="1">
            <w:r w:rsidRPr="004F03CB">
              <w:rPr>
                <w:rStyle w:val="Hyperlink"/>
                <w:rFonts w:asciiTheme="minorHAnsi" w:hAnsiTheme="minorHAnsi" w:cstheme="minorHAnsi"/>
                <w:noProof/>
                <w:szCs w:val="24"/>
              </w:rPr>
              <w:t>Appendix A: Consent to Use Name/Photograph/Film/Interview</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_Toc182490718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29</w:t>
            </w:r>
            <w:r w:rsidRPr="004F03CB">
              <w:rPr>
                <w:rFonts w:asciiTheme="minorHAnsi" w:hAnsiTheme="minorHAnsi" w:cstheme="minorHAnsi"/>
                <w:noProof/>
                <w:webHidden/>
                <w:szCs w:val="24"/>
              </w:rPr>
              <w:fldChar w:fldCharType="end"/>
            </w:r>
          </w:hyperlink>
        </w:p>
        <w:p w14:paraId="1E1C2617" w14:textId="7FEE84E7" w:rsidR="00FD5B0E" w:rsidRPr="004F03CB" w:rsidRDefault="00FD5B0E">
          <w:pPr>
            <w:pStyle w:val="TOC1"/>
            <w:tabs>
              <w:tab w:val="right" w:leader="dot" w:pos="9350"/>
            </w:tabs>
            <w:rPr>
              <w:rFonts w:asciiTheme="minorHAnsi" w:eastAsiaTheme="minorEastAsia" w:hAnsiTheme="minorHAnsi" w:cstheme="minorHAnsi"/>
              <w:noProof/>
              <w:kern w:val="2"/>
              <w:szCs w:val="24"/>
              <w14:ligatures w14:val="standardContextual"/>
            </w:rPr>
          </w:pPr>
          <w:hyperlink w:anchor="_Toc182490719" w:history="1">
            <w:r w:rsidRPr="004F03CB">
              <w:rPr>
                <w:rStyle w:val="Hyperlink"/>
                <w:rFonts w:asciiTheme="minorHAnsi" w:hAnsiTheme="minorHAnsi" w:cstheme="minorHAnsi"/>
                <w:noProof/>
                <w:szCs w:val="24"/>
              </w:rPr>
              <w:t>Appendix B: Receipt of Student Handbook Acknowledgement</w:t>
            </w:r>
            <w:r w:rsidRPr="004F03CB">
              <w:rPr>
                <w:rFonts w:asciiTheme="minorHAnsi" w:hAnsiTheme="minorHAnsi" w:cstheme="minorHAnsi"/>
                <w:noProof/>
                <w:webHidden/>
                <w:szCs w:val="24"/>
              </w:rPr>
              <w:tab/>
            </w:r>
            <w:r w:rsidRPr="004F03CB">
              <w:rPr>
                <w:rFonts w:asciiTheme="minorHAnsi" w:hAnsiTheme="minorHAnsi" w:cstheme="minorHAnsi"/>
                <w:noProof/>
                <w:webHidden/>
                <w:szCs w:val="24"/>
              </w:rPr>
              <w:fldChar w:fldCharType="begin"/>
            </w:r>
            <w:r w:rsidRPr="004F03CB">
              <w:rPr>
                <w:rFonts w:asciiTheme="minorHAnsi" w:hAnsiTheme="minorHAnsi" w:cstheme="minorHAnsi"/>
                <w:noProof/>
                <w:webHidden/>
                <w:szCs w:val="24"/>
              </w:rPr>
              <w:instrText xml:space="preserve"> PAGEREF _Toc182490719 \h </w:instrText>
            </w:r>
            <w:r w:rsidRPr="004F03CB">
              <w:rPr>
                <w:rFonts w:asciiTheme="minorHAnsi" w:hAnsiTheme="minorHAnsi" w:cstheme="minorHAnsi"/>
                <w:noProof/>
                <w:webHidden/>
                <w:szCs w:val="24"/>
              </w:rPr>
            </w:r>
            <w:r w:rsidRPr="004F03CB">
              <w:rPr>
                <w:rFonts w:asciiTheme="minorHAnsi" w:hAnsiTheme="minorHAnsi" w:cstheme="minorHAnsi"/>
                <w:noProof/>
                <w:webHidden/>
                <w:szCs w:val="24"/>
              </w:rPr>
              <w:fldChar w:fldCharType="separate"/>
            </w:r>
            <w:r w:rsidRPr="004F03CB">
              <w:rPr>
                <w:rFonts w:asciiTheme="minorHAnsi" w:hAnsiTheme="minorHAnsi" w:cstheme="minorHAnsi"/>
                <w:noProof/>
                <w:webHidden/>
                <w:szCs w:val="24"/>
              </w:rPr>
              <w:t>30</w:t>
            </w:r>
            <w:r w:rsidRPr="004F03CB">
              <w:rPr>
                <w:rFonts w:asciiTheme="minorHAnsi" w:hAnsiTheme="minorHAnsi" w:cstheme="minorHAnsi"/>
                <w:noProof/>
                <w:webHidden/>
                <w:szCs w:val="24"/>
              </w:rPr>
              <w:fldChar w:fldCharType="end"/>
            </w:r>
          </w:hyperlink>
        </w:p>
        <w:p w14:paraId="344B15BB" w14:textId="38EE066A" w:rsidR="001B5046" w:rsidRPr="004F03CB" w:rsidRDefault="001B5046" w:rsidP="001B5046">
          <w:pPr>
            <w:rPr>
              <w:rFonts w:asciiTheme="minorHAnsi" w:hAnsiTheme="minorHAnsi" w:cstheme="minorHAnsi"/>
              <w:b/>
              <w:bCs/>
              <w:noProof/>
              <w:szCs w:val="24"/>
            </w:rPr>
          </w:pPr>
          <w:r w:rsidRPr="004F03CB">
            <w:rPr>
              <w:rFonts w:asciiTheme="minorHAnsi" w:hAnsiTheme="minorHAnsi" w:cstheme="minorHAnsi"/>
              <w:b/>
              <w:bCs/>
              <w:noProof/>
              <w:szCs w:val="24"/>
            </w:rPr>
            <w:fldChar w:fldCharType="end"/>
          </w:r>
        </w:p>
      </w:sdtContent>
    </w:sdt>
    <w:p w14:paraId="2311D4C5" w14:textId="77777777" w:rsidR="00981A9F" w:rsidRPr="004F03CB" w:rsidRDefault="00981A9F" w:rsidP="00981A9F">
      <w:pPr>
        <w:pStyle w:val="Heading1"/>
        <w:rPr>
          <w:rFonts w:asciiTheme="minorHAnsi" w:hAnsiTheme="minorHAnsi" w:cstheme="minorHAnsi"/>
          <w:color w:val="318DC0" w:themeColor="accent4"/>
          <w:sz w:val="24"/>
        </w:rPr>
      </w:pPr>
      <w:bookmarkStart w:id="0" w:name="_Toc182490648"/>
      <w:r w:rsidRPr="004F03CB">
        <w:rPr>
          <w:rFonts w:asciiTheme="minorHAnsi" w:hAnsiTheme="minorHAnsi" w:cstheme="minorHAnsi"/>
          <w:color w:val="318DC0" w:themeColor="accent4"/>
          <w:sz w:val="24"/>
        </w:rPr>
        <w:t>Program Information Disclaimer</w:t>
      </w:r>
      <w:bookmarkEnd w:id="0"/>
    </w:p>
    <w:p w14:paraId="7E1C547E" w14:textId="77777777" w:rsidR="00981A9F" w:rsidRPr="004F03CB" w:rsidRDefault="00981A9F" w:rsidP="00981A9F">
      <w:pPr>
        <w:rPr>
          <w:rFonts w:asciiTheme="minorHAnsi" w:hAnsiTheme="minorHAnsi" w:cstheme="minorHAnsi"/>
          <w:szCs w:val="24"/>
        </w:rPr>
      </w:pPr>
    </w:p>
    <w:p w14:paraId="1FE25831" w14:textId="73CD7394" w:rsidR="00981A9F" w:rsidRPr="004F03CB" w:rsidRDefault="00981A9F" w:rsidP="00981A9F">
      <w:pPr>
        <w:pStyle w:val="ListParagraph"/>
        <w:spacing w:after="0" w:line="240" w:lineRule="auto"/>
        <w:ind w:left="0"/>
        <w:rPr>
          <w:rFonts w:asciiTheme="minorHAnsi" w:hAnsiTheme="minorHAnsi" w:cstheme="minorHAnsi"/>
          <w:sz w:val="24"/>
          <w:szCs w:val="24"/>
        </w:rPr>
      </w:pPr>
      <w:bookmarkStart w:id="1" w:name="_Hlk88226078"/>
      <w:r w:rsidRPr="004F03CB">
        <w:rPr>
          <w:rFonts w:asciiTheme="minorHAnsi" w:hAnsiTheme="minorHAnsi" w:cstheme="minorHAnsi"/>
          <w:sz w:val="24"/>
          <w:szCs w:val="24"/>
        </w:rPr>
        <w:t>From time</w:t>
      </w:r>
      <w:r w:rsidR="0074480E" w:rsidRPr="004F03CB">
        <w:rPr>
          <w:rFonts w:asciiTheme="minorHAnsi" w:hAnsiTheme="minorHAnsi" w:cstheme="minorHAnsi"/>
          <w:sz w:val="24"/>
          <w:szCs w:val="24"/>
        </w:rPr>
        <w:t xml:space="preserve"> to </w:t>
      </w:r>
      <w:r w:rsidRPr="004F03CB">
        <w:rPr>
          <w:rFonts w:asciiTheme="minorHAnsi" w:hAnsiTheme="minorHAnsi" w:cstheme="minorHAnsi"/>
          <w:sz w:val="24"/>
          <w:szCs w:val="24"/>
        </w:rPr>
        <w:t>time</w:t>
      </w:r>
      <w:r w:rsidR="0074480E" w:rsidRPr="004F03CB">
        <w:rPr>
          <w:rFonts w:asciiTheme="minorHAnsi" w:hAnsiTheme="minorHAnsi" w:cstheme="minorHAnsi"/>
          <w:sz w:val="24"/>
          <w:szCs w:val="24"/>
        </w:rPr>
        <w:t>,</w:t>
      </w:r>
      <w:r w:rsidRPr="004F03CB">
        <w:rPr>
          <w:rFonts w:asciiTheme="minorHAnsi" w:hAnsiTheme="minorHAnsi" w:cstheme="minorHAnsi"/>
          <w:sz w:val="24"/>
          <w:szCs w:val="24"/>
        </w:rPr>
        <w:t xml:space="preserve"> various regulatory, accreditation, public health, or other operational requirements make changes to Program information and policies necessary.  When this occurs, changes may be implemented during the term the student is enrolled in or the catalog year.  In this situation, the staff will work with the students to meet and accommodate the new requirements when possible.</w:t>
      </w:r>
    </w:p>
    <w:p w14:paraId="03B21885" w14:textId="77777777" w:rsidR="00981A9F" w:rsidRPr="004F03CB" w:rsidRDefault="00981A9F" w:rsidP="00981A9F">
      <w:pPr>
        <w:pStyle w:val="ListParagraph"/>
        <w:spacing w:after="0" w:line="240" w:lineRule="auto"/>
        <w:ind w:left="0"/>
        <w:rPr>
          <w:rFonts w:asciiTheme="minorHAnsi" w:hAnsiTheme="minorHAnsi" w:cstheme="minorHAnsi"/>
          <w:sz w:val="24"/>
          <w:szCs w:val="24"/>
        </w:rPr>
      </w:pPr>
    </w:p>
    <w:bookmarkEnd w:id="1"/>
    <w:p w14:paraId="7AE8B960" w14:textId="18943A2C" w:rsidR="009D41FB" w:rsidRPr="004F03CB" w:rsidRDefault="00981A9F" w:rsidP="00BC575C">
      <w:pPr>
        <w:jc w:val="center"/>
        <w:rPr>
          <w:rFonts w:asciiTheme="minorHAnsi" w:eastAsia="Times New Roman" w:hAnsiTheme="minorHAnsi" w:cstheme="minorHAnsi"/>
          <w:b/>
          <w:bCs/>
          <w:color w:val="318DC0" w:themeColor="accent4"/>
          <w:szCs w:val="24"/>
        </w:rPr>
      </w:pPr>
      <w:r w:rsidRPr="004F03CB">
        <w:rPr>
          <w:rFonts w:asciiTheme="minorHAnsi" w:hAnsiTheme="minorHAnsi" w:cstheme="minorHAnsi"/>
          <w:szCs w:val="24"/>
        </w:rPr>
        <w:t xml:space="preserve">If changes are required during a program, those changes are communicated to students via email and/or posted on the learning management system (LMS) and supersede the original content.  </w:t>
      </w:r>
      <w:r w:rsidR="003B5CDD" w:rsidRPr="004F03CB">
        <w:rPr>
          <w:rFonts w:asciiTheme="minorHAnsi" w:hAnsiTheme="minorHAnsi" w:cstheme="minorHAnsi"/>
          <w:szCs w:val="24"/>
        </w:rPr>
        <w:br w:type="page"/>
      </w:r>
      <w:r w:rsidR="009D41FB" w:rsidRPr="004F03CB">
        <w:rPr>
          <w:rFonts w:asciiTheme="minorHAnsi" w:eastAsia="Times New Roman" w:hAnsiTheme="minorHAnsi" w:cstheme="minorHAnsi"/>
          <w:b/>
          <w:bCs/>
          <w:color w:val="318DC0" w:themeColor="accent4"/>
          <w:szCs w:val="24"/>
        </w:rPr>
        <w:lastRenderedPageBreak/>
        <w:t>Accreditation</w:t>
      </w:r>
    </w:p>
    <w:p w14:paraId="0945CF3D" w14:textId="77777777" w:rsidR="005B2235" w:rsidRPr="004F03CB" w:rsidRDefault="005B2235" w:rsidP="005B2235">
      <w:pPr>
        <w:rPr>
          <w:rFonts w:asciiTheme="minorHAnsi" w:hAnsiTheme="minorHAnsi" w:cstheme="minorHAnsi"/>
          <w:szCs w:val="24"/>
        </w:rPr>
      </w:pPr>
    </w:p>
    <w:p w14:paraId="4D1C9E72" w14:textId="462B3141" w:rsidR="009D41FB" w:rsidRPr="004F03CB" w:rsidRDefault="009D41FB" w:rsidP="009D41F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The </w:t>
      </w:r>
      <w:r w:rsidR="00473958" w:rsidRPr="004F03CB">
        <w:rPr>
          <w:rFonts w:asciiTheme="minorHAnsi" w:hAnsiTheme="minorHAnsi" w:cstheme="minorHAnsi"/>
          <w:szCs w:val="24"/>
        </w:rPr>
        <w:t xml:space="preserve">Accordance Community College Paramedic </w:t>
      </w:r>
      <w:r w:rsidRPr="004F03CB">
        <w:rPr>
          <w:rFonts w:asciiTheme="minorHAnsi" w:hAnsiTheme="minorHAnsi" w:cstheme="minorHAnsi"/>
          <w:szCs w:val="24"/>
        </w:rPr>
        <w:t>Program is accredited by the Commission on Accreditation of Allied Health Education Programs (www.caahep.org) upon the recommendation of the Committee on Accreditation of Educational Programs for the Emergency Medical Services Professions (CoAEMSP).</w:t>
      </w:r>
    </w:p>
    <w:p w14:paraId="1E0FA8FD" w14:textId="77777777" w:rsidR="00473958" w:rsidRPr="004F03CB" w:rsidRDefault="00473958" w:rsidP="009D41FB">
      <w:pPr>
        <w:autoSpaceDE w:val="0"/>
        <w:autoSpaceDN w:val="0"/>
        <w:adjustRightInd w:val="0"/>
        <w:rPr>
          <w:rFonts w:asciiTheme="minorHAnsi" w:hAnsiTheme="minorHAnsi" w:cstheme="minorHAnsi"/>
          <w:szCs w:val="24"/>
        </w:rPr>
      </w:pPr>
    </w:p>
    <w:p w14:paraId="5DF75DF1" w14:textId="77777777" w:rsidR="009D41FB" w:rsidRPr="004F03CB" w:rsidRDefault="009D41FB" w:rsidP="00473958">
      <w:pPr>
        <w:rPr>
          <w:rFonts w:asciiTheme="minorHAnsi" w:hAnsiTheme="minorHAnsi" w:cstheme="minorHAnsi"/>
          <w:b/>
          <w:szCs w:val="24"/>
        </w:rPr>
      </w:pPr>
    </w:p>
    <w:p w14:paraId="75DBE148" w14:textId="77777777" w:rsidR="009D41FB" w:rsidRPr="004F03CB" w:rsidRDefault="009D41FB" w:rsidP="00473958">
      <w:pPr>
        <w:rPr>
          <w:rFonts w:asciiTheme="minorHAnsi" w:hAnsiTheme="minorHAnsi" w:cstheme="minorHAnsi"/>
          <w:b/>
          <w:szCs w:val="24"/>
        </w:rPr>
      </w:pPr>
      <w:r w:rsidRPr="004F03CB">
        <w:rPr>
          <w:rFonts w:asciiTheme="minorHAnsi" w:hAnsiTheme="minorHAnsi" w:cstheme="minorHAnsi"/>
          <w:b/>
          <w:szCs w:val="24"/>
        </w:rPr>
        <w:t>Commission on Accreditation of Allied Health Education Programs (CAAHEP)</w:t>
      </w:r>
    </w:p>
    <w:p w14:paraId="0F5E753B" w14:textId="7212FDFC" w:rsidR="009D41FB" w:rsidRPr="004F03CB" w:rsidRDefault="009D41FB" w:rsidP="00473958">
      <w:pPr>
        <w:rPr>
          <w:rFonts w:asciiTheme="minorHAnsi" w:hAnsiTheme="minorHAnsi" w:cstheme="minorHAnsi"/>
          <w:szCs w:val="24"/>
        </w:rPr>
      </w:pPr>
      <w:r w:rsidRPr="004F03CB">
        <w:rPr>
          <w:rFonts w:asciiTheme="minorHAnsi" w:hAnsiTheme="minorHAnsi" w:cstheme="minorHAnsi"/>
          <w:szCs w:val="24"/>
        </w:rPr>
        <w:t>727</w:t>
      </w:r>
      <w:r w:rsidR="00FD5B0E" w:rsidRPr="004F03CB">
        <w:rPr>
          <w:rFonts w:asciiTheme="minorHAnsi" w:hAnsiTheme="minorHAnsi" w:cstheme="minorHAnsi"/>
          <w:szCs w:val="24"/>
        </w:rPr>
        <w:t>-</w:t>
      </w:r>
      <w:r w:rsidRPr="004F03CB">
        <w:rPr>
          <w:rFonts w:asciiTheme="minorHAnsi" w:hAnsiTheme="minorHAnsi" w:cstheme="minorHAnsi"/>
          <w:szCs w:val="24"/>
        </w:rPr>
        <w:t xml:space="preserve">210-2350 </w:t>
      </w:r>
    </w:p>
    <w:p w14:paraId="35C40577" w14:textId="77777777" w:rsidR="009D41FB" w:rsidRPr="004F03CB" w:rsidRDefault="009D41FB" w:rsidP="00473958">
      <w:pPr>
        <w:rPr>
          <w:rFonts w:asciiTheme="minorHAnsi" w:hAnsiTheme="minorHAnsi" w:cstheme="minorHAnsi"/>
          <w:szCs w:val="24"/>
        </w:rPr>
      </w:pPr>
      <w:hyperlink r:id="rId9" w:history="1">
        <w:r w:rsidRPr="004F03CB">
          <w:rPr>
            <w:rFonts w:asciiTheme="minorHAnsi" w:hAnsiTheme="minorHAnsi" w:cstheme="minorHAnsi"/>
            <w:color w:val="0000FF"/>
            <w:szCs w:val="24"/>
            <w:u w:val="single"/>
          </w:rPr>
          <w:t>www.caahep.org</w:t>
        </w:r>
      </w:hyperlink>
    </w:p>
    <w:p w14:paraId="3C128670" w14:textId="77777777" w:rsidR="009D41FB" w:rsidRPr="004F03CB" w:rsidRDefault="009D41FB" w:rsidP="00473958">
      <w:pPr>
        <w:rPr>
          <w:rFonts w:asciiTheme="minorHAnsi" w:hAnsiTheme="minorHAnsi" w:cstheme="minorHAnsi"/>
          <w:szCs w:val="24"/>
        </w:rPr>
      </w:pPr>
    </w:p>
    <w:p w14:paraId="2DB78DB7" w14:textId="6686FB0F" w:rsidR="009D41FB" w:rsidRPr="004F03CB" w:rsidRDefault="009D41FB" w:rsidP="00473958">
      <w:pPr>
        <w:rPr>
          <w:rFonts w:asciiTheme="minorHAnsi" w:hAnsiTheme="minorHAnsi" w:cstheme="minorHAnsi"/>
          <w:b/>
          <w:spacing w:val="-3"/>
          <w:szCs w:val="24"/>
        </w:rPr>
      </w:pPr>
      <w:r w:rsidRPr="004F03CB">
        <w:rPr>
          <w:rFonts w:asciiTheme="minorHAnsi" w:hAnsiTheme="minorHAnsi" w:cstheme="minorHAnsi"/>
          <w:b/>
          <w:bCs/>
          <w:spacing w:val="-3"/>
          <w:szCs w:val="24"/>
        </w:rPr>
        <w:t>Committee on Accreditation</w:t>
      </w:r>
      <w:r w:rsidRPr="004F03CB">
        <w:rPr>
          <w:rFonts w:asciiTheme="minorHAnsi" w:hAnsiTheme="minorHAnsi" w:cstheme="minorHAnsi"/>
          <w:b/>
          <w:spacing w:val="-3"/>
          <w:szCs w:val="24"/>
        </w:rPr>
        <w:t xml:space="preserve"> of Educational Programs for the Emergency Medical Services Professions</w:t>
      </w:r>
      <w:r w:rsidR="00FD5B0E" w:rsidRPr="004F03CB">
        <w:rPr>
          <w:rFonts w:asciiTheme="minorHAnsi" w:hAnsiTheme="minorHAnsi" w:cstheme="minorHAnsi"/>
          <w:b/>
          <w:spacing w:val="-3"/>
          <w:szCs w:val="24"/>
        </w:rPr>
        <w:t xml:space="preserve"> </w:t>
      </w:r>
      <w:r w:rsidRPr="004F03CB">
        <w:rPr>
          <w:rFonts w:asciiTheme="minorHAnsi" w:hAnsiTheme="minorHAnsi" w:cstheme="minorHAnsi"/>
          <w:b/>
          <w:szCs w:val="24"/>
        </w:rPr>
        <w:t>(CoAEMSP)</w:t>
      </w:r>
    </w:p>
    <w:p w14:paraId="75C46D2F" w14:textId="1AF5A0A6" w:rsidR="009D41FB" w:rsidRPr="004F03CB" w:rsidRDefault="009D41FB" w:rsidP="00473958">
      <w:pPr>
        <w:rPr>
          <w:rFonts w:asciiTheme="minorHAnsi" w:hAnsiTheme="minorHAnsi" w:cstheme="minorHAnsi"/>
          <w:szCs w:val="24"/>
        </w:rPr>
      </w:pPr>
      <w:r w:rsidRPr="004F03CB">
        <w:rPr>
          <w:rFonts w:asciiTheme="minorHAnsi" w:hAnsiTheme="minorHAnsi" w:cstheme="minorHAnsi"/>
          <w:szCs w:val="24"/>
        </w:rPr>
        <w:t>214</w:t>
      </w:r>
      <w:r w:rsidR="00FD5B0E" w:rsidRPr="004F03CB">
        <w:rPr>
          <w:rFonts w:asciiTheme="minorHAnsi" w:hAnsiTheme="minorHAnsi" w:cstheme="minorHAnsi"/>
          <w:szCs w:val="24"/>
        </w:rPr>
        <w:t>-</w:t>
      </w:r>
      <w:r w:rsidRPr="004F03CB">
        <w:rPr>
          <w:rFonts w:asciiTheme="minorHAnsi" w:hAnsiTheme="minorHAnsi" w:cstheme="minorHAnsi"/>
          <w:szCs w:val="24"/>
        </w:rPr>
        <w:t>703-8445</w:t>
      </w:r>
    </w:p>
    <w:p w14:paraId="0B9D9DC3" w14:textId="77777777" w:rsidR="009D41FB" w:rsidRPr="004F03CB" w:rsidRDefault="009D41FB" w:rsidP="00473958">
      <w:pPr>
        <w:rPr>
          <w:rFonts w:asciiTheme="minorHAnsi" w:hAnsiTheme="minorHAnsi" w:cstheme="minorHAnsi"/>
          <w:szCs w:val="24"/>
        </w:rPr>
      </w:pPr>
      <w:hyperlink r:id="rId10" w:history="1">
        <w:r w:rsidRPr="004F03CB">
          <w:rPr>
            <w:rFonts w:asciiTheme="minorHAnsi" w:hAnsiTheme="minorHAnsi" w:cstheme="minorHAnsi"/>
            <w:color w:val="0000FF"/>
            <w:szCs w:val="24"/>
            <w:u w:val="single"/>
          </w:rPr>
          <w:t>www.coaemsp.org</w:t>
        </w:r>
      </w:hyperlink>
      <w:r w:rsidRPr="004F03CB">
        <w:rPr>
          <w:rFonts w:asciiTheme="minorHAnsi" w:hAnsiTheme="minorHAnsi" w:cstheme="minorHAnsi"/>
          <w:szCs w:val="24"/>
        </w:rPr>
        <w:t xml:space="preserve"> </w:t>
      </w:r>
    </w:p>
    <w:p w14:paraId="38B9F4B8" w14:textId="77777777" w:rsidR="009D41FB" w:rsidRPr="004F03CB" w:rsidRDefault="009D41FB" w:rsidP="009D41FB">
      <w:pPr>
        <w:rPr>
          <w:rFonts w:asciiTheme="minorHAnsi" w:hAnsiTheme="minorHAnsi" w:cstheme="minorHAnsi"/>
          <w:szCs w:val="24"/>
        </w:rPr>
      </w:pPr>
    </w:p>
    <w:p w14:paraId="50EDF722" w14:textId="77777777" w:rsidR="009D41FB" w:rsidRPr="004F03CB" w:rsidRDefault="009D41FB" w:rsidP="009D41FB">
      <w:pPr>
        <w:jc w:val="center"/>
        <w:rPr>
          <w:rFonts w:asciiTheme="minorHAnsi" w:hAnsiTheme="minorHAnsi" w:cstheme="minorHAnsi"/>
          <w:szCs w:val="24"/>
        </w:rPr>
      </w:pPr>
      <w:bookmarkStart w:id="2" w:name="_Hlk532321"/>
      <w:bookmarkStart w:id="3" w:name="_Hlk530782"/>
    </w:p>
    <w:bookmarkEnd w:id="2"/>
    <w:bookmarkEnd w:id="3"/>
    <w:p w14:paraId="542EA758" w14:textId="77777777" w:rsidR="009D41FB" w:rsidRPr="004F03CB" w:rsidRDefault="009D41FB" w:rsidP="00FD5B0E">
      <w:pPr>
        <w:rPr>
          <w:rFonts w:asciiTheme="minorHAnsi" w:hAnsiTheme="minorHAnsi" w:cstheme="minorHAnsi"/>
          <w:b/>
          <w:bCs/>
          <w:szCs w:val="24"/>
        </w:rPr>
      </w:pPr>
      <w:r w:rsidRPr="004F03CB">
        <w:rPr>
          <w:rFonts w:asciiTheme="minorHAnsi" w:hAnsiTheme="minorHAnsi" w:cstheme="minorHAnsi"/>
          <w:b/>
          <w:bCs/>
          <w:szCs w:val="24"/>
        </w:rPr>
        <w:t>Accordance Community College is accredited by the Southern Association of Colleges and Schools Commission on Colleges to award associate degrees, diplomas, and certificates.</w:t>
      </w:r>
    </w:p>
    <w:p w14:paraId="1CD6CC90" w14:textId="77777777" w:rsidR="009D41FB" w:rsidRPr="004F03CB" w:rsidRDefault="009D41FB" w:rsidP="00FD5B0E">
      <w:pPr>
        <w:rPr>
          <w:rFonts w:asciiTheme="minorHAnsi" w:hAnsiTheme="minorHAnsi" w:cstheme="minorHAnsi"/>
          <w:b/>
          <w:bCs/>
          <w:iCs/>
          <w:szCs w:val="24"/>
        </w:rPr>
      </w:pPr>
      <w:r w:rsidRPr="004F03CB">
        <w:rPr>
          <w:rFonts w:asciiTheme="minorHAnsi" w:hAnsiTheme="minorHAnsi" w:cstheme="minorHAnsi"/>
          <w:b/>
          <w:bCs/>
          <w:iCs/>
          <w:szCs w:val="24"/>
        </w:rPr>
        <w:t>404 679-4500</w:t>
      </w:r>
    </w:p>
    <w:p w14:paraId="777271DF" w14:textId="77777777" w:rsidR="009D41FB" w:rsidRPr="004F03CB" w:rsidRDefault="009D41FB" w:rsidP="00FD5B0E">
      <w:pPr>
        <w:rPr>
          <w:rFonts w:asciiTheme="minorHAnsi" w:hAnsiTheme="minorHAnsi" w:cstheme="minorHAnsi"/>
          <w:b/>
          <w:bCs/>
          <w:szCs w:val="24"/>
        </w:rPr>
      </w:pPr>
      <w:hyperlink r:id="rId11" w:history="1">
        <w:r w:rsidRPr="004F03CB">
          <w:rPr>
            <w:rStyle w:val="Hyperlink"/>
            <w:rFonts w:asciiTheme="minorHAnsi" w:hAnsiTheme="minorHAnsi" w:cstheme="minorHAnsi"/>
            <w:b/>
            <w:bCs/>
            <w:szCs w:val="24"/>
          </w:rPr>
          <w:t>https://sacscoc.org/</w:t>
        </w:r>
      </w:hyperlink>
    </w:p>
    <w:p w14:paraId="7C8775BD" w14:textId="77777777" w:rsidR="009D41FB" w:rsidRPr="004F03CB" w:rsidRDefault="009D41FB" w:rsidP="009D41FB">
      <w:pPr>
        <w:rPr>
          <w:rFonts w:asciiTheme="minorHAnsi" w:hAnsiTheme="minorHAnsi" w:cstheme="minorHAnsi"/>
          <w:szCs w:val="24"/>
        </w:rPr>
      </w:pPr>
      <w:r w:rsidRPr="004F03CB">
        <w:rPr>
          <w:rFonts w:asciiTheme="minorHAnsi" w:hAnsiTheme="minorHAnsi" w:cstheme="minorHAnsi"/>
          <w:szCs w:val="24"/>
        </w:rPr>
        <w:t xml:space="preserve">. </w:t>
      </w:r>
    </w:p>
    <w:p w14:paraId="62BB77F9" w14:textId="73BCCC11" w:rsidR="009D41FB" w:rsidRPr="004F03CB" w:rsidRDefault="009D41FB">
      <w:pPr>
        <w:rPr>
          <w:rFonts w:asciiTheme="minorHAnsi" w:hAnsiTheme="minorHAnsi" w:cstheme="minorHAnsi"/>
          <w:szCs w:val="24"/>
        </w:rPr>
      </w:pPr>
      <w:r w:rsidRPr="004F03CB">
        <w:rPr>
          <w:rFonts w:asciiTheme="minorHAnsi" w:hAnsiTheme="minorHAnsi" w:cstheme="minorHAnsi"/>
          <w:szCs w:val="24"/>
        </w:rPr>
        <w:br w:type="page"/>
      </w:r>
    </w:p>
    <w:p w14:paraId="0379E08A" w14:textId="78F8254A" w:rsidR="00A943A0" w:rsidRPr="004F03CB" w:rsidRDefault="00A943A0" w:rsidP="00572003">
      <w:pPr>
        <w:pStyle w:val="Heading1"/>
        <w:rPr>
          <w:rFonts w:asciiTheme="minorHAnsi" w:hAnsiTheme="minorHAnsi" w:cstheme="minorHAnsi"/>
          <w:color w:val="318DC0" w:themeColor="accent4"/>
          <w:sz w:val="24"/>
        </w:rPr>
      </w:pPr>
      <w:bookmarkStart w:id="4" w:name="_Toc182490649"/>
      <w:r w:rsidRPr="004F03CB">
        <w:rPr>
          <w:rFonts w:asciiTheme="minorHAnsi" w:hAnsiTheme="minorHAnsi" w:cstheme="minorHAnsi"/>
          <w:color w:val="318DC0" w:themeColor="accent4"/>
          <w:sz w:val="24"/>
        </w:rPr>
        <w:lastRenderedPageBreak/>
        <w:t>Staff Directory</w:t>
      </w:r>
      <w:bookmarkEnd w:id="4"/>
    </w:p>
    <w:p w14:paraId="75A7C979" w14:textId="77777777" w:rsidR="00A943A0" w:rsidRPr="004F03CB" w:rsidRDefault="00A943A0" w:rsidP="00473958">
      <w:pPr>
        <w:rPr>
          <w:rFonts w:asciiTheme="minorHAnsi" w:hAnsiTheme="minorHAnsi" w:cstheme="minorHAnsi"/>
          <w:szCs w:val="24"/>
        </w:rPr>
      </w:pP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5"/>
        <w:gridCol w:w="3061"/>
      </w:tblGrid>
      <w:tr w:rsidR="00A943A0" w:rsidRPr="004F03CB" w14:paraId="6F99A8CE" w14:textId="77777777" w:rsidTr="00473958">
        <w:trPr>
          <w:trHeight w:val="454"/>
          <w:jc w:val="center"/>
        </w:trPr>
        <w:tc>
          <w:tcPr>
            <w:tcW w:w="6655" w:type="dxa"/>
            <w:shd w:val="clear" w:color="auto" w:fill="D3E8F4" w:themeFill="accent4" w:themeFillTint="33"/>
          </w:tcPr>
          <w:p w14:paraId="40E921C4" w14:textId="77777777" w:rsidR="00A943A0" w:rsidRPr="004F03CB" w:rsidRDefault="00A943A0" w:rsidP="00473958">
            <w:pPr>
              <w:rPr>
                <w:rFonts w:asciiTheme="minorHAnsi" w:hAnsiTheme="minorHAnsi" w:cstheme="minorHAnsi"/>
                <w:b/>
                <w:bCs/>
                <w:szCs w:val="24"/>
              </w:rPr>
            </w:pPr>
            <w:r w:rsidRPr="004F03CB">
              <w:rPr>
                <w:rFonts w:asciiTheme="minorHAnsi" w:hAnsiTheme="minorHAnsi" w:cstheme="minorHAnsi"/>
                <w:b/>
                <w:bCs/>
                <w:szCs w:val="24"/>
              </w:rPr>
              <w:t>Name</w:t>
            </w:r>
            <w:r w:rsidRPr="004F03CB">
              <w:rPr>
                <w:rFonts w:asciiTheme="minorHAnsi" w:hAnsiTheme="minorHAnsi" w:cstheme="minorHAnsi"/>
                <w:b/>
                <w:bCs/>
                <w:szCs w:val="24"/>
              </w:rPr>
              <w:tab/>
            </w:r>
            <w:r w:rsidRPr="004F03CB">
              <w:rPr>
                <w:rFonts w:asciiTheme="minorHAnsi" w:hAnsiTheme="minorHAnsi" w:cstheme="minorHAnsi"/>
                <w:b/>
                <w:bCs/>
                <w:szCs w:val="24"/>
              </w:rPr>
              <w:tab/>
            </w:r>
            <w:r w:rsidRPr="004F03CB">
              <w:rPr>
                <w:rFonts w:asciiTheme="minorHAnsi" w:hAnsiTheme="minorHAnsi" w:cstheme="minorHAnsi"/>
                <w:b/>
                <w:bCs/>
                <w:szCs w:val="24"/>
              </w:rPr>
              <w:tab/>
            </w:r>
            <w:r w:rsidRPr="004F03CB">
              <w:rPr>
                <w:rFonts w:asciiTheme="minorHAnsi" w:hAnsiTheme="minorHAnsi" w:cstheme="minorHAnsi"/>
                <w:b/>
                <w:bCs/>
                <w:szCs w:val="24"/>
              </w:rPr>
              <w:tab/>
            </w:r>
          </w:p>
        </w:tc>
        <w:tc>
          <w:tcPr>
            <w:tcW w:w="3061" w:type="dxa"/>
            <w:shd w:val="clear" w:color="auto" w:fill="D3E8F4" w:themeFill="accent4" w:themeFillTint="33"/>
          </w:tcPr>
          <w:p w14:paraId="4AC12AF4" w14:textId="77777777" w:rsidR="00A943A0" w:rsidRPr="004F03CB" w:rsidRDefault="00A943A0" w:rsidP="00DD1797">
            <w:pPr>
              <w:rPr>
                <w:rFonts w:asciiTheme="minorHAnsi" w:hAnsiTheme="minorHAnsi" w:cstheme="minorHAnsi"/>
                <w:b/>
                <w:bCs/>
                <w:szCs w:val="24"/>
              </w:rPr>
            </w:pPr>
            <w:r w:rsidRPr="004F03CB">
              <w:rPr>
                <w:rFonts w:asciiTheme="minorHAnsi" w:hAnsiTheme="minorHAnsi" w:cstheme="minorHAnsi"/>
                <w:b/>
                <w:bCs/>
                <w:szCs w:val="24"/>
              </w:rPr>
              <w:t>Phone</w:t>
            </w:r>
          </w:p>
        </w:tc>
      </w:tr>
      <w:tr w:rsidR="003B5CDD" w:rsidRPr="004F03CB" w14:paraId="0DEC6A6F" w14:textId="77777777" w:rsidTr="00A9576E">
        <w:trPr>
          <w:trHeight w:val="454"/>
          <w:jc w:val="center"/>
        </w:trPr>
        <w:tc>
          <w:tcPr>
            <w:tcW w:w="6655" w:type="dxa"/>
          </w:tcPr>
          <w:p w14:paraId="068E455C" w14:textId="335FCFD2" w:rsidR="003B5CDD" w:rsidRPr="004F03CB" w:rsidRDefault="003B5CDD" w:rsidP="00DD1797">
            <w:pPr>
              <w:rPr>
                <w:rFonts w:asciiTheme="minorHAnsi" w:hAnsiTheme="minorHAnsi" w:cstheme="minorHAnsi"/>
                <w:szCs w:val="24"/>
              </w:rPr>
            </w:pPr>
            <w:r w:rsidRPr="004F03CB">
              <w:rPr>
                <w:rFonts w:asciiTheme="minorHAnsi" w:hAnsiTheme="minorHAnsi" w:cstheme="minorHAnsi"/>
                <w:szCs w:val="24"/>
              </w:rPr>
              <w:t>Susan Smith, PhD, Dean</w:t>
            </w:r>
          </w:p>
        </w:tc>
        <w:tc>
          <w:tcPr>
            <w:tcW w:w="3061" w:type="dxa"/>
          </w:tcPr>
          <w:p w14:paraId="1B079BB0" w14:textId="14485925" w:rsidR="003B5CDD" w:rsidRPr="004F03CB" w:rsidRDefault="001C32F7" w:rsidP="00DD1797">
            <w:pPr>
              <w:rPr>
                <w:rFonts w:asciiTheme="minorHAnsi" w:hAnsiTheme="minorHAnsi" w:cstheme="minorHAnsi"/>
                <w:bCs/>
                <w:szCs w:val="24"/>
              </w:rPr>
            </w:pPr>
            <w:r w:rsidRPr="004F03CB">
              <w:rPr>
                <w:rFonts w:asciiTheme="minorHAnsi" w:hAnsiTheme="minorHAnsi" w:cstheme="minorHAnsi"/>
                <w:bCs/>
                <w:szCs w:val="24"/>
              </w:rPr>
              <w:t>750 316-7423</w:t>
            </w:r>
          </w:p>
        </w:tc>
      </w:tr>
      <w:tr w:rsidR="00A943A0" w:rsidRPr="004F03CB" w14:paraId="5EB63803" w14:textId="77777777" w:rsidTr="00A9576E">
        <w:trPr>
          <w:trHeight w:val="454"/>
          <w:jc w:val="center"/>
        </w:trPr>
        <w:tc>
          <w:tcPr>
            <w:tcW w:w="6655" w:type="dxa"/>
          </w:tcPr>
          <w:p w14:paraId="74EDE2B1" w14:textId="3672756C" w:rsidR="00A943A0" w:rsidRPr="004F03CB" w:rsidRDefault="003B5CDD" w:rsidP="00DD1797">
            <w:pPr>
              <w:rPr>
                <w:rFonts w:asciiTheme="minorHAnsi" w:hAnsiTheme="minorHAnsi" w:cstheme="minorHAnsi"/>
                <w:szCs w:val="24"/>
              </w:rPr>
            </w:pPr>
            <w:r w:rsidRPr="004F03CB">
              <w:rPr>
                <w:rFonts w:asciiTheme="minorHAnsi" w:hAnsiTheme="minorHAnsi" w:cstheme="minorHAnsi"/>
                <w:szCs w:val="24"/>
              </w:rPr>
              <w:t>Barry Brown</w:t>
            </w:r>
            <w:r w:rsidR="00A9576E" w:rsidRPr="004F03CB">
              <w:rPr>
                <w:rFonts w:asciiTheme="minorHAnsi" w:hAnsiTheme="minorHAnsi" w:cstheme="minorHAnsi"/>
                <w:szCs w:val="24"/>
              </w:rPr>
              <w:t xml:space="preserve">, </w:t>
            </w:r>
            <w:r w:rsidRPr="004F03CB">
              <w:rPr>
                <w:rFonts w:asciiTheme="minorHAnsi" w:hAnsiTheme="minorHAnsi" w:cstheme="minorHAnsi"/>
                <w:szCs w:val="24"/>
              </w:rPr>
              <w:t>M</w:t>
            </w:r>
            <w:r w:rsidR="00A9576E" w:rsidRPr="004F03CB">
              <w:rPr>
                <w:rFonts w:asciiTheme="minorHAnsi" w:hAnsiTheme="minorHAnsi" w:cstheme="minorHAnsi"/>
                <w:szCs w:val="24"/>
              </w:rPr>
              <w:t xml:space="preserve">S, </w:t>
            </w:r>
            <w:r w:rsidRPr="004F03CB">
              <w:rPr>
                <w:rFonts w:asciiTheme="minorHAnsi" w:hAnsiTheme="minorHAnsi" w:cstheme="minorHAnsi"/>
                <w:szCs w:val="24"/>
              </w:rPr>
              <w:t>NRP</w:t>
            </w:r>
            <w:r w:rsidR="00A9576E" w:rsidRPr="004F03CB">
              <w:rPr>
                <w:rFonts w:asciiTheme="minorHAnsi" w:hAnsiTheme="minorHAnsi" w:cstheme="minorHAnsi"/>
                <w:szCs w:val="24"/>
              </w:rPr>
              <w:t>, Program Director</w:t>
            </w:r>
          </w:p>
        </w:tc>
        <w:tc>
          <w:tcPr>
            <w:tcW w:w="3061" w:type="dxa"/>
          </w:tcPr>
          <w:p w14:paraId="651E83E1" w14:textId="63D78232" w:rsidR="00A943A0" w:rsidRPr="004F03CB" w:rsidRDefault="003B5CDD" w:rsidP="00DD1797">
            <w:pPr>
              <w:rPr>
                <w:rFonts w:asciiTheme="minorHAnsi" w:hAnsiTheme="minorHAnsi" w:cstheme="minorHAnsi"/>
                <w:bCs/>
                <w:szCs w:val="24"/>
              </w:rPr>
            </w:pPr>
            <w:r w:rsidRPr="004F03CB">
              <w:rPr>
                <w:rFonts w:asciiTheme="minorHAnsi" w:hAnsiTheme="minorHAnsi" w:cstheme="minorHAnsi"/>
                <w:bCs/>
                <w:szCs w:val="24"/>
              </w:rPr>
              <w:t xml:space="preserve">750 </w:t>
            </w:r>
            <w:r w:rsidR="001C32F7" w:rsidRPr="004F03CB">
              <w:rPr>
                <w:rFonts w:asciiTheme="minorHAnsi" w:hAnsiTheme="minorHAnsi" w:cstheme="minorHAnsi"/>
                <w:bCs/>
                <w:szCs w:val="24"/>
              </w:rPr>
              <w:t>3</w:t>
            </w:r>
            <w:r w:rsidRPr="004F03CB">
              <w:rPr>
                <w:rFonts w:asciiTheme="minorHAnsi" w:hAnsiTheme="minorHAnsi" w:cstheme="minorHAnsi"/>
                <w:bCs/>
                <w:szCs w:val="24"/>
              </w:rPr>
              <w:t>16-742</w:t>
            </w:r>
            <w:r w:rsidR="001C32F7" w:rsidRPr="004F03CB">
              <w:rPr>
                <w:rFonts w:asciiTheme="minorHAnsi" w:hAnsiTheme="minorHAnsi" w:cstheme="minorHAnsi"/>
                <w:bCs/>
                <w:szCs w:val="24"/>
              </w:rPr>
              <w:t>2</w:t>
            </w:r>
          </w:p>
        </w:tc>
      </w:tr>
      <w:tr w:rsidR="00A943A0" w:rsidRPr="004F03CB" w14:paraId="08D43044" w14:textId="77777777" w:rsidTr="00A9576E">
        <w:trPr>
          <w:trHeight w:val="454"/>
          <w:jc w:val="center"/>
        </w:trPr>
        <w:tc>
          <w:tcPr>
            <w:tcW w:w="6655" w:type="dxa"/>
          </w:tcPr>
          <w:p w14:paraId="0F8FACCD" w14:textId="126DED66" w:rsidR="00A943A0" w:rsidRPr="004F03CB" w:rsidRDefault="009D4E4E" w:rsidP="00DD1797">
            <w:pPr>
              <w:rPr>
                <w:rFonts w:asciiTheme="minorHAnsi" w:hAnsiTheme="minorHAnsi" w:cstheme="minorHAnsi"/>
                <w:b/>
                <w:bCs/>
                <w:szCs w:val="24"/>
              </w:rPr>
            </w:pPr>
            <w:r w:rsidRPr="004F03CB">
              <w:rPr>
                <w:rFonts w:asciiTheme="minorHAnsi" w:hAnsiTheme="minorHAnsi" w:cstheme="minorHAnsi"/>
                <w:szCs w:val="24"/>
              </w:rPr>
              <w:t>Mary Jones</w:t>
            </w:r>
            <w:r w:rsidR="00A9576E" w:rsidRPr="004F03CB">
              <w:rPr>
                <w:rFonts w:asciiTheme="minorHAnsi" w:hAnsiTheme="minorHAnsi" w:cstheme="minorHAnsi"/>
                <w:szCs w:val="24"/>
              </w:rPr>
              <w:t>,</w:t>
            </w:r>
            <w:r w:rsidR="00257A7D" w:rsidRPr="004F03CB">
              <w:rPr>
                <w:rFonts w:asciiTheme="minorHAnsi" w:hAnsiTheme="minorHAnsi" w:cstheme="minorHAnsi"/>
                <w:szCs w:val="24"/>
              </w:rPr>
              <w:t xml:space="preserve"> BS,</w:t>
            </w:r>
            <w:r w:rsidR="00A9576E" w:rsidRPr="004F03CB">
              <w:rPr>
                <w:rFonts w:asciiTheme="minorHAnsi" w:hAnsiTheme="minorHAnsi" w:cstheme="minorHAnsi"/>
                <w:szCs w:val="24"/>
              </w:rPr>
              <w:t xml:space="preserve"> Paramedic, Lead Instructor </w:t>
            </w:r>
          </w:p>
        </w:tc>
        <w:tc>
          <w:tcPr>
            <w:tcW w:w="3061" w:type="dxa"/>
          </w:tcPr>
          <w:p w14:paraId="15E4E28E" w14:textId="7A8E3191" w:rsidR="00A943A0" w:rsidRPr="004F03CB" w:rsidRDefault="001C32F7" w:rsidP="00DD1797">
            <w:pPr>
              <w:rPr>
                <w:rFonts w:asciiTheme="minorHAnsi" w:hAnsiTheme="minorHAnsi" w:cstheme="minorHAnsi"/>
                <w:bCs/>
                <w:szCs w:val="24"/>
              </w:rPr>
            </w:pPr>
            <w:r w:rsidRPr="004F03CB">
              <w:rPr>
                <w:rFonts w:asciiTheme="minorHAnsi" w:hAnsiTheme="minorHAnsi" w:cstheme="minorHAnsi"/>
                <w:bCs/>
                <w:szCs w:val="24"/>
              </w:rPr>
              <w:t>750 316-7421</w:t>
            </w:r>
          </w:p>
        </w:tc>
      </w:tr>
      <w:tr w:rsidR="00A943A0" w:rsidRPr="004F03CB" w14:paraId="3A0453B5" w14:textId="77777777" w:rsidTr="00A9576E">
        <w:trPr>
          <w:trHeight w:val="454"/>
          <w:jc w:val="center"/>
        </w:trPr>
        <w:tc>
          <w:tcPr>
            <w:tcW w:w="6655" w:type="dxa"/>
          </w:tcPr>
          <w:p w14:paraId="4F4C498A" w14:textId="6277F95E" w:rsidR="00A943A0" w:rsidRPr="004F03CB" w:rsidRDefault="00964F9B" w:rsidP="00DD1797">
            <w:pPr>
              <w:rPr>
                <w:rFonts w:asciiTheme="minorHAnsi" w:hAnsiTheme="minorHAnsi" w:cstheme="minorHAnsi"/>
                <w:b/>
                <w:bCs/>
                <w:szCs w:val="24"/>
              </w:rPr>
            </w:pPr>
            <w:r w:rsidRPr="004F03CB">
              <w:rPr>
                <w:rFonts w:asciiTheme="minorHAnsi" w:hAnsiTheme="minorHAnsi" w:cstheme="minorHAnsi"/>
                <w:szCs w:val="24"/>
              </w:rPr>
              <w:t xml:space="preserve">Lindsey </w:t>
            </w:r>
            <w:r w:rsidR="003B5CDD" w:rsidRPr="004F03CB">
              <w:rPr>
                <w:rFonts w:asciiTheme="minorHAnsi" w:hAnsiTheme="minorHAnsi" w:cstheme="minorHAnsi"/>
                <w:szCs w:val="24"/>
              </w:rPr>
              <w:t>White</w:t>
            </w:r>
            <w:r w:rsidRPr="004F03CB">
              <w:rPr>
                <w:rFonts w:asciiTheme="minorHAnsi" w:hAnsiTheme="minorHAnsi" w:cstheme="minorHAnsi"/>
                <w:szCs w:val="24"/>
              </w:rPr>
              <w:t>,</w:t>
            </w:r>
            <w:r w:rsidR="00A9576E" w:rsidRPr="004F03CB">
              <w:rPr>
                <w:rFonts w:asciiTheme="minorHAnsi" w:hAnsiTheme="minorHAnsi" w:cstheme="minorHAnsi"/>
                <w:szCs w:val="24"/>
              </w:rPr>
              <w:t xml:space="preserve"> </w:t>
            </w:r>
            <w:r w:rsidR="003B5CDD" w:rsidRPr="004F03CB">
              <w:rPr>
                <w:rFonts w:asciiTheme="minorHAnsi" w:hAnsiTheme="minorHAnsi" w:cstheme="minorHAnsi"/>
                <w:szCs w:val="24"/>
              </w:rPr>
              <w:t>BS, NRP</w:t>
            </w:r>
            <w:r w:rsidR="00473958" w:rsidRPr="004F03CB">
              <w:rPr>
                <w:rFonts w:asciiTheme="minorHAnsi" w:hAnsiTheme="minorHAnsi" w:cstheme="minorHAnsi"/>
                <w:szCs w:val="24"/>
              </w:rPr>
              <w:t>,</w:t>
            </w:r>
            <w:r w:rsidR="003B5CDD" w:rsidRPr="004F03CB">
              <w:rPr>
                <w:rFonts w:asciiTheme="minorHAnsi" w:hAnsiTheme="minorHAnsi" w:cstheme="minorHAnsi"/>
                <w:szCs w:val="24"/>
              </w:rPr>
              <w:t xml:space="preserve"> </w:t>
            </w:r>
            <w:r w:rsidR="00A9576E" w:rsidRPr="004F03CB">
              <w:rPr>
                <w:rFonts w:asciiTheme="minorHAnsi" w:hAnsiTheme="minorHAnsi" w:cstheme="minorHAnsi"/>
                <w:szCs w:val="24"/>
              </w:rPr>
              <w:t>Clinical Coordinator</w:t>
            </w:r>
          </w:p>
        </w:tc>
        <w:tc>
          <w:tcPr>
            <w:tcW w:w="3061" w:type="dxa"/>
          </w:tcPr>
          <w:p w14:paraId="7C2BDE83" w14:textId="51BE019C" w:rsidR="00A943A0" w:rsidRPr="004F03CB" w:rsidRDefault="001C32F7" w:rsidP="00DD1797">
            <w:pPr>
              <w:rPr>
                <w:rFonts w:asciiTheme="minorHAnsi" w:hAnsiTheme="minorHAnsi" w:cstheme="minorHAnsi"/>
                <w:bCs/>
                <w:szCs w:val="24"/>
              </w:rPr>
            </w:pPr>
            <w:r w:rsidRPr="004F03CB">
              <w:rPr>
                <w:rFonts w:asciiTheme="minorHAnsi" w:hAnsiTheme="minorHAnsi" w:cstheme="minorHAnsi"/>
                <w:bCs/>
                <w:szCs w:val="24"/>
              </w:rPr>
              <w:t>750 316-7420</w:t>
            </w:r>
          </w:p>
        </w:tc>
      </w:tr>
      <w:tr w:rsidR="00A943A0" w:rsidRPr="004F03CB" w14:paraId="63B9D971" w14:textId="77777777" w:rsidTr="00A9576E">
        <w:trPr>
          <w:trHeight w:val="454"/>
          <w:jc w:val="center"/>
        </w:trPr>
        <w:tc>
          <w:tcPr>
            <w:tcW w:w="6655" w:type="dxa"/>
          </w:tcPr>
          <w:p w14:paraId="4213FC81" w14:textId="369B66AB" w:rsidR="00A943A0" w:rsidRPr="004F03CB" w:rsidRDefault="001C32F7" w:rsidP="00DD1797">
            <w:pPr>
              <w:rPr>
                <w:rFonts w:asciiTheme="minorHAnsi" w:hAnsiTheme="minorHAnsi" w:cstheme="minorHAnsi"/>
                <w:b/>
                <w:bCs/>
                <w:szCs w:val="24"/>
              </w:rPr>
            </w:pPr>
            <w:r w:rsidRPr="004F03CB">
              <w:rPr>
                <w:rFonts w:asciiTheme="minorHAnsi" w:hAnsiTheme="minorHAnsi" w:cstheme="minorHAnsi"/>
                <w:szCs w:val="24"/>
              </w:rPr>
              <w:t>Barbara</w:t>
            </w:r>
            <w:r w:rsidR="00BD59D4" w:rsidRPr="004F03CB">
              <w:rPr>
                <w:rFonts w:asciiTheme="minorHAnsi" w:hAnsiTheme="minorHAnsi" w:cstheme="minorHAnsi"/>
                <w:szCs w:val="24"/>
              </w:rPr>
              <w:t xml:space="preserve"> </w:t>
            </w:r>
            <w:r w:rsidR="003B5CDD" w:rsidRPr="004F03CB">
              <w:rPr>
                <w:rFonts w:asciiTheme="minorHAnsi" w:hAnsiTheme="minorHAnsi" w:cstheme="minorHAnsi"/>
                <w:szCs w:val="24"/>
              </w:rPr>
              <w:t>Black</w:t>
            </w:r>
            <w:r w:rsidR="00A9576E" w:rsidRPr="004F03CB">
              <w:rPr>
                <w:rFonts w:asciiTheme="minorHAnsi" w:hAnsiTheme="minorHAnsi" w:cstheme="minorHAnsi"/>
                <w:szCs w:val="24"/>
              </w:rPr>
              <w:t>, Program Assistant</w:t>
            </w:r>
          </w:p>
        </w:tc>
        <w:tc>
          <w:tcPr>
            <w:tcW w:w="3061" w:type="dxa"/>
          </w:tcPr>
          <w:p w14:paraId="13CABCCE" w14:textId="6065A420" w:rsidR="00A943A0" w:rsidRPr="004F03CB" w:rsidRDefault="001C32F7" w:rsidP="00DD1797">
            <w:pPr>
              <w:rPr>
                <w:rFonts w:asciiTheme="minorHAnsi" w:hAnsiTheme="minorHAnsi" w:cstheme="minorHAnsi"/>
                <w:szCs w:val="24"/>
              </w:rPr>
            </w:pPr>
            <w:r w:rsidRPr="004F03CB">
              <w:rPr>
                <w:rFonts w:asciiTheme="minorHAnsi" w:hAnsiTheme="minorHAnsi" w:cstheme="minorHAnsi"/>
                <w:bCs/>
                <w:szCs w:val="24"/>
              </w:rPr>
              <w:t>750 316-7419</w:t>
            </w:r>
          </w:p>
        </w:tc>
      </w:tr>
      <w:tr w:rsidR="00A943A0" w:rsidRPr="004F03CB" w14:paraId="240CB5FC" w14:textId="77777777" w:rsidTr="00A9576E">
        <w:trPr>
          <w:trHeight w:val="454"/>
          <w:jc w:val="center"/>
        </w:trPr>
        <w:tc>
          <w:tcPr>
            <w:tcW w:w="6655" w:type="dxa"/>
          </w:tcPr>
          <w:p w14:paraId="6BD79D23" w14:textId="2DC8C236" w:rsidR="00A943A0" w:rsidRPr="004F03CB" w:rsidRDefault="003B5CDD" w:rsidP="00DD1797">
            <w:pPr>
              <w:rPr>
                <w:rFonts w:asciiTheme="minorHAnsi" w:hAnsiTheme="minorHAnsi" w:cstheme="minorHAnsi"/>
                <w:szCs w:val="24"/>
              </w:rPr>
            </w:pPr>
            <w:r w:rsidRPr="004F03CB">
              <w:rPr>
                <w:rFonts w:asciiTheme="minorHAnsi" w:hAnsiTheme="minorHAnsi" w:cstheme="minorHAnsi"/>
                <w:szCs w:val="24"/>
              </w:rPr>
              <w:t xml:space="preserve">Wiliam </w:t>
            </w:r>
            <w:r w:rsidR="001C32F7" w:rsidRPr="004F03CB">
              <w:rPr>
                <w:rFonts w:asciiTheme="minorHAnsi" w:hAnsiTheme="minorHAnsi" w:cstheme="minorHAnsi"/>
                <w:szCs w:val="24"/>
              </w:rPr>
              <w:t>George</w:t>
            </w:r>
            <w:r w:rsidR="00DD253B" w:rsidRPr="004F03CB">
              <w:rPr>
                <w:rFonts w:asciiTheme="minorHAnsi" w:hAnsiTheme="minorHAnsi" w:cstheme="minorHAnsi"/>
                <w:szCs w:val="24"/>
              </w:rPr>
              <w:t xml:space="preserve">, MD, </w:t>
            </w:r>
            <w:r w:rsidR="00A9576E" w:rsidRPr="004F03CB">
              <w:rPr>
                <w:rFonts w:asciiTheme="minorHAnsi" w:hAnsiTheme="minorHAnsi" w:cstheme="minorHAnsi"/>
                <w:szCs w:val="24"/>
              </w:rPr>
              <w:t>Medical Director</w:t>
            </w:r>
          </w:p>
        </w:tc>
        <w:tc>
          <w:tcPr>
            <w:tcW w:w="3061" w:type="dxa"/>
          </w:tcPr>
          <w:p w14:paraId="49B446CB" w14:textId="120FC054" w:rsidR="00A943A0" w:rsidRPr="004F03CB" w:rsidRDefault="001C32F7" w:rsidP="00DD1797">
            <w:pPr>
              <w:rPr>
                <w:rFonts w:asciiTheme="minorHAnsi" w:hAnsiTheme="minorHAnsi" w:cstheme="minorHAnsi"/>
                <w:bCs/>
                <w:szCs w:val="24"/>
              </w:rPr>
            </w:pPr>
            <w:r w:rsidRPr="004F03CB">
              <w:rPr>
                <w:rFonts w:asciiTheme="minorHAnsi" w:hAnsiTheme="minorHAnsi" w:cstheme="minorHAnsi"/>
                <w:bCs/>
                <w:szCs w:val="24"/>
              </w:rPr>
              <w:t>750 316-7418</w:t>
            </w:r>
          </w:p>
        </w:tc>
      </w:tr>
    </w:tbl>
    <w:p w14:paraId="16AE4F07" w14:textId="77777777" w:rsidR="00A943A0" w:rsidRPr="004F03CB" w:rsidRDefault="00A943A0" w:rsidP="0070422B">
      <w:pPr>
        <w:rPr>
          <w:rFonts w:asciiTheme="minorHAnsi" w:hAnsiTheme="minorHAnsi" w:cstheme="minorHAnsi"/>
          <w:szCs w:val="24"/>
        </w:rPr>
      </w:pPr>
    </w:p>
    <w:p w14:paraId="381A8826" w14:textId="77777777" w:rsidR="00A943A0" w:rsidRPr="004F03CB" w:rsidRDefault="00A943A0" w:rsidP="0070422B">
      <w:pPr>
        <w:rPr>
          <w:rFonts w:asciiTheme="minorHAnsi" w:hAnsiTheme="minorHAnsi" w:cstheme="minorHAnsi"/>
          <w:szCs w:val="24"/>
        </w:rPr>
      </w:pPr>
    </w:p>
    <w:p w14:paraId="4088596F" w14:textId="1C0A6604" w:rsidR="00220F47" w:rsidRPr="004F03CB" w:rsidRDefault="00A943A0" w:rsidP="0070422B">
      <w:pPr>
        <w:rPr>
          <w:rFonts w:asciiTheme="minorHAnsi" w:hAnsiTheme="minorHAnsi" w:cstheme="minorHAnsi"/>
          <w:szCs w:val="24"/>
        </w:rPr>
      </w:pPr>
      <w:r w:rsidRPr="004F03CB">
        <w:rPr>
          <w:rFonts w:asciiTheme="minorHAnsi" w:hAnsiTheme="minorHAnsi" w:cstheme="minorHAnsi"/>
          <w:szCs w:val="24"/>
        </w:rPr>
        <w:br w:type="page"/>
      </w:r>
    </w:p>
    <w:p w14:paraId="49DBCB8B" w14:textId="77777777" w:rsidR="00220F47" w:rsidRPr="004F03CB" w:rsidRDefault="00220F47" w:rsidP="008C7140">
      <w:pPr>
        <w:pStyle w:val="Heading1"/>
        <w:rPr>
          <w:rFonts w:asciiTheme="minorHAnsi" w:hAnsiTheme="minorHAnsi" w:cstheme="minorHAnsi"/>
          <w:color w:val="318DC0" w:themeColor="accent4"/>
          <w:sz w:val="24"/>
        </w:rPr>
      </w:pPr>
      <w:bookmarkStart w:id="5" w:name="_Toc182490650"/>
      <w:r w:rsidRPr="004F03CB">
        <w:rPr>
          <w:rFonts w:asciiTheme="minorHAnsi" w:hAnsiTheme="minorHAnsi" w:cstheme="minorHAnsi"/>
          <w:color w:val="318DC0" w:themeColor="accent4"/>
          <w:sz w:val="24"/>
        </w:rPr>
        <w:lastRenderedPageBreak/>
        <w:t>Introduction</w:t>
      </w:r>
      <w:bookmarkEnd w:id="5"/>
    </w:p>
    <w:p w14:paraId="101C73A2" w14:textId="77777777" w:rsidR="00220F47" w:rsidRPr="004F03CB" w:rsidRDefault="00220F47" w:rsidP="0070422B">
      <w:pPr>
        <w:autoSpaceDE w:val="0"/>
        <w:autoSpaceDN w:val="0"/>
        <w:adjustRightInd w:val="0"/>
        <w:rPr>
          <w:rFonts w:asciiTheme="minorHAnsi" w:hAnsiTheme="minorHAnsi" w:cstheme="minorHAnsi"/>
          <w:szCs w:val="24"/>
        </w:rPr>
      </w:pPr>
    </w:p>
    <w:p w14:paraId="2E8CC30D" w14:textId="6A694FEA" w:rsidR="00220F47" w:rsidRPr="004F03CB" w:rsidRDefault="00220F47"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The </w:t>
      </w:r>
      <w:r w:rsidR="00B861BE" w:rsidRPr="004F03CB">
        <w:rPr>
          <w:rFonts w:asciiTheme="minorHAnsi" w:hAnsiTheme="minorHAnsi" w:cstheme="minorHAnsi"/>
          <w:szCs w:val="24"/>
        </w:rPr>
        <w:t>policies</w:t>
      </w:r>
      <w:r w:rsidRPr="004F03CB">
        <w:rPr>
          <w:rFonts w:asciiTheme="minorHAnsi" w:hAnsiTheme="minorHAnsi" w:cstheme="minorHAnsi"/>
          <w:szCs w:val="24"/>
        </w:rPr>
        <w:t xml:space="preserve"> of </w:t>
      </w:r>
      <w:r w:rsidR="00A44E12" w:rsidRPr="004F03CB">
        <w:rPr>
          <w:rFonts w:asciiTheme="minorHAnsi" w:hAnsiTheme="minorHAnsi" w:cstheme="minorHAnsi"/>
          <w:szCs w:val="24"/>
        </w:rPr>
        <w:t>t</w:t>
      </w:r>
      <w:r w:rsidR="0016074C" w:rsidRPr="004F03CB">
        <w:rPr>
          <w:rFonts w:asciiTheme="minorHAnsi" w:hAnsiTheme="minorHAnsi" w:cstheme="minorHAnsi"/>
          <w:szCs w:val="24"/>
        </w:rPr>
        <w:t xml:space="preserve">he Program </w:t>
      </w:r>
      <w:r w:rsidRPr="004F03CB">
        <w:rPr>
          <w:rFonts w:asciiTheme="minorHAnsi" w:hAnsiTheme="minorHAnsi" w:cstheme="minorHAnsi"/>
          <w:szCs w:val="24"/>
        </w:rPr>
        <w:t>are intended to provide a safe and professional educational exp</w:t>
      </w:r>
      <w:r w:rsidR="003961A7" w:rsidRPr="004F03CB">
        <w:rPr>
          <w:rFonts w:asciiTheme="minorHAnsi" w:hAnsiTheme="minorHAnsi" w:cstheme="minorHAnsi"/>
          <w:szCs w:val="24"/>
        </w:rPr>
        <w:t xml:space="preserve">erience for EMS students.  </w:t>
      </w:r>
      <w:r w:rsidRPr="004F03CB">
        <w:rPr>
          <w:rFonts w:asciiTheme="minorHAnsi" w:hAnsiTheme="minorHAnsi" w:cstheme="minorHAnsi"/>
          <w:szCs w:val="24"/>
        </w:rPr>
        <w:t>It is important for student</w:t>
      </w:r>
      <w:r w:rsidR="009D4E4E" w:rsidRPr="004F03CB">
        <w:rPr>
          <w:rFonts w:asciiTheme="minorHAnsi" w:hAnsiTheme="minorHAnsi" w:cstheme="minorHAnsi"/>
          <w:szCs w:val="24"/>
        </w:rPr>
        <w:t>s to</w:t>
      </w:r>
      <w:r w:rsidRPr="004F03CB">
        <w:rPr>
          <w:rFonts w:asciiTheme="minorHAnsi" w:hAnsiTheme="minorHAnsi" w:cstheme="minorHAnsi"/>
          <w:szCs w:val="24"/>
        </w:rPr>
        <w:t xml:space="preserve"> </w:t>
      </w:r>
      <w:r w:rsidR="009D4E4E" w:rsidRPr="004F03CB">
        <w:rPr>
          <w:rFonts w:asciiTheme="minorHAnsi" w:hAnsiTheme="minorHAnsi" w:cstheme="minorHAnsi"/>
          <w:szCs w:val="24"/>
        </w:rPr>
        <w:t>comply with the policies and requirements</w:t>
      </w:r>
      <w:r w:rsidRPr="004F03CB">
        <w:rPr>
          <w:rFonts w:asciiTheme="minorHAnsi" w:hAnsiTheme="minorHAnsi" w:cstheme="minorHAnsi"/>
          <w:szCs w:val="24"/>
        </w:rPr>
        <w:t xml:space="preserve">. </w:t>
      </w:r>
      <w:r w:rsidR="003961A7" w:rsidRPr="004F03CB">
        <w:rPr>
          <w:rFonts w:asciiTheme="minorHAnsi" w:hAnsiTheme="minorHAnsi" w:cstheme="minorHAnsi"/>
          <w:szCs w:val="24"/>
        </w:rPr>
        <w:t xml:space="preserve"> </w:t>
      </w:r>
      <w:r w:rsidR="009D4E4E" w:rsidRPr="004F03CB">
        <w:rPr>
          <w:rFonts w:asciiTheme="minorHAnsi" w:hAnsiTheme="minorHAnsi" w:cstheme="minorHAnsi"/>
          <w:szCs w:val="24"/>
        </w:rPr>
        <w:t>Occasionally</w:t>
      </w:r>
      <w:r w:rsidRPr="004F03CB">
        <w:rPr>
          <w:rFonts w:asciiTheme="minorHAnsi" w:hAnsiTheme="minorHAnsi" w:cstheme="minorHAnsi"/>
          <w:szCs w:val="24"/>
        </w:rPr>
        <w:t>, situations present which are not covered by spec</w:t>
      </w:r>
      <w:r w:rsidR="003961A7" w:rsidRPr="004F03CB">
        <w:rPr>
          <w:rFonts w:asciiTheme="minorHAnsi" w:hAnsiTheme="minorHAnsi" w:cstheme="minorHAnsi"/>
          <w:szCs w:val="24"/>
        </w:rPr>
        <w:t xml:space="preserve">ific </w:t>
      </w:r>
      <w:r w:rsidR="009D4E4E" w:rsidRPr="004F03CB">
        <w:rPr>
          <w:rFonts w:asciiTheme="minorHAnsi" w:hAnsiTheme="minorHAnsi" w:cstheme="minorHAnsi"/>
          <w:szCs w:val="24"/>
        </w:rPr>
        <w:t xml:space="preserve">policy </w:t>
      </w:r>
      <w:r w:rsidR="003961A7" w:rsidRPr="004F03CB">
        <w:rPr>
          <w:rFonts w:asciiTheme="minorHAnsi" w:hAnsiTheme="minorHAnsi" w:cstheme="minorHAnsi"/>
          <w:szCs w:val="24"/>
        </w:rPr>
        <w:t xml:space="preserve">language.  </w:t>
      </w:r>
      <w:r w:rsidRPr="004F03CB">
        <w:rPr>
          <w:rFonts w:asciiTheme="minorHAnsi" w:hAnsiTheme="minorHAnsi" w:cstheme="minorHAnsi"/>
          <w:szCs w:val="24"/>
        </w:rPr>
        <w:t xml:space="preserve">In such </w:t>
      </w:r>
      <w:r w:rsidR="009D4E4E" w:rsidRPr="004F03CB">
        <w:rPr>
          <w:rFonts w:asciiTheme="minorHAnsi" w:hAnsiTheme="minorHAnsi" w:cstheme="minorHAnsi"/>
          <w:szCs w:val="24"/>
        </w:rPr>
        <w:t>instances</w:t>
      </w:r>
      <w:r w:rsidRPr="004F03CB">
        <w:rPr>
          <w:rFonts w:asciiTheme="minorHAnsi" w:hAnsiTheme="minorHAnsi" w:cstheme="minorHAnsi"/>
          <w:szCs w:val="24"/>
        </w:rPr>
        <w:t xml:space="preserve"> students and faculty will be guided by best judgment, best practices, professional ethics, and the intent of </w:t>
      </w:r>
      <w:r w:rsidR="009D4E4E" w:rsidRPr="004F03CB">
        <w:rPr>
          <w:rFonts w:asciiTheme="minorHAnsi" w:hAnsiTheme="minorHAnsi" w:cstheme="minorHAnsi"/>
          <w:szCs w:val="24"/>
        </w:rPr>
        <w:t xml:space="preserve">the </w:t>
      </w:r>
      <w:r w:rsidR="00B861BE" w:rsidRPr="004F03CB">
        <w:rPr>
          <w:rFonts w:asciiTheme="minorHAnsi" w:hAnsiTheme="minorHAnsi" w:cstheme="minorHAnsi"/>
          <w:szCs w:val="24"/>
        </w:rPr>
        <w:t>polic</w:t>
      </w:r>
      <w:r w:rsidR="009D4E4E" w:rsidRPr="004F03CB">
        <w:rPr>
          <w:rFonts w:asciiTheme="minorHAnsi" w:hAnsiTheme="minorHAnsi" w:cstheme="minorHAnsi"/>
          <w:szCs w:val="24"/>
        </w:rPr>
        <w:t>y</w:t>
      </w:r>
      <w:r w:rsidRPr="004F03CB">
        <w:rPr>
          <w:rFonts w:asciiTheme="minorHAnsi" w:hAnsiTheme="minorHAnsi" w:cstheme="minorHAnsi"/>
          <w:szCs w:val="24"/>
        </w:rPr>
        <w:t>.</w:t>
      </w:r>
    </w:p>
    <w:p w14:paraId="6923A236" w14:textId="77777777" w:rsidR="00220F47" w:rsidRPr="004F03CB" w:rsidRDefault="00220F47" w:rsidP="0070422B">
      <w:pPr>
        <w:autoSpaceDE w:val="0"/>
        <w:autoSpaceDN w:val="0"/>
        <w:adjustRightInd w:val="0"/>
        <w:rPr>
          <w:rFonts w:asciiTheme="minorHAnsi" w:hAnsiTheme="minorHAnsi" w:cstheme="minorHAnsi"/>
          <w:szCs w:val="24"/>
        </w:rPr>
      </w:pPr>
    </w:p>
    <w:p w14:paraId="1712DF51" w14:textId="51F8E517" w:rsidR="00220F47" w:rsidRPr="004F03CB" w:rsidRDefault="009D4E4E"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S</w:t>
      </w:r>
      <w:r w:rsidR="00220F47" w:rsidRPr="004F03CB">
        <w:rPr>
          <w:rFonts w:asciiTheme="minorHAnsi" w:hAnsiTheme="minorHAnsi" w:cstheme="minorHAnsi"/>
          <w:szCs w:val="24"/>
        </w:rPr>
        <w:t xml:space="preserve">tudents must </w:t>
      </w:r>
      <w:r w:rsidR="00B861BE" w:rsidRPr="004F03CB">
        <w:rPr>
          <w:rFonts w:asciiTheme="minorHAnsi" w:hAnsiTheme="minorHAnsi" w:cstheme="minorHAnsi"/>
          <w:szCs w:val="24"/>
        </w:rPr>
        <w:t>always</w:t>
      </w:r>
      <w:r w:rsidR="00220F47" w:rsidRPr="004F03CB">
        <w:rPr>
          <w:rFonts w:asciiTheme="minorHAnsi" w:hAnsiTheme="minorHAnsi" w:cstheme="minorHAnsi"/>
          <w:szCs w:val="24"/>
        </w:rPr>
        <w:t xml:space="preserve"> present themselves as </w:t>
      </w:r>
      <w:r w:rsidRPr="004F03CB">
        <w:rPr>
          <w:rFonts w:asciiTheme="minorHAnsi" w:hAnsiTheme="minorHAnsi" w:cstheme="minorHAnsi"/>
          <w:szCs w:val="24"/>
        </w:rPr>
        <w:t>professional</w:t>
      </w:r>
      <w:r w:rsidR="001679B2" w:rsidRPr="004F03CB">
        <w:rPr>
          <w:rFonts w:asciiTheme="minorHAnsi" w:hAnsiTheme="minorHAnsi" w:cstheme="minorHAnsi"/>
          <w:szCs w:val="24"/>
        </w:rPr>
        <w:t>s</w:t>
      </w:r>
      <w:r w:rsidRPr="004F03CB">
        <w:rPr>
          <w:rFonts w:asciiTheme="minorHAnsi" w:hAnsiTheme="minorHAnsi" w:cstheme="minorHAnsi"/>
          <w:szCs w:val="24"/>
        </w:rPr>
        <w:t>.</w:t>
      </w:r>
      <w:r w:rsidR="00220F47" w:rsidRPr="004F03CB">
        <w:rPr>
          <w:rFonts w:asciiTheme="minorHAnsi" w:hAnsiTheme="minorHAnsi" w:cstheme="minorHAnsi"/>
          <w:szCs w:val="24"/>
        </w:rPr>
        <w:t xml:space="preserve"> </w:t>
      </w:r>
      <w:r w:rsidRPr="004F03CB">
        <w:rPr>
          <w:rFonts w:asciiTheme="minorHAnsi" w:hAnsiTheme="minorHAnsi" w:cstheme="minorHAnsi"/>
          <w:szCs w:val="24"/>
        </w:rPr>
        <w:t xml:space="preserve"> </w:t>
      </w:r>
      <w:r w:rsidR="00220F47" w:rsidRPr="004F03CB">
        <w:rPr>
          <w:rFonts w:asciiTheme="minorHAnsi" w:hAnsiTheme="minorHAnsi" w:cstheme="minorHAnsi"/>
          <w:szCs w:val="24"/>
        </w:rPr>
        <w:t xml:space="preserve">Students who fail to </w:t>
      </w:r>
      <w:r w:rsidR="001679B2" w:rsidRPr="004F03CB">
        <w:rPr>
          <w:rFonts w:asciiTheme="minorHAnsi" w:hAnsiTheme="minorHAnsi" w:cstheme="minorHAnsi"/>
          <w:szCs w:val="24"/>
        </w:rPr>
        <w:t xml:space="preserve">meet professional standards may be </w:t>
      </w:r>
      <w:r w:rsidR="00B861BE" w:rsidRPr="004F03CB">
        <w:rPr>
          <w:rFonts w:asciiTheme="minorHAnsi" w:hAnsiTheme="minorHAnsi" w:cstheme="minorHAnsi"/>
          <w:szCs w:val="24"/>
        </w:rPr>
        <w:t>dismissed</w:t>
      </w:r>
      <w:r w:rsidR="00220F47" w:rsidRPr="004F03CB">
        <w:rPr>
          <w:rFonts w:asciiTheme="minorHAnsi" w:hAnsiTheme="minorHAnsi" w:cstheme="minorHAnsi"/>
          <w:szCs w:val="24"/>
        </w:rPr>
        <w:t xml:space="preserve"> from the program. </w:t>
      </w:r>
      <w:r w:rsidR="003961A7" w:rsidRPr="004F03CB">
        <w:rPr>
          <w:rFonts w:asciiTheme="minorHAnsi" w:hAnsiTheme="minorHAnsi" w:cstheme="minorHAnsi"/>
          <w:szCs w:val="24"/>
        </w:rPr>
        <w:t xml:space="preserve"> </w:t>
      </w:r>
      <w:r w:rsidR="00220F47" w:rsidRPr="004F03CB">
        <w:rPr>
          <w:rFonts w:asciiTheme="minorHAnsi" w:hAnsiTheme="minorHAnsi" w:cstheme="minorHAnsi"/>
          <w:szCs w:val="24"/>
        </w:rPr>
        <w:t xml:space="preserve">The </w:t>
      </w:r>
      <w:r w:rsidR="00B861BE" w:rsidRPr="004F03CB">
        <w:rPr>
          <w:rFonts w:asciiTheme="minorHAnsi" w:hAnsiTheme="minorHAnsi" w:cstheme="minorHAnsi"/>
          <w:szCs w:val="24"/>
        </w:rPr>
        <w:t>expectations</w:t>
      </w:r>
      <w:r w:rsidR="00220F47" w:rsidRPr="004F03CB">
        <w:rPr>
          <w:rFonts w:asciiTheme="minorHAnsi" w:hAnsiTheme="minorHAnsi" w:cstheme="minorHAnsi"/>
          <w:szCs w:val="24"/>
        </w:rPr>
        <w:t xml:space="preserve"> of professionalism </w:t>
      </w:r>
      <w:r w:rsidR="00B861BE" w:rsidRPr="004F03CB">
        <w:rPr>
          <w:rFonts w:asciiTheme="minorHAnsi" w:hAnsiTheme="minorHAnsi" w:cstheme="minorHAnsi"/>
          <w:szCs w:val="24"/>
        </w:rPr>
        <w:t>in</w:t>
      </w:r>
      <w:r w:rsidR="00220F47" w:rsidRPr="004F03CB">
        <w:rPr>
          <w:rFonts w:asciiTheme="minorHAnsi" w:hAnsiTheme="minorHAnsi" w:cstheme="minorHAnsi"/>
          <w:szCs w:val="24"/>
        </w:rPr>
        <w:t xml:space="preserve"> the EMS community </w:t>
      </w:r>
      <w:r w:rsidR="001679B2" w:rsidRPr="004F03CB">
        <w:rPr>
          <w:rFonts w:asciiTheme="minorHAnsi" w:hAnsiTheme="minorHAnsi" w:cstheme="minorHAnsi"/>
          <w:szCs w:val="24"/>
        </w:rPr>
        <w:t>are</w:t>
      </w:r>
      <w:r w:rsidR="00220F47" w:rsidRPr="004F03CB">
        <w:rPr>
          <w:rFonts w:asciiTheme="minorHAnsi" w:hAnsiTheme="minorHAnsi" w:cstheme="minorHAnsi"/>
          <w:szCs w:val="24"/>
        </w:rPr>
        <w:t xml:space="preserve"> set by </w:t>
      </w:r>
      <w:r w:rsidR="00B861BE" w:rsidRPr="004F03CB">
        <w:rPr>
          <w:rFonts w:asciiTheme="minorHAnsi" w:hAnsiTheme="minorHAnsi" w:cstheme="minorHAnsi"/>
          <w:szCs w:val="24"/>
        </w:rPr>
        <w:t xml:space="preserve">the </w:t>
      </w:r>
      <w:r w:rsidR="00220F47" w:rsidRPr="004F03CB">
        <w:rPr>
          <w:rFonts w:asciiTheme="minorHAnsi" w:hAnsiTheme="minorHAnsi" w:cstheme="minorHAnsi"/>
          <w:szCs w:val="24"/>
        </w:rPr>
        <w:t>program.</w:t>
      </w:r>
    </w:p>
    <w:p w14:paraId="4A0DD6E7" w14:textId="77777777" w:rsidR="00E71AF7" w:rsidRPr="004F03CB" w:rsidRDefault="00E71AF7" w:rsidP="00A44E12">
      <w:pPr>
        <w:pStyle w:val="Header"/>
        <w:rPr>
          <w:rFonts w:asciiTheme="minorHAnsi" w:hAnsiTheme="minorHAnsi" w:cstheme="minorHAnsi"/>
          <w:b/>
          <w:szCs w:val="24"/>
        </w:rPr>
      </w:pPr>
    </w:p>
    <w:p w14:paraId="2B0C7A75" w14:textId="77777777" w:rsidR="009D41FB" w:rsidRPr="004F03CB" w:rsidRDefault="009D41FB" w:rsidP="009D41FB">
      <w:pPr>
        <w:pStyle w:val="Heading1"/>
        <w:rPr>
          <w:rFonts w:asciiTheme="minorHAnsi" w:hAnsiTheme="minorHAnsi" w:cstheme="minorHAnsi"/>
          <w:color w:val="318DC0" w:themeColor="accent4"/>
          <w:sz w:val="24"/>
        </w:rPr>
      </w:pPr>
      <w:bookmarkStart w:id="6" w:name="_Toc182490651"/>
      <w:r w:rsidRPr="004F03CB">
        <w:rPr>
          <w:rFonts w:asciiTheme="minorHAnsi" w:hAnsiTheme="minorHAnsi" w:cstheme="minorHAnsi"/>
          <w:color w:val="318DC0" w:themeColor="accent4"/>
          <w:sz w:val="24"/>
        </w:rPr>
        <w:t>Course Overview</w:t>
      </w:r>
      <w:bookmarkEnd w:id="6"/>
    </w:p>
    <w:p w14:paraId="18C2A8F5" w14:textId="77777777" w:rsidR="009D41FB" w:rsidRPr="004F03CB" w:rsidRDefault="009D41FB" w:rsidP="009D41FB">
      <w:pPr>
        <w:rPr>
          <w:rFonts w:asciiTheme="minorHAnsi" w:hAnsiTheme="minorHAnsi" w:cstheme="minorHAnsi"/>
          <w:szCs w:val="24"/>
        </w:rPr>
      </w:pPr>
    </w:p>
    <w:p w14:paraId="7ED8794B" w14:textId="77777777" w:rsidR="009D41FB" w:rsidRPr="004F03CB" w:rsidRDefault="009D41FB" w:rsidP="009D41FB">
      <w:pPr>
        <w:pStyle w:val="Heading1"/>
        <w:rPr>
          <w:rFonts w:asciiTheme="minorHAnsi" w:hAnsiTheme="minorHAnsi" w:cstheme="minorHAnsi"/>
          <w:color w:val="318DC0" w:themeColor="accent4"/>
          <w:sz w:val="24"/>
        </w:rPr>
      </w:pPr>
      <w:bookmarkStart w:id="7" w:name="_Toc182490652"/>
      <w:r w:rsidRPr="004F03CB">
        <w:rPr>
          <w:rFonts w:asciiTheme="minorHAnsi" w:hAnsiTheme="minorHAnsi" w:cstheme="minorHAnsi"/>
          <w:color w:val="318DC0" w:themeColor="accent4"/>
          <w:sz w:val="24"/>
        </w:rPr>
        <w:t>Curriculum</w:t>
      </w:r>
      <w:bookmarkEnd w:id="7"/>
    </w:p>
    <w:p w14:paraId="51B23E96" w14:textId="77777777" w:rsidR="009D41FB" w:rsidRPr="004F03CB" w:rsidRDefault="009D41FB" w:rsidP="009D41FB">
      <w:pPr>
        <w:rPr>
          <w:rFonts w:asciiTheme="minorHAnsi" w:hAnsiTheme="minorHAnsi" w:cstheme="minorHAnsi"/>
          <w:szCs w:val="24"/>
        </w:rPr>
      </w:pPr>
    </w:p>
    <w:p w14:paraId="3E17E293" w14:textId="77777777" w:rsidR="009D41FB" w:rsidRPr="004F03CB" w:rsidRDefault="009D41FB" w:rsidP="009D41F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The Program follows the current National EMS Education Standards and meets all the requirements of the State.  </w:t>
      </w:r>
      <w:bookmarkStart w:id="8" w:name="_Hlk88225800"/>
      <w:bookmarkStart w:id="9" w:name="_Hlk88230647"/>
    </w:p>
    <w:bookmarkEnd w:id="8"/>
    <w:bookmarkEnd w:id="9"/>
    <w:p w14:paraId="2B11D152" w14:textId="77777777" w:rsidR="009D41FB" w:rsidRPr="004F03CB" w:rsidRDefault="009D41FB" w:rsidP="00A44E12">
      <w:pPr>
        <w:pStyle w:val="Header"/>
        <w:rPr>
          <w:rFonts w:asciiTheme="minorHAnsi" w:hAnsiTheme="minorHAnsi" w:cstheme="minorHAnsi"/>
          <w:b/>
          <w:szCs w:val="24"/>
        </w:rPr>
      </w:pPr>
    </w:p>
    <w:p w14:paraId="016FED34" w14:textId="77777777" w:rsidR="009D41FB" w:rsidRPr="004F03CB" w:rsidRDefault="009D41FB" w:rsidP="00A44E12">
      <w:pPr>
        <w:pStyle w:val="Header"/>
        <w:rPr>
          <w:rFonts w:asciiTheme="minorHAnsi" w:hAnsiTheme="minorHAnsi" w:cstheme="minorHAnsi"/>
          <w:b/>
          <w:szCs w:val="24"/>
        </w:rPr>
      </w:pPr>
    </w:p>
    <w:p w14:paraId="0FFA49C4" w14:textId="77777777" w:rsidR="00220F47" w:rsidRPr="004F03CB" w:rsidRDefault="00B630C8" w:rsidP="008C7140">
      <w:pPr>
        <w:pStyle w:val="Heading1"/>
        <w:rPr>
          <w:rFonts w:asciiTheme="minorHAnsi" w:hAnsiTheme="minorHAnsi" w:cstheme="minorHAnsi"/>
          <w:color w:val="318DC0" w:themeColor="accent4"/>
          <w:sz w:val="24"/>
        </w:rPr>
      </w:pPr>
      <w:bookmarkStart w:id="10" w:name="_Toc182490653"/>
      <w:r w:rsidRPr="004F03CB">
        <w:rPr>
          <w:rFonts w:asciiTheme="minorHAnsi" w:hAnsiTheme="minorHAnsi" w:cstheme="minorHAnsi"/>
          <w:color w:val="318DC0" w:themeColor="accent4"/>
          <w:sz w:val="24"/>
        </w:rPr>
        <w:t>Program Goal</w:t>
      </w:r>
      <w:bookmarkEnd w:id="10"/>
    </w:p>
    <w:p w14:paraId="27C602D1" w14:textId="77777777" w:rsidR="00B861BE" w:rsidRPr="004F03CB" w:rsidRDefault="00B861BE" w:rsidP="00B861BE">
      <w:pPr>
        <w:pStyle w:val="Default"/>
        <w:rPr>
          <w:rFonts w:asciiTheme="minorHAnsi" w:hAnsiTheme="minorHAnsi" w:cstheme="minorHAnsi"/>
          <w:color w:val="auto"/>
        </w:rPr>
      </w:pPr>
    </w:p>
    <w:p w14:paraId="7266DC9F" w14:textId="77777777" w:rsidR="00B861BE" w:rsidRPr="004F03CB" w:rsidRDefault="00B861BE" w:rsidP="00B861BE">
      <w:pPr>
        <w:pStyle w:val="Default"/>
        <w:rPr>
          <w:rFonts w:asciiTheme="minorHAnsi" w:hAnsiTheme="minorHAnsi" w:cstheme="minorHAnsi"/>
        </w:rPr>
      </w:pPr>
      <w:r w:rsidRPr="004F03CB">
        <w:rPr>
          <w:rFonts w:asciiTheme="minorHAnsi" w:hAnsiTheme="minorHAnsi" w:cstheme="minorHAnsi"/>
          <w:b/>
          <w:bCs/>
        </w:rPr>
        <w:t>Paramedic</w:t>
      </w:r>
      <w:r w:rsidRPr="004F03CB">
        <w:rPr>
          <w:rFonts w:asciiTheme="minorHAnsi" w:hAnsiTheme="minorHAnsi" w:cstheme="minorHAnsi"/>
        </w:rPr>
        <w:t xml:space="preserve">: “To prepare Paramedics who are competent in the cognitive (knowledge), psychomotor (skills), and affective (behavior) learning domains to enter the profession.” </w:t>
      </w:r>
    </w:p>
    <w:p w14:paraId="6F2AB1A6" w14:textId="77777777" w:rsidR="00B861BE" w:rsidRPr="004F03CB" w:rsidRDefault="00B861BE" w:rsidP="00B861BE">
      <w:pPr>
        <w:pStyle w:val="Default"/>
        <w:rPr>
          <w:rFonts w:asciiTheme="minorHAnsi" w:hAnsiTheme="minorHAnsi" w:cstheme="minorHAnsi"/>
        </w:rPr>
      </w:pPr>
    </w:p>
    <w:p w14:paraId="53EE311A" w14:textId="697E5212" w:rsidR="00B861BE" w:rsidRPr="004F03CB" w:rsidRDefault="00B861BE" w:rsidP="00B861BE">
      <w:pPr>
        <w:pStyle w:val="Default"/>
        <w:rPr>
          <w:rFonts w:asciiTheme="minorHAnsi" w:hAnsiTheme="minorHAnsi" w:cstheme="minorHAnsi"/>
        </w:rPr>
      </w:pPr>
      <w:r w:rsidRPr="004F03CB">
        <w:rPr>
          <w:rFonts w:asciiTheme="minorHAnsi" w:hAnsiTheme="minorHAnsi" w:cstheme="minorHAnsi"/>
          <w:b/>
          <w:bCs/>
        </w:rPr>
        <w:t>Advanced Emergency Medical Technician</w:t>
      </w:r>
      <w:r w:rsidRPr="004F03CB">
        <w:rPr>
          <w:rFonts w:asciiTheme="minorHAnsi" w:hAnsiTheme="minorHAnsi" w:cstheme="minorHAnsi"/>
        </w:rPr>
        <w:t xml:space="preserve">: “To prepare Advanced Emergency Medical Technicians who are competent in the cognitive (knowledge), psychomotor (skills), and affective (behavior) learning domains to enter the profession.” </w:t>
      </w:r>
    </w:p>
    <w:p w14:paraId="55D8C5B9" w14:textId="2A9FFB8A" w:rsidR="00271A54" w:rsidRPr="004F03CB" w:rsidRDefault="00220F47">
      <w:pPr>
        <w:rPr>
          <w:rFonts w:asciiTheme="minorHAnsi" w:hAnsiTheme="minorHAnsi" w:cstheme="minorHAnsi"/>
          <w:b/>
          <w:bCs/>
          <w:szCs w:val="24"/>
        </w:rPr>
      </w:pPr>
      <w:r w:rsidRPr="004F03CB">
        <w:rPr>
          <w:rFonts w:asciiTheme="minorHAnsi" w:hAnsiTheme="minorHAnsi" w:cstheme="minorHAnsi"/>
          <w:b/>
          <w:bCs/>
          <w:szCs w:val="24"/>
        </w:rPr>
        <w:br w:type="page"/>
      </w:r>
    </w:p>
    <w:p w14:paraId="1E9F928C" w14:textId="649F7F05" w:rsidR="00220F47" w:rsidRPr="004F03CB" w:rsidRDefault="00220F47" w:rsidP="008C7140">
      <w:pPr>
        <w:pStyle w:val="Heading1"/>
        <w:rPr>
          <w:rFonts w:asciiTheme="minorHAnsi" w:hAnsiTheme="minorHAnsi" w:cstheme="minorHAnsi"/>
          <w:color w:val="318DC0" w:themeColor="accent4"/>
          <w:sz w:val="24"/>
        </w:rPr>
      </w:pPr>
      <w:bookmarkStart w:id="11" w:name="_Toc182490654"/>
      <w:r w:rsidRPr="004F03CB">
        <w:rPr>
          <w:rFonts w:asciiTheme="minorHAnsi" w:hAnsiTheme="minorHAnsi" w:cstheme="minorHAnsi"/>
          <w:color w:val="318DC0" w:themeColor="accent4"/>
          <w:sz w:val="24"/>
        </w:rPr>
        <w:lastRenderedPageBreak/>
        <w:t>Facilities</w:t>
      </w:r>
      <w:bookmarkEnd w:id="11"/>
    </w:p>
    <w:p w14:paraId="6AC5C333" w14:textId="77777777" w:rsidR="00220F47" w:rsidRPr="004F03CB" w:rsidRDefault="00220F47" w:rsidP="0070422B">
      <w:pPr>
        <w:rPr>
          <w:rFonts w:asciiTheme="minorHAnsi" w:hAnsiTheme="minorHAnsi" w:cstheme="minorHAnsi"/>
          <w:szCs w:val="24"/>
        </w:rPr>
      </w:pPr>
    </w:p>
    <w:p w14:paraId="3FDE5A2A" w14:textId="77777777" w:rsidR="00220F47" w:rsidRPr="004F03CB" w:rsidRDefault="00220F47" w:rsidP="008C7140">
      <w:pPr>
        <w:pStyle w:val="Heading2"/>
        <w:rPr>
          <w:rFonts w:asciiTheme="minorHAnsi" w:hAnsiTheme="minorHAnsi" w:cstheme="minorHAnsi"/>
        </w:rPr>
      </w:pPr>
      <w:bookmarkStart w:id="12" w:name="_Toc182490655"/>
      <w:r w:rsidRPr="004F03CB">
        <w:rPr>
          <w:rFonts w:asciiTheme="minorHAnsi" w:hAnsiTheme="minorHAnsi" w:cstheme="minorHAnsi"/>
        </w:rPr>
        <w:t>Course Location</w:t>
      </w:r>
      <w:bookmarkEnd w:id="12"/>
    </w:p>
    <w:p w14:paraId="72375787" w14:textId="57A5AFEB" w:rsidR="001C65CF" w:rsidRPr="004F03CB" w:rsidRDefault="00E04AB4" w:rsidP="006E5757">
      <w:pPr>
        <w:rPr>
          <w:rFonts w:asciiTheme="minorHAnsi" w:hAnsiTheme="minorHAnsi" w:cstheme="minorHAnsi"/>
          <w:szCs w:val="24"/>
        </w:rPr>
      </w:pPr>
      <w:r w:rsidRPr="004F03CB">
        <w:rPr>
          <w:rFonts w:asciiTheme="minorHAnsi" w:hAnsiTheme="minorHAnsi" w:cstheme="minorHAnsi"/>
          <w:szCs w:val="24"/>
        </w:rPr>
        <w:t>1111 Constitution Avenue</w:t>
      </w:r>
    </w:p>
    <w:p w14:paraId="5035C09E" w14:textId="6A366CFF" w:rsidR="00220F47" w:rsidRPr="004F03CB" w:rsidRDefault="00E04AB4" w:rsidP="006E5757">
      <w:pPr>
        <w:rPr>
          <w:rFonts w:asciiTheme="minorHAnsi" w:hAnsiTheme="minorHAnsi" w:cstheme="minorHAnsi"/>
          <w:szCs w:val="24"/>
        </w:rPr>
      </w:pPr>
      <w:r w:rsidRPr="004F03CB">
        <w:rPr>
          <w:rFonts w:asciiTheme="minorHAnsi" w:hAnsiTheme="minorHAnsi" w:cstheme="minorHAnsi"/>
          <w:szCs w:val="24"/>
        </w:rPr>
        <w:t>Origins</w:t>
      </w:r>
      <w:r w:rsidR="006E5757" w:rsidRPr="004F03CB">
        <w:rPr>
          <w:rFonts w:asciiTheme="minorHAnsi" w:hAnsiTheme="minorHAnsi" w:cstheme="minorHAnsi"/>
          <w:szCs w:val="24"/>
        </w:rPr>
        <w:t xml:space="preserve">, </w:t>
      </w:r>
      <w:r w:rsidRPr="004F03CB">
        <w:rPr>
          <w:rFonts w:asciiTheme="minorHAnsi" w:hAnsiTheme="minorHAnsi" w:cstheme="minorHAnsi"/>
          <w:szCs w:val="24"/>
        </w:rPr>
        <w:t>TX</w:t>
      </w:r>
      <w:r w:rsidR="006E5757" w:rsidRPr="004F03CB">
        <w:rPr>
          <w:rFonts w:asciiTheme="minorHAnsi" w:hAnsiTheme="minorHAnsi" w:cstheme="minorHAnsi"/>
          <w:szCs w:val="24"/>
        </w:rPr>
        <w:t xml:space="preserve"> 95</w:t>
      </w:r>
      <w:r w:rsidRPr="004F03CB">
        <w:rPr>
          <w:rFonts w:asciiTheme="minorHAnsi" w:hAnsiTheme="minorHAnsi" w:cstheme="minorHAnsi"/>
          <w:szCs w:val="24"/>
        </w:rPr>
        <w:t>555</w:t>
      </w:r>
    </w:p>
    <w:p w14:paraId="392B528D" w14:textId="77777777" w:rsidR="00220F47" w:rsidRPr="004F03CB" w:rsidRDefault="00220F47" w:rsidP="0070422B">
      <w:pPr>
        <w:tabs>
          <w:tab w:val="left" w:pos="5040"/>
        </w:tabs>
        <w:rPr>
          <w:rFonts w:asciiTheme="minorHAnsi" w:hAnsiTheme="minorHAnsi" w:cstheme="minorHAnsi"/>
          <w:szCs w:val="24"/>
        </w:rPr>
      </w:pPr>
    </w:p>
    <w:p w14:paraId="4E0ACD4E" w14:textId="77777777" w:rsidR="001B74B3" w:rsidRPr="004F03CB" w:rsidRDefault="00827A78" w:rsidP="008C7140">
      <w:pPr>
        <w:pStyle w:val="Heading2"/>
        <w:rPr>
          <w:rFonts w:asciiTheme="minorHAnsi" w:hAnsiTheme="minorHAnsi" w:cstheme="minorHAnsi"/>
        </w:rPr>
      </w:pPr>
      <w:bookmarkStart w:id="13" w:name="_Toc182490656"/>
      <w:r w:rsidRPr="004F03CB">
        <w:rPr>
          <w:rFonts w:asciiTheme="minorHAnsi" w:hAnsiTheme="minorHAnsi" w:cstheme="minorHAnsi"/>
        </w:rPr>
        <w:t>Campus Office Hours</w:t>
      </w:r>
      <w:bookmarkEnd w:id="13"/>
    </w:p>
    <w:p w14:paraId="48F79669" w14:textId="0AB469DE" w:rsidR="002200E5" w:rsidRPr="004F03CB" w:rsidRDefault="001B74B3" w:rsidP="0070422B">
      <w:pPr>
        <w:tabs>
          <w:tab w:val="left" w:pos="720"/>
        </w:tabs>
        <w:rPr>
          <w:rFonts w:asciiTheme="minorHAnsi" w:hAnsiTheme="minorHAnsi" w:cstheme="minorHAnsi"/>
          <w:szCs w:val="24"/>
        </w:rPr>
      </w:pPr>
      <w:r w:rsidRPr="004F03CB">
        <w:rPr>
          <w:rFonts w:asciiTheme="minorHAnsi" w:hAnsiTheme="minorHAnsi" w:cstheme="minorHAnsi"/>
          <w:szCs w:val="24"/>
        </w:rPr>
        <w:t xml:space="preserve">Office hours are Monday through Friday, </w:t>
      </w:r>
      <w:r w:rsidR="00A9576E" w:rsidRPr="004F03CB">
        <w:rPr>
          <w:rFonts w:asciiTheme="minorHAnsi" w:hAnsiTheme="minorHAnsi" w:cstheme="minorHAnsi"/>
          <w:szCs w:val="24"/>
        </w:rPr>
        <w:t>8:00</w:t>
      </w:r>
      <w:r w:rsidR="001679B2" w:rsidRPr="004F03CB">
        <w:rPr>
          <w:rFonts w:asciiTheme="minorHAnsi" w:hAnsiTheme="minorHAnsi" w:cstheme="minorHAnsi"/>
          <w:szCs w:val="24"/>
        </w:rPr>
        <w:t xml:space="preserve"> am</w:t>
      </w:r>
      <w:r w:rsidR="00A9576E" w:rsidRPr="004F03CB">
        <w:rPr>
          <w:rFonts w:asciiTheme="minorHAnsi" w:hAnsiTheme="minorHAnsi" w:cstheme="minorHAnsi"/>
          <w:szCs w:val="24"/>
        </w:rPr>
        <w:t xml:space="preserve"> – 4:30</w:t>
      </w:r>
      <w:r w:rsidR="001679B2" w:rsidRPr="004F03CB">
        <w:rPr>
          <w:rFonts w:asciiTheme="minorHAnsi" w:hAnsiTheme="minorHAnsi" w:cstheme="minorHAnsi"/>
          <w:szCs w:val="24"/>
        </w:rPr>
        <w:t xml:space="preserve"> pm</w:t>
      </w:r>
      <w:r w:rsidR="00A9576E" w:rsidRPr="004F03CB">
        <w:rPr>
          <w:rFonts w:asciiTheme="minorHAnsi" w:hAnsiTheme="minorHAnsi" w:cstheme="minorHAnsi"/>
          <w:szCs w:val="24"/>
        </w:rPr>
        <w:t>.</w:t>
      </w:r>
      <w:r w:rsidRPr="004F03CB">
        <w:rPr>
          <w:rFonts w:asciiTheme="minorHAnsi" w:hAnsiTheme="minorHAnsi" w:cstheme="minorHAnsi"/>
          <w:szCs w:val="24"/>
        </w:rPr>
        <w:t xml:space="preserve">  </w:t>
      </w:r>
      <w:r w:rsidR="003E7AD3" w:rsidRPr="004F03CB">
        <w:rPr>
          <w:rFonts w:asciiTheme="minorHAnsi" w:hAnsiTheme="minorHAnsi" w:cstheme="minorHAnsi"/>
          <w:szCs w:val="24"/>
        </w:rPr>
        <w:t>Faculty</w:t>
      </w:r>
      <w:r w:rsidRPr="004F03CB">
        <w:rPr>
          <w:rFonts w:asciiTheme="minorHAnsi" w:hAnsiTheme="minorHAnsi" w:cstheme="minorHAnsi"/>
          <w:szCs w:val="24"/>
        </w:rPr>
        <w:t xml:space="preserve"> office hours vary with </w:t>
      </w:r>
      <w:r w:rsidR="001679B2" w:rsidRPr="004F03CB">
        <w:rPr>
          <w:rFonts w:asciiTheme="minorHAnsi" w:hAnsiTheme="minorHAnsi" w:cstheme="minorHAnsi"/>
          <w:szCs w:val="24"/>
        </w:rPr>
        <w:t xml:space="preserve">the </w:t>
      </w:r>
      <w:r w:rsidRPr="004F03CB">
        <w:rPr>
          <w:rFonts w:asciiTheme="minorHAnsi" w:hAnsiTheme="minorHAnsi" w:cstheme="minorHAnsi"/>
          <w:szCs w:val="24"/>
        </w:rPr>
        <w:t xml:space="preserve">instructional schedule.  Contact the </w:t>
      </w:r>
      <w:r w:rsidR="003E7AD3" w:rsidRPr="004F03CB">
        <w:rPr>
          <w:rFonts w:asciiTheme="minorHAnsi" w:hAnsiTheme="minorHAnsi" w:cstheme="minorHAnsi"/>
          <w:szCs w:val="24"/>
        </w:rPr>
        <w:t xml:space="preserve">Program Director or </w:t>
      </w:r>
      <w:r w:rsidR="00A44E12" w:rsidRPr="004F03CB">
        <w:rPr>
          <w:rFonts w:asciiTheme="minorHAnsi" w:hAnsiTheme="minorHAnsi" w:cstheme="minorHAnsi"/>
          <w:szCs w:val="24"/>
        </w:rPr>
        <w:t xml:space="preserve">Lead </w:t>
      </w:r>
      <w:r w:rsidR="003E7AD3" w:rsidRPr="004F03CB">
        <w:rPr>
          <w:rFonts w:asciiTheme="minorHAnsi" w:hAnsiTheme="minorHAnsi" w:cstheme="minorHAnsi"/>
          <w:szCs w:val="24"/>
        </w:rPr>
        <w:t>Instructor</w:t>
      </w:r>
      <w:r w:rsidRPr="004F03CB">
        <w:rPr>
          <w:rFonts w:asciiTheme="minorHAnsi" w:hAnsiTheme="minorHAnsi" w:cstheme="minorHAnsi"/>
          <w:szCs w:val="24"/>
        </w:rPr>
        <w:t xml:space="preserve"> for appointments as necessary.</w:t>
      </w:r>
    </w:p>
    <w:p w14:paraId="1B8997E1" w14:textId="77777777" w:rsidR="00E04AB4" w:rsidRPr="004F03CB" w:rsidRDefault="00E04AB4" w:rsidP="002200E5">
      <w:pPr>
        <w:pStyle w:val="BodyText-Professional"/>
        <w:spacing w:after="0"/>
        <w:rPr>
          <w:rFonts w:asciiTheme="minorHAnsi" w:hAnsiTheme="minorHAnsi" w:cstheme="minorHAnsi"/>
          <w:sz w:val="24"/>
          <w:szCs w:val="24"/>
        </w:rPr>
      </w:pPr>
    </w:p>
    <w:p w14:paraId="3F2D916C" w14:textId="74F62760" w:rsidR="00E04AB4" w:rsidRPr="004F03CB" w:rsidRDefault="00E04AB4" w:rsidP="002200E5">
      <w:pPr>
        <w:pStyle w:val="BodyText-Professional"/>
        <w:spacing w:after="0"/>
        <w:rPr>
          <w:rFonts w:asciiTheme="minorHAnsi" w:hAnsiTheme="minorHAnsi" w:cstheme="minorHAnsi"/>
          <w:sz w:val="24"/>
          <w:szCs w:val="24"/>
        </w:rPr>
      </w:pPr>
      <w:r w:rsidRPr="004F03CB">
        <w:rPr>
          <w:rFonts w:asciiTheme="minorHAnsi" w:hAnsiTheme="minorHAnsi" w:cstheme="minorHAnsi"/>
          <w:sz w:val="24"/>
          <w:szCs w:val="24"/>
        </w:rPr>
        <w:t xml:space="preserve">Refer to the College catalog for observed holidays and the academic calendar. </w:t>
      </w:r>
    </w:p>
    <w:p w14:paraId="2F852B5A" w14:textId="77777777" w:rsidR="001B74B3" w:rsidRPr="004F03CB" w:rsidRDefault="001B74B3" w:rsidP="0070422B">
      <w:pPr>
        <w:pStyle w:val="Heading2"/>
        <w:rPr>
          <w:rFonts w:asciiTheme="minorHAnsi" w:hAnsiTheme="minorHAnsi" w:cstheme="minorHAnsi"/>
        </w:rPr>
      </w:pPr>
    </w:p>
    <w:p w14:paraId="22DCE487" w14:textId="77777777" w:rsidR="001B74B3" w:rsidRPr="004F03CB" w:rsidRDefault="001B74B3" w:rsidP="008C7140">
      <w:pPr>
        <w:pStyle w:val="Heading2"/>
        <w:rPr>
          <w:rFonts w:asciiTheme="minorHAnsi" w:hAnsiTheme="minorHAnsi" w:cstheme="minorHAnsi"/>
        </w:rPr>
      </w:pPr>
      <w:bookmarkStart w:id="14" w:name="_Toc182490657"/>
      <w:r w:rsidRPr="004F03CB">
        <w:rPr>
          <w:rFonts w:asciiTheme="minorHAnsi" w:hAnsiTheme="minorHAnsi" w:cstheme="minorHAnsi"/>
        </w:rPr>
        <w:t>Parking</w:t>
      </w:r>
      <w:bookmarkEnd w:id="14"/>
    </w:p>
    <w:p w14:paraId="0F37D7CD" w14:textId="77777777" w:rsidR="001B74B3" w:rsidRPr="004F03CB" w:rsidRDefault="001B74B3" w:rsidP="0070422B">
      <w:pPr>
        <w:numPr>
          <w:ilvl w:val="0"/>
          <w:numId w:val="1"/>
        </w:numPr>
        <w:rPr>
          <w:rFonts w:asciiTheme="minorHAnsi" w:hAnsiTheme="minorHAnsi" w:cstheme="minorHAnsi"/>
          <w:szCs w:val="24"/>
        </w:rPr>
      </w:pPr>
      <w:r w:rsidRPr="004F03CB">
        <w:rPr>
          <w:rFonts w:asciiTheme="minorHAnsi" w:hAnsiTheme="minorHAnsi" w:cstheme="minorHAnsi"/>
          <w:szCs w:val="24"/>
        </w:rPr>
        <w:t>Do not park in any posted, restricted areas, for example handicap or reserved spaces.</w:t>
      </w:r>
    </w:p>
    <w:p w14:paraId="6C5E9542" w14:textId="02B18AAC" w:rsidR="001B74B3" w:rsidRPr="004F03CB" w:rsidRDefault="001B74B3" w:rsidP="0070422B">
      <w:pPr>
        <w:numPr>
          <w:ilvl w:val="0"/>
          <w:numId w:val="1"/>
        </w:numPr>
        <w:rPr>
          <w:rFonts w:asciiTheme="minorHAnsi" w:hAnsiTheme="minorHAnsi" w:cstheme="minorHAnsi"/>
          <w:szCs w:val="24"/>
        </w:rPr>
      </w:pPr>
      <w:r w:rsidRPr="004F03CB">
        <w:rPr>
          <w:rFonts w:asciiTheme="minorHAnsi" w:hAnsiTheme="minorHAnsi" w:cstheme="minorHAnsi"/>
          <w:szCs w:val="24"/>
        </w:rPr>
        <w:t xml:space="preserve">Do not leave valuables in your vehicle.  </w:t>
      </w:r>
      <w:r w:rsidR="00E04AB4" w:rsidRPr="004F03CB">
        <w:rPr>
          <w:rFonts w:asciiTheme="minorHAnsi" w:hAnsiTheme="minorHAnsi" w:cstheme="minorHAnsi"/>
          <w:szCs w:val="24"/>
        </w:rPr>
        <w:t>The College</w:t>
      </w:r>
      <w:r w:rsidRPr="004F03CB">
        <w:rPr>
          <w:rFonts w:asciiTheme="minorHAnsi" w:hAnsiTheme="minorHAnsi" w:cstheme="minorHAnsi"/>
          <w:szCs w:val="24"/>
        </w:rPr>
        <w:t xml:space="preserve"> is not responsible for theft or damage in the parking areas.</w:t>
      </w:r>
    </w:p>
    <w:p w14:paraId="0390F141" w14:textId="77777777" w:rsidR="001B74B3" w:rsidRPr="004F03CB" w:rsidRDefault="001B74B3" w:rsidP="0070422B">
      <w:pPr>
        <w:pStyle w:val="Header"/>
        <w:rPr>
          <w:rFonts w:asciiTheme="minorHAnsi" w:hAnsiTheme="minorHAnsi" w:cstheme="minorHAnsi"/>
          <w:szCs w:val="24"/>
        </w:rPr>
      </w:pPr>
    </w:p>
    <w:p w14:paraId="6A83E9DB" w14:textId="77777777" w:rsidR="001B74B3" w:rsidRPr="004F03CB" w:rsidRDefault="002E74E3" w:rsidP="008C7140">
      <w:pPr>
        <w:pStyle w:val="Heading2"/>
        <w:rPr>
          <w:rFonts w:asciiTheme="minorHAnsi" w:hAnsiTheme="minorHAnsi" w:cstheme="minorHAnsi"/>
        </w:rPr>
      </w:pPr>
      <w:bookmarkStart w:id="15" w:name="_Toc182490658"/>
      <w:r w:rsidRPr="004F03CB">
        <w:rPr>
          <w:rFonts w:asciiTheme="minorHAnsi" w:hAnsiTheme="minorHAnsi" w:cstheme="minorHAnsi"/>
        </w:rPr>
        <w:t xml:space="preserve">Facility </w:t>
      </w:r>
      <w:r w:rsidR="00F933B9" w:rsidRPr="004F03CB">
        <w:rPr>
          <w:rFonts w:asciiTheme="minorHAnsi" w:hAnsiTheme="minorHAnsi" w:cstheme="minorHAnsi"/>
        </w:rPr>
        <w:t>Management</w:t>
      </w:r>
      <w:bookmarkEnd w:id="15"/>
    </w:p>
    <w:p w14:paraId="61AF6CF2" w14:textId="066AD6E2" w:rsidR="001B74B3" w:rsidRPr="004F03CB" w:rsidRDefault="001B74B3" w:rsidP="0070422B">
      <w:pPr>
        <w:numPr>
          <w:ilvl w:val="0"/>
          <w:numId w:val="2"/>
        </w:numPr>
        <w:rPr>
          <w:rFonts w:asciiTheme="minorHAnsi" w:hAnsiTheme="minorHAnsi" w:cstheme="minorHAnsi"/>
          <w:szCs w:val="24"/>
        </w:rPr>
      </w:pPr>
      <w:r w:rsidRPr="004F03CB">
        <w:rPr>
          <w:rFonts w:asciiTheme="minorHAnsi" w:hAnsiTheme="minorHAnsi" w:cstheme="minorHAnsi"/>
          <w:szCs w:val="24"/>
        </w:rPr>
        <w:t>Smoking cigarettes and/or the use of other tobacco products, or vapor/electronic cigarettes</w:t>
      </w:r>
      <w:r w:rsidR="00A44E12" w:rsidRPr="004F03CB">
        <w:rPr>
          <w:rFonts w:asciiTheme="minorHAnsi" w:hAnsiTheme="minorHAnsi" w:cstheme="minorHAnsi"/>
          <w:szCs w:val="24"/>
        </w:rPr>
        <w:t>,</w:t>
      </w:r>
      <w:r w:rsidRPr="004F03CB">
        <w:rPr>
          <w:rFonts w:asciiTheme="minorHAnsi" w:hAnsiTheme="minorHAnsi" w:cstheme="minorHAnsi"/>
          <w:szCs w:val="24"/>
        </w:rPr>
        <w:t xml:space="preserve"> is not permitted in any </w:t>
      </w:r>
      <w:r w:rsidR="00E04AB4" w:rsidRPr="004F03CB">
        <w:rPr>
          <w:rFonts w:asciiTheme="minorHAnsi" w:hAnsiTheme="minorHAnsi" w:cstheme="minorHAnsi"/>
          <w:szCs w:val="24"/>
        </w:rPr>
        <w:t>College</w:t>
      </w:r>
      <w:r w:rsidRPr="004F03CB">
        <w:rPr>
          <w:rFonts w:asciiTheme="minorHAnsi" w:hAnsiTheme="minorHAnsi" w:cstheme="minorHAnsi"/>
          <w:szCs w:val="24"/>
        </w:rPr>
        <w:t xml:space="preserve"> facility</w:t>
      </w:r>
      <w:r w:rsidR="00521B9A" w:rsidRPr="004F03CB">
        <w:rPr>
          <w:rFonts w:asciiTheme="minorHAnsi" w:hAnsiTheme="minorHAnsi" w:cstheme="minorHAnsi"/>
          <w:szCs w:val="24"/>
        </w:rPr>
        <w:t xml:space="preserve"> or property</w:t>
      </w:r>
      <w:r w:rsidRPr="004F03CB">
        <w:rPr>
          <w:rFonts w:asciiTheme="minorHAnsi" w:hAnsiTheme="minorHAnsi" w:cstheme="minorHAnsi"/>
          <w:szCs w:val="24"/>
        </w:rPr>
        <w:t xml:space="preserve">. </w:t>
      </w:r>
    </w:p>
    <w:p w14:paraId="0FBB934E" w14:textId="02001ADA" w:rsidR="002E74E3" w:rsidRPr="004F03CB" w:rsidRDefault="002E74E3" w:rsidP="0070422B">
      <w:pPr>
        <w:numPr>
          <w:ilvl w:val="0"/>
          <w:numId w:val="2"/>
        </w:numPr>
        <w:rPr>
          <w:rFonts w:asciiTheme="minorHAnsi" w:hAnsiTheme="minorHAnsi" w:cstheme="minorHAnsi"/>
          <w:szCs w:val="24"/>
        </w:rPr>
      </w:pPr>
      <w:r w:rsidRPr="004F03CB">
        <w:rPr>
          <w:rFonts w:asciiTheme="minorHAnsi" w:hAnsiTheme="minorHAnsi" w:cstheme="minorHAnsi"/>
          <w:szCs w:val="24"/>
        </w:rPr>
        <w:t xml:space="preserve">Equipment must be treated with care and items that need repair are to be reported to </w:t>
      </w:r>
      <w:r w:rsidR="00A44E12" w:rsidRPr="004F03CB">
        <w:rPr>
          <w:rFonts w:asciiTheme="minorHAnsi" w:hAnsiTheme="minorHAnsi" w:cstheme="minorHAnsi"/>
          <w:szCs w:val="24"/>
        </w:rPr>
        <w:t>an</w:t>
      </w:r>
      <w:r w:rsidRPr="004F03CB">
        <w:rPr>
          <w:rFonts w:asciiTheme="minorHAnsi" w:hAnsiTheme="minorHAnsi" w:cstheme="minorHAnsi"/>
          <w:szCs w:val="24"/>
        </w:rPr>
        <w:t xml:space="preserve"> </w:t>
      </w:r>
      <w:r w:rsidR="008C15F5" w:rsidRPr="004F03CB">
        <w:rPr>
          <w:rFonts w:asciiTheme="minorHAnsi" w:hAnsiTheme="minorHAnsi" w:cstheme="minorHAnsi"/>
          <w:szCs w:val="24"/>
        </w:rPr>
        <w:t>instructor</w:t>
      </w:r>
      <w:r w:rsidRPr="004F03CB">
        <w:rPr>
          <w:rFonts w:asciiTheme="minorHAnsi" w:hAnsiTheme="minorHAnsi" w:cstheme="minorHAnsi"/>
          <w:szCs w:val="24"/>
        </w:rPr>
        <w:t xml:space="preserve"> immediately.</w:t>
      </w:r>
    </w:p>
    <w:p w14:paraId="2A0EDAD9" w14:textId="72E4E69C" w:rsidR="002A7BF4" w:rsidRPr="004F03CB" w:rsidRDefault="002A7BF4" w:rsidP="0070422B">
      <w:pPr>
        <w:numPr>
          <w:ilvl w:val="0"/>
          <w:numId w:val="2"/>
        </w:numPr>
        <w:rPr>
          <w:rFonts w:asciiTheme="minorHAnsi" w:hAnsiTheme="minorHAnsi" w:cstheme="minorHAnsi"/>
          <w:szCs w:val="24"/>
        </w:rPr>
      </w:pPr>
      <w:r w:rsidRPr="004F03CB">
        <w:rPr>
          <w:rFonts w:asciiTheme="minorHAnsi" w:hAnsiTheme="minorHAnsi" w:cstheme="minorHAnsi"/>
          <w:szCs w:val="24"/>
        </w:rPr>
        <w:t xml:space="preserve">Students are responsible for maintaining the cleanliness and appearance of the classrooms, student lounge, and </w:t>
      </w:r>
      <w:r w:rsidR="008C15F5" w:rsidRPr="004F03CB">
        <w:rPr>
          <w:rFonts w:asciiTheme="minorHAnsi" w:hAnsiTheme="minorHAnsi" w:cstheme="minorHAnsi"/>
          <w:szCs w:val="24"/>
        </w:rPr>
        <w:t>communal areas</w:t>
      </w:r>
      <w:r w:rsidRPr="004F03CB">
        <w:rPr>
          <w:rFonts w:asciiTheme="minorHAnsi" w:hAnsiTheme="minorHAnsi" w:cstheme="minorHAnsi"/>
          <w:szCs w:val="24"/>
        </w:rPr>
        <w:t>.</w:t>
      </w:r>
    </w:p>
    <w:p w14:paraId="16EE8390" w14:textId="77777777" w:rsidR="001B74B3" w:rsidRPr="004F03CB" w:rsidRDefault="001B74B3" w:rsidP="0070422B">
      <w:pPr>
        <w:ind w:left="720"/>
        <w:rPr>
          <w:rFonts w:asciiTheme="minorHAnsi" w:hAnsiTheme="minorHAnsi" w:cstheme="minorHAnsi"/>
          <w:szCs w:val="24"/>
        </w:rPr>
      </w:pPr>
    </w:p>
    <w:p w14:paraId="5739DECA" w14:textId="77777777" w:rsidR="001B74B3" w:rsidRPr="004F03CB" w:rsidRDefault="001B74B3" w:rsidP="008C7140">
      <w:pPr>
        <w:pStyle w:val="Heading1"/>
        <w:rPr>
          <w:rFonts w:asciiTheme="minorHAnsi" w:hAnsiTheme="minorHAnsi" w:cstheme="minorHAnsi"/>
          <w:color w:val="318DC0" w:themeColor="accent4"/>
          <w:sz w:val="24"/>
        </w:rPr>
      </w:pPr>
      <w:bookmarkStart w:id="16" w:name="_Toc182490659"/>
      <w:r w:rsidRPr="004F03CB">
        <w:rPr>
          <w:rFonts w:asciiTheme="minorHAnsi" w:hAnsiTheme="minorHAnsi" w:cstheme="minorHAnsi"/>
          <w:color w:val="318DC0" w:themeColor="accent4"/>
          <w:sz w:val="24"/>
        </w:rPr>
        <w:t>Learning Resources</w:t>
      </w:r>
      <w:bookmarkEnd w:id="16"/>
    </w:p>
    <w:p w14:paraId="6224BD0E" w14:textId="77777777" w:rsidR="00E774E6" w:rsidRPr="004F03CB" w:rsidRDefault="00E774E6" w:rsidP="0070422B">
      <w:pPr>
        <w:rPr>
          <w:rFonts w:asciiTheme="minorHAnsi" w:hAnsiTheme="minorHAnsi" w:cstheme="minorHAnsi"/>
          <w:szCs w:val="24"/>
        </w:rPr>
      </w:pPr>
    </w:p>
    <w:p w14:paraId="36759B7A" w14:textId="77777777" w:rsidR="00827A78" w:rsidRPr="004F03CB" w:rsidRDefault="00E774E6" w:rsidP="008C7140">
      <w:pPr>
        <w:pStyle w:val="Heading2"/>
        <w:rPr>
          <w:rFonts w:asciiTheme="minorHAnsi" w:hAnsiTheme="minorHAnsi" w:cstheme="minorHAnsi"/>
        </w:rPr>
      </w:pPr>
      <w:bookmarkStart w:id="17" w:name="_Toc182490660"/>
      <w:r w:rsidRPr="004F03CB">
        <w:rPr>
          <w:rFonts w:asciiTheme="minorHAnsi" w:hAnsiTheme="minorHAnsi" w:cstheme="minorHAnsi"/>
        </w:rPr>
        <w:t>Library</w:t>
      </w:r>
      <w:bookmarkEnd w:id="17"/>
    </w:p>
    <w:p w14:paraId="58DA658B" w14:textId="3D034F7D" w:rsidR="00E774E6" w:rsidRPr="004F03CB" w:rsidRDefault="00E04AB4" w:rsidP="0070422B">
      <w:pPr>
        <w:rPr>
          <w:rFonts w:asciiTheme="minorHAnsi" w:hAnsiTheme="minorHAnsi" w:cstheme="minorHAnsi"/>
          <w:szCs w:val="24"/>
        </w:rPr>
      </w:pPr>
      <w:r w:rsidRPr="004F03CB">
        <w:rPr>
          <w:rFonts w:asciiTheme="minorHAnsi" w:hAnsiTheme="minorHAnsi" w:cstheme="minorHAnsi"/>
          <w:szCs w:val="24"/>
        </w:rPr>
        <w:t>The College</w:t>
      </w:r>
      <w:r w:rsidR="00E774E6" w:rsidRPr="004F03CB">
        <w:rPr>
          <w:rFonts w:asciiTheme="minorHAnsi" w:hAnsiTheme="minorHAnsi" w:cstheme="minorHAnsi"/>
          <w:szCs w:val="24"/>
        </w:rPr>
        <w:t xml:space="preserve"> maintains a </w:t>
      </w:r>
      <w:r w:rsidR="00E774E6" w:rsidRPr="004F03CB">
        <w:rPr>
          <w:rFonts w:asciiTheme="minorHAnsi" w:hAnsiTheme="minorHAnsi" w:cstheme="minorHAnsi"/>
          <w:iCs/>
          <w:szCs w:val="24"/>
        </w:rPr>
        <w:t>Library</w:t>
      </w:r>
      <w:r w:rsidR="00E774E6" w:rsidRPr="004F03CB">
        <w:rPr>
          <w:rFonts w:asciiTheme="minorHAnsi" w:hAnsiTheme="minorHAnsi" w:cstheme="minorHAnsi"/>
          <w:szCs w:val="24"/>
        </w:rPr>
        <w:t xml:space="preserve"> that is available to all enrolled </w:t>
      </w:r>
      <w:r w:rsidRPr="004F03CB">
        <w:rPr>
          <w:rFonts w:asciiTheme="minorHAnsi" w:hAnsiTheme="minorHAnsi" w:cstheme="minorHAnsi"/>
          <w:szCs w:val="24"/>
        </w:rPr>
        <w:t>EMS</w:t>
      </w:r>
      <w:r w:rsidR="00E774E6" w:rsidRPr="004F03CB">
        <w:rPr>
          <w:rFonts w:asciiTheme="minorHAnsi" w:hAnsiTheme="minorHAnsi" w:cstheme="minorHAnsi"/>
          <w:szCs w:val="24"/>
        </w:rPr>
        <w:t xml:space="preserve"> students</w:t>
      </w:r>
      <w:r w:rsidR="003961A7" w:rsidRPr="004F03CB">
        <w:rPr>
          <w:rFonts w:asciiTheme="minorHAnsi" w:hAnsiTheme="minorHAnsi" w:cstheme="minorHAnsi"/>
          <w:szCs w:val="24"/>
        </w:rPr>
        <w:t xml:space="preserve">.  </w:t>
      </w:r>
      <w:r w:rsidRPr="004F03CB">
        <w:rPr>
          <w:rFonts w:asciiTheme="minorHAnsi" w:hAnsiTheme="minorHAnsi" w:cstheme="minorHAnsi"/>
          <w:szCs w:val="24"/>
        </w:rPr>
        <w:t>The EMS Department</w:t>
      </w:r>
      <w:r w:rsidR="00E774E6" w:rsidRPr="004F03CB">
        <w:rPr>
          <w:rFonts w:asciiTheme="minorHAnsi" w:hAnsiTheme="minorHAnsi" w:cstheme="minorHAnsi"/>
          <w:szCs w:val="24"/>
        </w:rPr>
        <w:t xml:space="preserve"> </w:t>
      </w:r>
      <w:r w:rsidRPr="004F03CB">
        <w:rPr>
          <w:rFonts w:asciiTheme="minorHAnsi" w:hAnsiTheme="minorHAnsi" w:cstheme="minorHAnsi"/>
          <w:szCs w:val="24"/>
        </w:rPr>
        <w:t xml:space="preserve">also </w:t>
      </w:r>
      <w:r w:rsidR="00E774E6" w:rsidRPr="004F03CB">
        <w:rPr>
          <w:rFonts w:asciiTheme="minorHAnsi" w:hAnsiTheme="minorHAnsi" w:cstheme="minorHAnsi"/>
          <w:szCs w:val="24"/>
        </w:rPr>
        <w:t xml:space="preserve">maintains a small physical library of </w:t>
      </w:r>
      <w:r w:rsidR="002A7BF4" w:rsidRPr="004F03CB">
        <w:rPr>
          <w:rFonts w:asciiTheme="minorHAnsi" w:hAnsiTheme="minorHAnsi" w:cstheme="minorHAnsi"/>
          <w:szCs w:val="24"/>
        </w:rPr>
        <w:t>media, materials, and resources</w:t>
      </w:r>
      <w:r w:rsidR="00E774E6" w:rsidRPr="004F03CB">
        <w:rPr>
          <w:rFonts w:asciiTheme="minorHAnsi" w:hAnsiTheme="minorHAnsi" w:cstheme="minorHAnsi"/>
          <w:szCs w:val="24"/>
        </w:rPr>
        <w:t>.  Reference texts may be checked out for a period of two weeks.</w:t>
      </w:r>
    </w:p>
    <w:p w14:paraId="4D76779D" w14:textId="77777777" w:rsidR="001B74B3" w:rsidRPr="004F03CB" w:rsidRDefault="001B74B3" w:rsidP="0070422B">
      <w:pPr>
        <w:rPr>
          <w:rFonts w:asciiTheme="minorHAnsi" w:hAnsiTheme="minorHAnsi" w:cstheme="minorHAnsi"/>
          <w:szCs w:val="24"/>
        </w:rPr>
      </w:pPr>
    </w:p>
    <w:p w14:paraId="54D78E03" w14:textId="77777777" w:rsidR="005B7680" w:rsidRPr="004F03CB" w:rsidRDefault="005B7680" w:rsidP="008C7140">
      <w:pPr>
        <w:pStyle w:val="Heading2"/>
        <w:rPr>
          <w:rFonts w:asciiTheme="minorHAnsi" w:hAnsiTheme="minorHAnsi" w:cstheme="minorHAnsi"/>
        </w:rPr>
      </w:pPr>
      <w:bookmarkStart w:id="18" w:name="_Toc182490661"/>
      <w:r w:rsidRPr="004F03CB">
        <w:rPr>
          <w:rFonts w:asciiTheme="minorHAnsi" w:hAnsiTheme="minorHAnsi" w:cstheme="minorHAnsi"/>
        </w:rPr>
        <w:t>Other Resources</w:t>
      </w:r>
      <w:bookmarkEnd w:id="18"/>
      <w:r w:rsidRPr="004F03CB">
        <w:rPr>
          <w:rFonts w:asciiTheme="minorHAnsi" w:hAnsiTheme="minorHAnsi" w:cstheme="minorHAnsi"/>
        </w:rPr>
        <w:t xml:space="preserve"> </w:t>
      </w:r>
    </w:p>
    <w:p w14:paraId="07A45178" w14:textId="1AAAD772" w:rsidR="000E5AF0" w:rsidRPr="004F03CB" w:rsidRDefault="001679B2" w:rsidP="00E04AB4">
      <w:pPr>
        <w:rPr>
          <w:rFonts w:asciiTheme="minorHAnsi" w:hAnsiTheme="minorHAnsi" w:cstheme="minorHAnsi"/>
          <w:szCs w:val="24"/>
        </w:rPr>
      </w:pPr>
      <w:r w:rsidRPr="004F03CB">
        <w:rPr>
          <w:rFonts w:asciiTheme="minorHAnsi" w:hAnsiTheme="minorHAnsi" w:cstheme="minorHAnsi"/>
          <w:szCs w:val="24"/>
        </w:rPr>
        <w:t>Access to EMS equipment is</w:t>
      </w:r>
      <w:r w:rsidR="001B74B3" w:rsidRPr="004F03CB">
        <w:rPr>
          <w:rFonts w:asciiTheme="minorHAnsi" w:hAnsiTheme="minorHAnsi" w:cstheme="minorHAnsi"/>
          <w:szCs w:val="24"/>
        </w:rPr>
        <w:t xml:space="preserve"> available to all</w:t>
      </w:r>
      <w:r w:rsidR="00471AAB" w:rsidRPr="004F03CB">
        <w:rPr>
          <w:rFonts w:asciiTheme="minorHAnsi" w:hAnsiTheme="minorHAnsi" w:cstheme="minorHAnsi"/>
          <w:szCs w:val="24"/>
        </w:rPr>
        <w:t xml:space="preserve"> </w:t>
      </w:r>
      <w:r w:rsidR="001B74B3" w:rsidRPr="004F03CB">
        <w:rPr>
          <w:rFonts w:asciiTheme="minorHAnsi" w:hAnsiTheme="minorHAnsi" w:cstheme="minorHAnsi"/>
          <w:szCs w:val="24"/>
        </w:rPr>
        <w:t xml:space="preserve">students.  Resources may be accessed during regular office and course hours </w:t>
      </w:r>
      <w:r w:rsidR="007A6388" w:rsidRPr="004F03CB">
        <w:rPr>
          <w:rFonts w:asciiTheme="minorHAnsi" w:hAnsiTheme="minorHAnsi" w:cstheme="minorHAnsi"/>
          <w:szCs w:val="24"/>
        </w:rPr>
        <w:t>only unless</w:t>
      </w:r>
      <w:r w:rsidR="001B74B3" w:rsidRPr="004F03CB">
        <w:rPr>
          <w:rFonts w:asciiTheme="minorHAnsi" w:hAnsiTheme="minorHAnsi" w:cstheme="minorHAnsi"/>
          <w:szCs w:val="24"/>
        </w:rPr>
        <w:t xml:space="preserve"> special arrangements are made with </w:t>
      </w:r>
      <w:r w:rsidR="002E74E3" w:rsidRPr="004F03CB">
        <w:rPr>
          <w:rFonts w:asciiTheme="minorHAnsi" w:hAnsiTheme="minorHAnsi" w:cstheme="minorHAnsi"/>
          <w:szCs w:val="24"/>
        </w:rPr>
        <w:t>a faculty member</w:t>
      </w:r>
      <w:r w:rsidR="002303A7" w:rsidRPr="004F03CB">
        <w:rPr>
          <w:rFonts w:asciiTheme="minorHAnsi" w:hAnsiTheme="minorHAnsi" w:cstheme="minorHAnsi"/>
          <w:szCs w:val="24"/>
        </w:rPr>
        <w:t xml:space="preserve">.  </w:t>
      </w:r>
      <w:r w:rsidR="001B74B3" w:rsidRPr="004F03CB">
        <w:rPr>
          <w:rFonts w:asciiTheme="minorHAnsi" w:hAnsiTheme="minorHAnsi" w:cstheme="minorHAnsi"/>
          <w:szCs w:val="24"/>
        </w:rPr>
        <w:t xml:space="preserve">Training equipment is available for use on the premises.  Schedule appointments for practice sessions with </w:t>
      </w:r>
      <w:r w:rsidR="002E74E3" w:rsidRPr="004F03CB">
        <w:rPr>
          <w:rFonts w:asciiTheme="minorHAnsi" w:hAnsiTheme="minorHAnsi" w:cstheme="minorHAnsi"/>
          <w:szCs w:val="24"/>
        </w:rPr>
        <w:t>a faculty member</w:t>
      </w:r>
      <w:r w:rsidR="001B74B3" w:rsidRPr="004F03CB">
        <w:rPr>
          <w:rFonts w:asciiTheme="minorHAnsi" w:hAnsiTheme="minorHAnsi" w:cstheme="minorHAnsi"/>
          <w:szCs w:val="24"/>
        </w:rPr>
        <w:t>.</w:t>
      </w:r>
    </w:p>
    <w:p w14:paraId="45D60D4F" w14:textId="77777777" w:rsidR="005A3514" w:rsidRPr="004F03CB" w:rsidRDefault="005A3514" w:rsidP="0070422B">
      <w:pPr>
        <w:rPr>
          <w:rFonts w:asciiTheme="minorHAnsi" w:hAnsiTheme="minorHAnsi" w:cstheme="minorHAnsi"/>
          <w:szCs w:val="24"/>
        </w:rPr>
      </w:pPr>
    </w:p>
    <w:p w14:paraId="3FC969B0" w14:textId="77777777" w:rsidR="00827A78" w:rsidRPr="004F03CB" w:rsidRDefault="005A3514" w:rsidP="008C7140">
      <w:pPr>
        <w:pStyle w:val="Heading2"/>
        <w:rPr>
          <w:rFonts w:asciiTheme="minorHAnsi" w:hAnsiTheme="minorHAnsi" w:cstheme="minorHAnsi"/>
        </w:rPr>
      </w:pPr>
      <w:bookmarkStart w:id="19" w:name="_Toc182490662"/>
      <w:r w:rsidRPr="004F03CB">
        <w:rPr>
          <w:rFonts w:asciiTheme="minorHAnsi" w:hAnsiTheme="minorHAnsi" w:cstheme="minorHAnsi"/>
        </w:rPr>
        <w:t>Technology</w:t>
      </w:r>
      <w:bookmarkEnd w:id="19"/>
    </w:p>
    <w:p w14:paraId="22D10FE6" w14:textId="4D6ECADF" w:rsidR="001C65CF" w:rsidRPr="004F03CB" w:rsidRDefault="001C65CF" w:rsidP="001C65CF">
      <w:pPr>
        <w:pStyle w:val="ListParagraph"/>
        <w:spacing w:after="0" w:line="240" w:lineRule="auto"/>
        <w:ind w:left="0"/>
        <w:rPr>
          <w:rFonts w:asciiTheme="minorHAnsi" w:hAnsiTheme="minorHAnsi" w:cstheme="minorHAnsi"/>
          <w:sz w:val="24"/>
          <w:szCs w:val="24"/>
        </w:rPr>
      </w:pPr>
      <w:bookmarkStart w:id="20" w:name="_Hlk88225853"/>
      <w:r w:rsidRPr="004F03CB">
        <w:rPr>
          <w:rFonts w:asciiTheme="minorHAnsi" w:hAnsiTheme="minorHAnsi" w:cstheme="minorHAnsi"/>
          <w:sz w:val="24"/>
          <w:szCs w:val="24"/>
        </w:rPr>
        <w:t xml:space="preserve">Courses include online assignments and students must possess, or have access to, an appropriate electronic device: a laptop or other smart device is required.  </w:t>
      </w:r>
      <w:r w:rsidR="00E04AB4" w:rsidRPr="004F03CB">
        <w:rPr>
          <w:rFonts w:asciiTheme="minorHAnsi" w:hAnsiTheme="minorHAnsi" w:cstheme="minorHAnsi"/>
          <w:sz w:val="24"/>
          <w:szCs w:val="24"/>
        </w:rPr>
        <w:t xml:space="preserve">Wireless internet access </w:t>
      </w:r>
      <w:r w:rsidR="001679B2" w:rsidRPr="004F03CB">
        <w:rPr>
          <w:rFonts w:asciiTheme="minorHAnsi" w:hAnsiTheme="minorHAnsi" w:cstheme="minorHAnsi"/>
          <w:sz w:val="24"/>
          <w:szCs w:val="24"/>
        </w:rPr>
        <w:t xml:space="preserve">on campus </w:t>
      </w:r>
      <w:r w:rsidR="00E04AB4" w:rsidRPr="004F03CB">
        <w:rPr>
          <w:rFonts w:asciiTheme="minorHAnsi" w:hAnsiTheme="minorHAnsi" w:cstheme="minorHAnsi"/>
          <w:sz w:val="24"/>
          <w:szCs w:val="24"/>
        </w:rPr>
        <w:t xml:space="preserve">is available. </w:t>
      </w:r>
      <w:r w:rsidR="001679B2" w:rsidRPr="004F03CB">
        <w:rPr>
          <w:rFonts w:asciiTheme="minorHAnsi" w:hAnsiTheme="minorHAnsi" w:cstheme="minorHAnsi"/>
          <w:sz w:val="24"/>
          <w:szCs w:val="24"/>
        </w:rPr>
        <w:t xml:space="preserve"> </w:t>
      </w:r>
      <w:r w:rsidR="00E04AB4" w:rsidRPr="004F03CB">
        <w:rPr>
          <w:rFonts w:asciiTheme="minorHAnsi" w:hAnsiTheme="minorHAnsi" w:cstheme="minorHAnsi"/>
          <w:sz w:val="24"/>
          <w:szCs w:val="24"/>
        </w:rPr>
        <w:t xml:space="preserve">The College computer lab is available on a scheduled basis. </w:t>
      </w:r>
      <w:r w:rsidRPr="004F03CB">
        <w:rPr>
          <w:rFonts w:asciiTheme="minorHAnsi" w:hAnsiTheme="minorHAnsi" w:cstheme="minorHAnsi"/>
          <w:sz w:val="24"/>
          <w:szCs w:val="24"/>
        </w:rPr>
        <w:t xml:space="preserve"> </w:t>
      </w:r>
    </w:p>
    <w:bookmarkEnd w:id="20"/>
    <w:p w14:paraId="6A662001" w14:textId="77777777" w:rsidR="000E5AF0" w:rsidRPr="004F03CB" w:rsidRDefault="000E5AF0" w:rsidP="0070422B">
      <w:pPr>
        <w:rPr>
          <w:rFonts w:asciiTheme="minorHAnsi" w:hAnsiTheme="minorHAnsi" w:cstheme="minorHAnsi"/>
          <w:szCs w:val="24"/>
        </w:rPr>
      </w:pPr>
    </w:p>
    <w:p w14:paraId="5886BA56" w14:textId="77777777" w:rsidR="000468D3" w:rsidRPr="004F03CB" w:rsidRDefault="000468D3">
      <w:pPr>
        <w:rPr>
          <w:rFonts w:asciiTheme="minorHAnsi" w:eastAsia="Times New Roman" w:hAnsiTheme="minorHAnsi" w:cstheme="minorHAnsi"/>
          <w:b/>
          <w:bCs/>
          <w:szCs w:val="24"/>
        </w:rPr>
      </w:pPr>
      <w:r w:rsidRPr="004F03CB">
        <w:rPr>
          <w:rFonts w:asciiTheme="minorHAnsi" w:hAnsiTheme="minorHAnsi" w:cstheme="minorHAnsi"/>
          <w:szCs w:val="24"/>
        </w:rPr>
        <w:br w:type="page"/>
      </w:r>
    </w:p>
    <w:p w14:paraId="6AE6BBB3" w14:textId="2EC1B698" w:rsidR="000E5AF0" w:rsidRPr="004F03CB" w:rsidRDefault="000E5AF0" w:rsidP="008C7140">
      <w:pPr>
        <w:pStyle w:val="Heading1"/>
        <w:rPr>
          <w:rFonts w:asciiTheme="minorHAnsi" w:hAnsiTheme="minorHAnsi" w:cstheme="minorHAnsi"/>
          <w:color w:val="318DC0" w:themeColor="accent4"/>
          <w:sz w:val="24"/>
        </w:rPr>
      </w:pPr>
      <w:bookmarkStart w:id="21" w:name="_Toc182490663"/>
      <w:r w:rsidRPr="004F03CB">
        <w:rPr>
          <w:rFonts w:asciiTheme="minorHAnsi" w:hAnsiTheme="minorHAnsi" w:cstheme="minorHAnsi"/>
          <w:color w:val="318DC0" w:themeColor="accent4"/>
          <w:sz w:val="24"/>
        </w:rPr>
        <w:lastRenderedPageBreak/>
        <w:t>Services</w:t>
      </w:r>
      <w:bookmarkEnd w:id="21"/>
    </w:p>
    <w:p w14:paraId="30BBAD1A" w14:textId="77777777" w:rsidR="000E5AF0" w:rsidRPr="004F03CB" w:rsidRDefault="000E5AF0" w:rsidP="0070422B">
      <w:pPr>
        <w:pStyle w:val="Header"/>
        <w:jc w:val="center"/>
        <w:rPr>
          <w:rFonts w:asciiTheme="minorHAnsi" w:hAnsiTheme="minorHAnsi" w:cstheme="minorHAnsi"/>
          <w:b/>
          <w:bCs/>
          <w:szCs w:val="24"/>
        </w:rPr>
      </w:pPr>
    </w:p>
    <w:p w14:paraId="2AEC87A7" w14:textId="77777777" w:rsidR="00827A78" w:rsidRPr="004F03CB" w:rsidRDefault="00827A78" w:rsidP="008C7140">
      <w:pPr>
        <w:pStyle w:val="Heading2"/>
        <w:rPr>
          <w:rFonts w:asciiTheme="minorHAnsi" w:hAnsiTheme="minorHAnsi" w:cstheme="minorHAnsi"/>
        </w:rPr>
      </w:pPr>
      <w:bookmarkStart w:id="22" w:name="_Toc182490664"/>
      <w:r w:rsidRPr="004F03CB">
        <w:rPr>
          <w:rFonts w:asciiTheme="minorHAnsi" w:hAnsiTheme="minorHAnsi" w:cstheme="minorHAnsi"/>
        </w:rPr>
        <w:t xml:space="preserve">Student </w:t>
      </w:r>
      <w:r w:rsidR="00F933B9" w:rsidRPr="004F03CB">
        <w:rPr>
          <w:rFonts w:asciiTheme="minorHAnsi" w:hAnsiTheme="minorHAnsi" w:cstheme="minorHAnsi"/>
        </w:rPr>
        <w:t>Counseling Services</w:t>
      </w:r>
      <w:bookmarkEnd w:id="22"/>
    </w:p>
    <w:p w14:paraId="4F1CD6E7" w14:textId="1B97C6CB" w:rsidR="008B45BA" w:rsidRPr="004F03CB" w:rsidRDefault="008B45BA" w:rsidP="0070422B">
      <w:pPr>
        <w:rPr>
          <w:rFonts w:asciiTheme="minorHAnsi" w:hAnsiTheme="minorHAnsi" w:cstheme="minorHAnsi"/>
          <w:szCs w:val="24"/>
        </w:rPr>
      </w:pPr>
      <w:r w:rsidRPr="004F03CB">
        <w:rPr>
          <w:rFonts w:asciiTheme="minorHAnsi" w:hAnsiTheme="minorHAnsi" w:cstheme="minorHAnsi"/>
          <w:szCs w:val="24"/>
        </w:rPr>
        <w:t>Students are encouraged to seek academic counseling from the course Instructor or the Program Director.  Counseling includes anything that may potentially impact student success in the program.  The Program Director is also available to answer questions regarding employment and/or employers in the EMS industry.  Students seeking professional counseling for personal issues should contact the Program Director for potential referrals.</w:t>
      </w:r>
      <w:r w:rsidR="002278CE" w:rsidRPr="004F03CB">
        <w:rPr>
          <w:rFonts w:asciiTheme="minorHAnsi" w:hAnsiTheme="minorHAnsi" w:cstheme="minorHAnsi"/>
          <w:szCs w:val="24"/>
        </w:rPr>
        <w:t xml:space="preserve">  </w:t>
      </w:r>
      <w:r w:rsidR="00852C8A" w:rsidRPr="004F03CB">
        <w:rPr>
          <w:rFonts w:asciiTheme="minorHAnsi" w:hAnsiTheme="minorHAnsi" w:cstheme="minorHAnsi"/>
          <w:szCs w:val="24"/>
        </w:rPr>
        <w:t>Students</w:t>
      </w:r>
      <w:r w:rsidR="002278CE" w:rsidRPr="004F03CB">
        <w:rPr>
          <w:rFonts w:asciiTheme="minorHAnsi" w:hAnsiTheme="minorHAnsi" w:cstheme="minorHAnsi"/>
          <w:szCs w:val="24"/>
        </w:rPr>
        <w:t xml:space="preserve"> may also contact the College Counseling support at </w:t>
      </w:r>
      <w:r w:rsidR="002278CE" w:rsidRPr="004F03CB">
        <w:rPr>
          <w:rFonts w:asciiTheme="minorHAnsi" w:hAnsiTheme="minorHAnsi" w:cstheme="minorHAnsi"/>
          <w:bCs/>
          <w:szCs w:val="24"/>
        </w:rPr>
        <w:t>750 316-7500.</w:t>
      </w:r>
    </w:p>
    <w:p w14:paraId="206D2F77" w14:textId="77777777" w:rsidR="000E5AF0" w:rsidRPr="004F03CB" w:rsidRDefault="000E5AF0" w:rsidP="0070422B">
      <w:pPr>
        <w:pStyle w:val="Header"/>
        <w:rPr>
          <w:rFonts w:asciiTheme="minorHAnsi" w:hAnsiTheme="minorHAnsi" w:cstheme="minorHAnsi"/>
          <w:b/>
          <w:bCs/>
          <w:szCs w:val="24"/>
        </w:rPr>
      </w:pPr>
    </w:p>
    <w:p w14:paraId="17C2B004" w14:textId="77777777" w:rsidR="000E5AF0" w:rsidRPr="004F03CB" w:rsidRDefault="000E5AF0" w:rsidP="00271A54">
      <w:pPr>
        <w:pStyle w:val="Heading1"/>
        <w:rPr>
          <w:rFonts w:asciiTheme="minorHAnsi" w:hAnsiTheme="minorHAnsi" w:cstheme="minorHAnsi"/>
          <w:color w:val="318DC0" w:themeColor="accent4"/>
          <w:sz w:val="24"/>
        </w:rPr>
      </w:pPr>
      <w:bookmarkStart w:id="23" w:name="_Toc182490665"/>
      <w:r w:rsidRPr="004F03CB">
        <w:rPr>
          <w:rFonts w:asciiTheme="minorHAnsi" w:hAnsiTheme="minorHAnsi" w:cstheme="minorHAnsi"/>
          <w:color w:val="318DC0" w:themeColor="accent4"/>
          <w:sz w:val="24"/>
        </w:rPr>
        <w:t>Miscellaneous</w:t>
      </w:r>
      <w:bookmarkEnd w:id="23"/>
    </w:p>
    <w:p w14:paraId="22E73D61" w14:textId="77777777" w:rsidR="000E5AF0" w:rsidRPr="004F03CB" w:rsidRDefault="000E5AF0" w:rsidP="0070422B">
      <w:pPr>
        <w:pStyle w:val="Header"/>
        <w:rPr>
          <w:rFonts w:asciiTheme="minorHAnsi" w:hAnsiTheme="minorHAnsi" w:cstheme="minorHAnsi"/>
          <w:b/>
          <w:bCs/>
          <w:szCs w:val="24"/>
        </w:rPr>
      </w:pPr>
    </w:p>
    <w:p w14:paraId="1C2A875C" w14:textId="77777777" w:rsidR="00827A78" w:rsidRPr="004F03CB" w:rsidRDefault="00827A78" w:rsidP="008C7140">
      <w:pPr>
        <w:pStyle w:val="Heading2"/>
        <w:rPr>
          <w:rFonts w:asciiTheme="minorHAnsi" w:hAnsiTheme="minorHAnsi" w:cstheme="minorHAnsi"/>
        </w:rPr>
      </w:pPr>
      <w:bookmarkStart w:id="24" w:name="_Toc182490666"/>
      <w:r w:rsidRPr="004F03CB">
        <w:rPr>
          <w:rFonts w:asciiTheme="minorHAnsi" w:hAnsiTheme="minorHAnsi" w:cstheme="minorHAnsi"/>
        </w:rPr>
        <w:t>Faculty</w:t>
      </w:r>
      <w:bookmarkEnd w:id="24"/>
    </w:p>
    <w:p w14:paraId="26979516" w14:textId="64E1FE78" w:rsidR="00C154B7" w:rsidRPr="004F03CB" w:rsidRDefault="00827A78" w:rsidP="0070422B">
      <w:pPr>
        <w:rPr>
          <w:rFonts w:asciiTheme="minorHAnsi" w:hAnsiTheme="minorHAnsi" w:cstheme="minorHAnsi"/>
          <w:szCs w:val="24"/>
        </w:rPr>
      </w:pPr>
      <w:r w:rsidRPr="004F03CB">
        <w:rPr>
          <w:rFonts w:asciiTheme="minorHAnsi" w:hAnsiTheme="minorHAnsi" w:cstheme="minorHAnsi"/>
          <w:szCs w:val="24"/>
        </w:rPr>
        <w:t>I</w:t>
      </w:r>
      <w:r w:rsidR="008B45BA" w:rsidRPr="004F03CB">
        <w:rPr>
          <w:rFonts w:asciiTheme="minorHAnsi" w:hAnsiTheme="minorHAnsi" w:cstheme="minorHAnsi"/>
          <w:szCs w:val="24"/>
        </w:rPr>
        <w:t xml:space="preserve">nstructional faculty are EMS professionals with additional education relating to instructional methodologies.  </w:t>
      </w:r>
      <w:r w:rsidR="002278CE" w:rsidRPr="004F03CB">
        <w:rPr>
          <w:rFonts w:asciiTheme="minorHAnsi" w:hAnsiTheme="minorHAnsi" w:cstheme="minorHAnsi"/>
          <w:szCs w:val="24"/>
        </w:rPr>
        <w:t>The College</w:t>
      </w:r>
      <w:r w:rsidR="008B45BA" w:rsidRPr="004F03CB">
        <w:rPr>
          <w:rFonts w:asciiTheme="minorHAnsi" w:hAnsiTheme="minorHAnsi" w:cstheme="minorHAnsi"/>
          <w:szCs w:val="24"/>
        </w:rPr>
        <w:t xml:space="preserve"> selects instructors carefully and recognizes the key role they play in facilitating learning in an organized format that progressively builds towards developing competencies and student success. </w:t>
      </w:r>
      <w:r w:rsidR="002356D6" w:rsidRPr="004F03CB">
        <w:rPr>
          <w:rFonts w:asciiTheme="minorHAnsi" w:hAnsiTheme="minorHAnsi" w:cstheme="minorHAnsi"/>
          <w:szCs w:val="24"/>
        </w:rPr>
        <w:t xml:space="preserve"> Refer to course syllab</w:t>
      </w:r>
      <w:r w:rsidR="00852C8A" w:rsidRPr="004F03CB">
        <w:rPr>
          <w:rFonts w:asciiTheme="minorHAnsi" w:hAnsiTheme="minorHAnsi" w:cstheme="minorHAnsi"/>
          <w:szCs w:val="24"/>
        </w:rPr>
        <w:t>i</w:t>
      </w:r>
      <w:r w:rsidR="002356D6" w:rsidRPr="004F03CB">
        <w:rPr>
          <w:rFonts w:asciiTheme="minorHAnsi" w:hAnsiTheme="minorHAnsi" w:cstheme="minorHAnsi"/>
          <w:szCs w:val="24"/>
        </w:rPr>
        <w:t xml:space="preserve"> for faculty names and contact information.</w:t>
      </w:r>
    </w:p>
    <w:p w14:paraId="260C9087" w14:textId="49252B83" w:rsidR="001C65CF" w:rsidRPr="004F03CB" w:rsidRDefault="001C65CF" w:rsidP="0070422B">
      <w:pPr>
        <w:rPr>
          <w:rFonts w:asciiTheme="minorHAnsi" w:hAnsiTheme="minorHAnsi" w:cstheme="minorHAnsi"/>
          <w:szCs w:val="24"/>
        </w:rPr>
      </w:pPr>
    </w:p>
    <w:p w14:paraId="1D08D641" w14:textId="77777777" w:rsidR="00430FB7" w:rsidRPr="004F03CB" w:rsidRDefault="00430FB7" w:rsidP="00F42320">
      <w:pPr>
        <w:pStyle w:val="Heading2"/>
        <w:rPr>
          <w:rFonts w:asciiTheme="minorHAnsi" w:hAnsiTheme="minorHAnsi" w:cstheme="minorHAnsi"/>
        </w:rPr>
      </w:pPr>
      <w:bookmarkStart w:id="25" w:name="_Hlk88229283"/>
      <w:bookmarkStart w:id="26" w:name="_Toc182490667"/>
      <w:r w:rsidRPr="004F03CB">
        <w:rPr>
          <w:rFonts w:asciiTheme="minorHAnsi" w:hAnsiTheme="minorHAnsi" w:cstheme="minorHAnsi"/>
        </w:rPr>
        <w:t>Course Structure</w:t>
      </w:r>
      <w:bookmarkEnd w:id="26"/>
    </w:p>
    <w:p w14:paraId="77104D82" w14:textId="26777E49" w:rsidR="00430FB7" w:rsidRPr="004F03CB" w:rsidRDefault="00430FB7" w:rsidP="00430FB7">
      <w:pPr>
        <w:rPr>
          <w:rFonts w:asciiTheme="minorHAnsi" w:hAnsiTheme="minorHAnsi" w:cstheme="minorHAnsi"/>
          <w:szCs w:val="24"/>
        </w:rPr>
      </w:pPr>
      <w:bookmarkStart w:id="27" w:name="_Hlk88207148"/>
      <w:r w:rsidRPr="004F03CB">
        <w:rPr>
          <w:rFonts w:asciiTheme="minorHAnsi" w:hAnsiTheme="minorHAnsi" w:cstheme="minorHAnsi"/>
          <w:szCs w:val="24"/>
        </w:rPr>
        <w:t xml:space="preserve">Courses are typically offered through an in-person format on the campus unless otherwise specified.  However, in the event of a public health concern or other local disruption due to severe weather or other interruption of services, the course format may move to a remote delivery until the event resolves.  In the situation where the course progression is suspended for a period of time, the Program Director will communicate with the student and a </w:t>
      </w:r>
      <w:r w:rsidRPr="004F03CB">
        <w:rPr>
          <w:rFonts w:asciiTheme="minorHAnsi" w:hAnsiTheme="minorHAnsi" w:cstheme="minorHAnsi"/>
          <w:i/>
          <w:iCs/>
          <w:szCs w:val="24"/>
        </w:rPr>
        <w:t>Course Interruption</w:t>
      </w:r>
      <w:r w:rsidRPr="004F03CB">
        <w:rPr>
          <w:rFonts w:asciiTheme="minorHAnsi" w:hAnsiTheme="minorHAnsi" w:cstheme="minorHAnsi"/>
          <w:szCs w:val="24"/>
        </w:rPr>
        <w:t xml:space="preserve"> form will be completed.  Depending on the nature of the disruption, course lab sessions, clinical rotations, or field internship may be suspended or delayed.</w:t>
      </w:r>
    </w:p>
    <w:p w14:paraId="4D2D4E6C" w14:textId="77777777" w:rsidR="00430FB7" w:rsidRPr="004F03CB" w:rsidRDefault="00430FB7" w:rsidP="00430FB7">
      <w:pPr>
        <w:ind w:left="720"/>
        <w:rPr>
          <w:rFonts w:asciiTheme="minorHAnsi" w:hAnsiTheme="minorHAnsi" w:cstheme="minorHAnsi"/>
          <w:szCs w:val="24"/>
        </w:rPr>
      </w:pPr>
    </w:p>
    <w:p w14:paraId="77C143E0" w14:textId="19AF2D11" w:rsidR="00430FB7" w:rsidRPr="004F03CB" w:rsidRDefault="00430FB7" w:rsidP="00430FB7">
      <w:pPr>
        <w:rPr>
          <w:rFonts w:asciiTheme="minorHAnsi" w:hAnsiTheme="minorHAnsi" w:cstheme="minorHAnsi"/>
          <w:szCs w:val="24"/>
        </w:rPr>
      </w:pPr>
      <w:bookmarkStart w:id="28" w:name="_Hlk88231124"/>
      <w:bookmarkEnd w:id="25"/>
      <w:bookmarkEnd w:id="27"/>
      <w:r w:rsidRPr="004F03CB">
        <w:rPr>
          <w:rFonts w:asciiTheme="minorHAnsi" w:hAnsiTheme="minorHAnsi" w:cstheme="minorHAnsi"/>
          <w:szCs w:val="24"/>
        </w:rPr>
        <w:t xml:space="preserve">Periodically specific courses are designed to be delivered in a hybrid format and are advertised as hybrid.  The typical format is remote synchronous delivery of instructional content.  Skill sessions are scheduled either at specified, spaced intervals during the course or as an intensive session at the end of the didactic instructional content.  </w:t>
      </w:r>
      <w:r w:rsidR="00852C8A" w:rsidRPr="004F03CB">
        <w:rPr>
          <w:rFonts w:asciiTheme="minorHAnsi" w:hAnsiTheme="minorHAnsi" w:cstheme="minorHAnsi"/>
          <w:szCs w:val="24"/>
        </w:rPr>
        <w:t>C</w:t>
      </w:r>
      <w:r w:rsidRPr="004F03CB">
        <w:rPr>
          <w:rFonts w:asciiTheme="minorHAnsi" w:hAnsiTheme="minorHAnsi" w:cstheme="minorHAnsi"/>
          <w:szCs w:val="24"/>
        </w:rPr>
        <w:t xml:space="preserve">linical and/or field rotation assignments may be completed in the locale of the student or using the resources of the main campus.  In all cases, a fully executed affiliation agreement must be in effect and an approved Medical Director will be responsible for the student during clinical and field assignments. </w:t>
      </w:r>
    </w:p>
    <w:bookmarkEnd w:id="28"/>
    <w:p w14:paraId="203F3D78" w14:textId="77777777" w:rsidR="000E5AF0" w:rsidRPr="004F03CB" w:rsidRDefault="000E5AF0" w:rsidP="0070422B">
      <w:pPr>
        <w:pStyle w:val="Header"/>
        <w:rPr>
          <w:rFonts w:asciiTheme="minorHAnsi" w:hAnsiTheme="minorHAnsi" w:cstheme="minorHAnsi"/>
          <w:b/>
          <w:bCs/>
          <w:szCs w:val="24"/>
        </w:rPr>
      </w:pPr>
    </w:p>
    <w:p w14:paraId="3525DB38" w14:textId="77777777" w:rsidR="000E5AF0" w:rsidRPr="004F03CB" w:rsidRDefault="00827A78" w:rsidP="008C7140">
      <w:pPr>
        <w:pStyle w:val="Heading2"/>
        <w:rPr>
          <w:rFonts w:asciiTheme="minorHAnsi" w:hAnsiTheme="minorHAnsi" w:cstheme="minorHAnsi"/>
        </w:rPr>
      </w:pPr>
      <w:bookmarkStart w:id="29" w:name="_Toc182490668"/>
      <w:r w:rsidRPr="004F03CB">
        <w:rPr>
          <w:rFonts w:asciiTheme="minorHAnsi" w:hAnsiTheme="minorHAnsi" w:cstheme="minorHAnsi"/>
        </w:rPr>
        <w:t>Security</w:t>
      </w:r>
      <w:bookmarkEnd w:id="29"/>
    </w:p>
    <w:p w14:paraId="0857B6C8" w14:textId="23BDBAFD" w:rsidR="000E5AF0" w:rsidRPr="004F03CB" w:rsidRDefault="00A75D92" w:rsidP="0070422B">
      <w:pPr>
        <w:pStyle w:val="BodyText"/>
        <w:tabs>
          <w:tab w:val="left" w:pos="120"/>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s>
        <w:rPr>
          <w:rFonts w:asciiTheme="minorHAnsi" w:hAnsiTheme="minorHAnsi" w:cstheme="minorHAnsi"/>
          <w:sz w:val="24"/>
          <w:szCs w:val="24"/>
        </w:rPr>
      </w:pPr>
      <w:r w:rsidRPr="004F03CB">
        <w:rPr>
          <w:rFonts w:asciiTheme="minorHAnsi" w:hAnsiTheme="minorHAnsi" w:cstheme="minorHAnsi"/>
          <w:sz w:val="24"/>
          <w:szCs w:val="24"/>
        </w:rPr>
        <w:t>During skill</w:t>
      </w:r>
      <w:r w:rsidR="000E5AF0" w:rsidRPr="004F03CB">
        <w:rPr>
          <w:rFonts w:asciiTheme="minorHAnsi" w:hAnsiTheme="minorHAnsi" w:cstheme="minorHAnsi"/>
          <w:sz w:val="24"/>
          <w:szCs w:val="24"/>
        </w:rPr>
        <w:t xml:space="preserve"> sessions and lunch hours, the classroom</w:t>
      </w:r>
      <w:r w:rsidR="008B45BA" w:rsidRPr="004F03CB">
        <w:rPr>
          <w:rFonts w:asciiTheme="minorHAnsi" w:hAnsiTheme="minorHAnsi" w:cstheme="minorHAnsi"/>
          <w:sz w:val="24"/>
          <w:szCs w:val="24"/>
        </w:rPr>
        <w:t>s</w:t>
      </w:r>
      <w:r w:rsidR="000E5AF0" w:rsidRPr="004F03CB">
        <w:rPr>
          <w:rFonts w:asciiTheme="minorHAnsi" w:hAnsiTheme="minorHAnsi" w:cstheme="minorHAnsi"/>
          <w:sz w:val="24"/>
          <w:szCs w:val="24"/>
        </w:rPr>
        <w:t xml:space="preserve"> </w:t>
      </w:r>
      <w:r w:rsidR="00AB5088" w:rsidRPr="004F03CB">
        <w:rPr>
          <w:rFonts w:asciiTheme="minorHAnsi" w:hAnsiTheme="minorHAnsi" w:cstheme="minorHAnsi"/>
          <w:sz w:val="24"/>
          <w:szCs w:val="24"/>
        </w:rPr>
        <w:t>are</w:t>
      </w:r>
      <w:r w:rsidR="000E5AF0" w:rsidRPr="004F03CB">
        <w:rPr>
          <w:rFonts w:asciiTheme="minorHAnsi" w:hAnsiTheme="minorHAnsi" w:cstheme="minorHAnsi"/>
          <w:sz w:val="24"/>
          <w:szCs w:val="24"/>
        </w:rPr>
        <w:t xml:space="preserve"> unattended.</w:t>
      </w:r>
      <w:r w:rsidR="00AB5088" w:rsidRPr="004F03CB">
        <w:rPr>
          <w:rFonts w:asciiTheme="minorHAnsi" w:hAnsiTheme="minorHAnsi" w:cstheme="minorHAnsi"/>
          <w:sz w:val="24"/>
          <w:szCs w:val="24"/>
        </w:rPr>
        <w:t xml:space="preserve"> </w:t>
      </w:r>
      <w:r w:rsidR="000E5AF0" w:rsidRPr="004F03CB">
        <w:rPr>
          <w:rFonts w:asciiTheme="minorHAnsi" w:hAnsiTheme="minorHAnsi" w:cstheme="minorHAnsi"/>
          <w:sz w:val="24"/>
          <w:szCs w:val="24"/>
        </w:rPr>
        <w:t xml:space="preserve"> Those students wishing to </w:t>
      </w:r>
      <w:r w:rsidR="002303A7" w:rsidRPr="004F03CB">
        <w:rPr>
          <w:rFonts w:asciiTheme="minorHAnsi" w:hAnsiTheme="minorHAnsi" w:cstheme="minorHAnsi"/>
          <w:sz w:val="24"/>
          <w:szCs w:val="24"/>
        </w:rPr>
        <w:t>secure</w:t>
      </w:r>
      <w:r w:rsidR="000E5AF0" w:rsidRPr="004F03CB">
        <w:rPr>
          <w:rFonts w:asciiTheme="minorHAnsi" w:hAnsiTheme="minorHAnsi" w:cstheme="minorHAnsi"/>
          <w:sz w:val="24"/>
          <w:szCs w:val="24"/>
        </w:rPr>
        <w:t xml:space="preserve"> personal valuables, (</w:t>
      </w:r>
      <w:r w:rsidR="008C15F5" w:rsidRPr="004F03CB">
        <w:rPr>
          <w:rFonts w:asciiTheme="minorHAnsi" w:hAnsiTheme="minorHAnsi" w:cstheme="minorHAnsi"/>
          <w:sz w:val="24"/>
          <w:szCs w:val="24"/>
        </w:rPr>
        <w:t>i.e.</w:t>
      </w:r>
      <w:r w:rsidR="002278CE" w:rsidRPr="004F03CB">
        <w:rPr>
          <w:rFonts w:asciiTheme="minorHAnsi" w:hAnsiTheme="minorHAnsi" w:cstheme="minorHAnsi"/>
          <w:sz w:val="24"/>
          <w:szCs w:val="24"/>
        </w:rPr>
        <w:t>,</w:t>
      </w:r>
      <w:r w:rsidR="000E5AF0" w:rsidRPr="004F03CB">
        <w:rPr>
          <w:rFonts w:asciiTheme="minorHAnsi" w:hAnsiTheme="minorHAnsi" w:cstheme="minorHAnsi"/>
          <w:sz w:val="24"/>
          <w:szCs w:val="24"/>
        </w:rPr>
        <w:t xml:space="preserve"> laptops, purses, etc</w:t>
      </w:r>
      <w:r w:rsidR="002303A7" w:rsidRPr="004F03CB">
        <w:rPr>
          <w:rFonts w:asciiTheme="minorHAnsi" w:hAnsiTheme="minorHAnsi" w:cstheme="minorHAnsi"/>
          <w:sz w:val="24"/>
          <w:szCs w:val="24"/>
        </w:rPr>
        <w:t>etera</w:t>
      </w:r>
      <w:r w:rsidR="000E5AF0" w:rsidRPr="004F03CB">
        <w:rPr>
          <w:rFonts w:asciiTheme="minorHAnsi" w:hAnsiTheme="minorHAnsi" w:cstheme="minorHAnsi"/>
          <w:sz w:val="24"/>
          <w:szCs w:val="24"/>
        </w:rPr>
        <w:t xml:space="preserve">) </w:t>
      </w:r>
      <w:r w:rsidRPr="004F03CB">
        <w:rPr>
          <w:rFonts w:asciiTheme="minorHAnsi" w:hAnsiTheme="minorHAnsi" w:cstheme="minorHAnsi"/>
          <w:sz w:val="24"/>
          <w:szCs w:val="24"/>
        </w:rPr>
        <w:t>should</w:t>
      </w:r>
      <w:r w:rsidR="000E5AF0" w:rsidRPr="004F03CB">
        <w:rPr>
          <w:rFonts w:asciiTheme="minorHAnsi" w:hAnsiTheme="minorHAnsi" w:cstheme="minorHAnsi"/>
          <w:sz w:val="24"/>
          <w:szCs w:val="24"/>
        </w:rPr>
        <w:t xml:space="preserve"> contact your </w:t>
      </w:r>
      <w:r w:rsidR="008C15F5" w:rsidRPr="004F03CB">
        <w:rPr>
          <w:rFonts w:asciiTheme="minorHAnsi" w:hAnsiTheme="minorHAnsi" w:cstheme="minorHAnsi"/>
          <w:sz w:val="24"/>
          <w:szCs w:val="24"/>
        </w:rPr>
        <w:t>instructor</w:t>
      </w:r>
      <w:r w:rsidR="008B45BA" w:rsidRPr="004F03CB">
        <w:rPr>
          <w:rFonts w:asciiTheme="minorHAnsi" w:hAnsiTheme="minorHAnsi" w:cstheme="minorHAnsi"/>
          <w:sz w:val="24"/>
          <w:szCs w:val="24"/>
        </w:rPr>
        <w:t xml:space="preserve"> </w:t>
      </w:r>
      <w:r w:rsidR="000E5AF0" w:rsidRPr="004F03CB">
        <w:rPr>
          <w:rFonts w:asciiTheme="minorHAnsi" w:hAnsiTheme="minorHAnsi" w:cstheme="minorHAnsi"/>
          <w:sz w:val="24"/>
          <w:szCs w:val="24"/>
        </w:rPr>
        <w:t>to have these items placed in a secure location.</w:t>
      </w:r>
    </w:p>
    <w:p w14:paraId="280BDC6B" w14:textId="77777777" w:rsidR="000E5AF0" w:rsidRPr="004F03CB" w:rsidRDefault="000E5AF0" w:rsidP="0070422B">
      <w:pPr>
        <w:pStyle w:val="BodyText"/>
        <w:tabs>
          <w:tab w:val="left" w:pos="120"/>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s>
        <w:rPr>
          <w:rFonts w:asciiTheme="minorHAnsi" w:hAnsiTheme="minorHAnsi" w:cstheme="minorHAnsi"/>
          <w:sz w:val="24"/>
          <w:szCs w:val="24"/>
        </w:rPr>
      </w:pPr>
    </w:p>
    <w:p w14:paraId="6A13AC77" w14:textId="77777777" w:rsidR="000E5AF0" w:rsidRPr="004F03CB" w:rsidRDefault="000E5AF0" w:rsidP="0070422B">
      <w:pPr>
        <w:pStyle w:val="BodyText"/>
        <w:tabs>
          <w:tab w:val="left" w:pos="120"/>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s>
        <w:rPr>
          <w:rFonts w:asciiTheme="minorHAnsi" w:hAnsiTheme="minorHAnsi" w:cstheme="minorHAnsi"/>
          <w:sz w:val="24"/>
          <w:szCs w:val="24"/>
        </w:rPr>
      </w:pPr>
      <w:r w:rsidRPr="004F03CB">
        <w:rPr>
          <w:rFonts w:asciiTheme="minorHAnsi" w:hAnsiTheme="minorHAnsi" w:cstheme="minorHAnsi"/>
          <w:sz w:val="24"/>
          <w:szCs w:val="24"/>
        </w:rPr>
        <w:t>For security reasons, students may not bring weaponry of a</w:t>
      </w:r>
      <w:r w:rsidR="00A25D8E" w:rsidRPr="004F03CB">
        <w:rPr>
          <w:rFonts w:asciiTheme="minorHAnsi" w:hAnsiTheme="minorHAnsi" w:cstheme="minorHAnsi"/>
          <w:sz w:val="24"/>
          <w:szCs w:val="24"/>
        </w:rPr>
        <w:t>ny type to any classroom, skill</w:t>
      </w:r>
      <w:r w:rsidRPr="004F03CB">
        <w:rPr>
          <w:rFonts w:asciiTheme="minorHAnsi" w:hAnsiTheme="minorHAnsi" w:cstheme="minorHAnsi"/>
          <w:sz w:val="24"/>
          <w:szCs w:val="24"/>
        </w:rPr>
        <w:t xml:space="preserve"> room, clinical, or </w:t>
      </w:r>
      <w:r w:rsidR="008B45BA" w:rsidRPr="004F03CB">
        <w:rPr>
          <w:rFonts w:asciiTheme="minorHAnsi" w:hAnsiTheme="minorHAnsi" w:cstheme="minorHAnsi"/>
          <w:sz w:val="24"/>
          <w:szCs w:val="24"/>
        </w:rPr>
        <w:t>field</w:t>
      </w:r>
      <w:r w:rsidRPr="004F03CB">
        <w:rPr>
          <w:rFonts w:asciiTheme="minorHAnsi" w:hAnsiTheme="minorHAnsi" w:cstheme="minorHAnsi"/>
          <w:sz w:val="24"/>
          <w:szCs w:val="24"/>
        </w:rPr>
        <w:t xml:space="preserve"> setting.</w:t>
      </w:r>
    </w:p>
    <w:p w14:paraId="021A841E" w14:textId="579F079B" w:rsidR="00F30BE9" w:rsidRPr="004F03CB" w:rsidRDefault="00F30BE9">
      <w:pPr>
        <w:rPr>
          <w:rFonts w:asciiTheme="minorHAnsi" w:hAnsiTheme="minorHAnsi" w:cstheme="minorHAnsi"/>
          <w:b/>
          <w:bCs/>
          <w:szCs w:val="24"/>
        </w:rPr>
      </w:pPr>
    </w:p>
    <w:p w14:paraId="2B152FBE" w14:textId="0D75FA93" w:rsidR="00C154B7" w:rsidRPr="004F03CB" w:rsidRDefault="00827A78" w:rsidP="0070422B">
      <w:pPr>
        <w:rPr>
          <w:rFonts w:asciiTheme="minorHAnsi" w:hAnsiTheme="minorHAnsi" w:cstheme="minorHAnsi"/>
          <w:b/>
          <w:bCs/>
          <w:szCs w:val="24"/>
        </w:rPr>
      </w:pPr>
      <w:r w:rsidRPr="004F03CB">
        <w:rPr>
          <w:rFonts w:asciiTheme="minorHAnsi" w:hAnsiTheme="minorHAnsi" w:cstheme="minorHAnsi"/>
          <w:b/>
          <w:bCs/>
          <w:szCs w:val="24"/>
        </w:rPr>
        <w:t>Affirmative Action</w:t>
      </w:r>
    </w:p>
    <w:p w14:paraId="66D5487D" w14:textId="714BC5CE" w:rsidR="00C154B7" w:rsidRPr="004F03CB" w:rsidRDefault="00C154B7" w:rsidP="0070422B">
      <w:pPr>
        <w:pStyle w:val="Header"/>
        <w:rPr>
          <w:rFonts w:asciiTheme="minorHAnsi" w:hAnsiTheme="minorHAnsi" w:cstheme="minorHAnsi"/>
          <w:szCs w:val="24"/>
        </w:rPr>
      </w:pPr>
      <w:r w:rsidRPr="004F03CB">
        <w:rPr>
          <w:rFonts w:asciiTheme="minorHAnsi" w:hAnsiTheme="minorHAnsi" w:cstheme="minorHAnsi"/>
          <w:szCs w:val="24"/>
        </w:rPr>
        <w:lastRenderedPageBreak/>
        <w:t>The Program admits students and employs faculty of any race,</w:t>
      </w:r>
      <w:r w:rsidR="006670E5" w:rsidRPr="004F03CB">
        <w:rPr>
          <w:rFonts w:asciiTheme="minorHAnsi" w:hAnsiTheme="minorHAnsi" w:cstheme="minorHAnsi"/>
          <w:szCs w:val="24"/>
        </w:rPr>
        <w:t xml:space="preserve"> age</w:t>
      </w:r>
      <w:r w:rsidRPr="004F03CB">
        <w:rPr>
          <w:rFonts w:asciiTheme="minorHAnsi" w:hAnsiTheme="minorHAnsi" w:cstheme="minorHAnsi"/>
          <w:szCs w:val="24"/>
        </w:rPr>
        <w:t xml:space="preserve">, gender, </w:t>
      </w:r>
      <w:r w:rsidR="008C15F5" w:rsidRPr="004F03CB">
        <w:rPr>
          <w:rFonts w:asciiTheme="minorHAnsi" w:hAnsiTheme="minorHAnsi" w:cstheme="minorHAnsi"/>
          <w:szCs w:val="24"/>
        </w:rPr>
        <w:t>sexual orientation</w:t>
      </w:r>
      <w:r w:rsidRPr="004F03CB">
        <w:rPr>
          <w:rFonts w:asciiTheme="minorHAnsi" w:hAnsiTheme="minorHAnsi" w:cstheme="minorHAnsi"/>
          <w:szCs w:val="24"/>
        </w:rPr>
        <w:t xml:space="preserve">, and national or ethnic origin. </w:t>
      </w:r>
    </w:p>
    <w:p w14:paraId="1F4AD3A8" w14:textId="77777777" w:rsidR="007038B4" w:rsidRPr="004F03CB" w:rsidRDefault="007038B4" w:rsidP="007038B4">
      <w:pPr>
        <w:rPr>
          <w:rFonts w:asciiTheme="minorHAnsi" w:hAnsiTheme="minorHAnsi" w:cstheme="minorHAnsi"/>
          <w:b/>
          <w:szCs w:val="24"/>
        </w:rPr>
      </w:pPr>
    </w:p>
    <w:p w14:paraId="14A68B42" w14:textId="77777777" w:rsidR="007038B4" w:rsidRPr="004F03CB" w:rsidRDefault="007038B4" w:rsidP="008C7140">
      <w:pPr>
        <w:pStyle w:val="Heading2"/>
        <w:rPr>
          <w:rFonts w:asciiTheme="minorHAnsi" w:hAnsiTheme="minorHAnsi" w:cstheme="minorHAnsi"/>
        </w:rPr>
      </w:pPr>
      <w:bookmarkStart w:id="30" w:name="_Toc182490669"/>
      <w:r w:rsidRPr="004F03CB">
        <w:rPr>
          <w:rFonts w:asciiTheme="minorHAnsi" w:hAnsiTheme="minorHAnsi" w:cstheme="minorHAnsi"/>
        </w:rPr>
        <w:t xml:space="preserve">Diversity/Discrimination or Harassment </w:t>
      </w:r>
      <w:r w:rsidR="00BE5074" w:rsidRPr="004F03CB">
        <w:rPr>
          <w:rFonts w:asciiTheme="minorHAnsi" w:hAnsiTheme="minorHAnsi" w:cstheme="minorHAnsi"/>
        </w:rPr>
        <w:t>S</w:t>
      </w:r>
      <w:r w:rsidRPr="004F03CB">
        <w:rPr>
          <w:rFonts w:asciiTheme="minorHAnsi" w:hAnsiTheme="minorHAnsi" w:cstheme="minorHAnsi"/>
        </w:rPr>
        <w:t>tatement</w:t>
      </w:r>
      <w:bookmarkEnd w:id="30"/>
    </w:p>
    <w:p w14:paraId="2C5E9A7B" w14:textId="0244CB8F" w:rsidR="007038B4" w:rsidRPr="004F03CB" w:rsidRDefault="002278CE" w:rsidP="00AB5088">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The College</w:t>
      </w:r>
      <w:r w:rsidR="007038B4" w:rsidRPr="004F03CB">
        <w:rPr>
          <w:rFonts w:asciiTheme="minorHAnsi" w:hAnsiTheme="minorHAnsi" w:cstheme="minorHAnsi"/>
          <w:szCs w:val="24"/>
        </w:rPr>
        <w:t xml:space="preserve"> and its staff and instructors </w:t>
      </w:r>
      <w:r w:rsidR="006670E5" w:rsidRPr="004F03CB">
        <w:rPr>
          <w:rFonts w:asciiTheme="minorHAnsi" w:hAnsiTheme="minorHAnsi" w:cstheme="minorHAnsi"/>
          <w:szCs w:val="24"/>
        </w:rPr>
        <w:t>do not discriminate based on sex, a</w:t>
      </w:r>
      <w:r w:rsidR="00AB5088" w:rsidRPr="004F03CB">
        <w:rPr>
          <w:rFonts w:asciiTheme="minorHAnsi" w:hAnsiTheme="minorHAnsi" w:cstheme="minorHAnsi"/>
          <w:szCs w:val="24"/>
        </w:rPr>
        <w:t>g</w:t>
      </w:r>
      <w:r w:rsidR="006670E5" w:rsidRPr="004F03CB">
        <w:rPr>
          <w:rFonts w:asciiTheme="minorHAnsi" w:hAnsiTheme="minorHAnsi" w:cstheme="minorHAnsi"/>
          <w:szCs w:val="24"/>
        </w:rPr>
        <w:t xml:space="preserve">e, religion, national origin, pregnancy and childbirth (or </w:t>
      </w:r>
      <w:r w:rsidR="0013140C" w:rsidRPr="004F03CB">
        <w:rPr>
          <w:rFonts w:asciiTheme="minorHAnsi" w:hAnsiTheme="minorHAnsi" w:cstheme="minorHAnsi"/>
          <w:szCs w:val="24"/>
        </w:rPr>
        <w:t xml:space="preserve">related </w:t>
      </w:r>
      <w:r w:rsidR="006670E5" w:rsidRPr="004F03CB">
        <w:rPr>
          <w:rFonts w:asciiTheme="minorHAnsi" w:hAnsiTheme="minorHAnsi" w:cstheme="minorHAnsi"/>
          <w:szCs w:val="24"/>
        </w:rPr>
        <w:t xml:space="preserve">medical conditions), veteran status, or disability.  </w:t>
      </w:r>
      <w:r w:rsidR="007038B4" w:rsidRPr="004F03CB">
        <w:rPr>
          <w:rFonts w:asciiTheme="minorHAnsi" w:hAnsiTheme="minorHAnsi" w:cstheme="minorHAnsi"/>
          <w:szCs w:val="24"/>
        </w:rPr>
        <w:t xml:space="preserve">Acts of discrimination or creation of a hostile environment on the part of any student or faculty are not tolerated.  </w:t>
      </w:r>
      <w:r w:rsidR="006670E5" w:rsidRPr="004F03CB">
        <w:rPr>
          <w:rFonts w:asciiTheme="minorHAnsi" w:hAnsiTheme="minorHAnsi" w:cstheme="minorHAnsi"/>
          <w:szCs w:val="24"/>
        </w:rPr>
        <w:t>The College</w:t>
      </w:r>
      <w:r w:rsidR="007038B4" w:rsidRPr="004F03CB">
        <w:rPr>
          <w:rFonts w:asciiTheme="minorHAnsi" w:hAnsiTheme="minorHAnsi" w:cstheme="minorHAnsi"/>
          <w:szCs w:val="24"/>
        </w:rPr>
        <w:t xml:space="preserve"> strives to foster an equal and positive learning environment.  Harassment in any form is not tolerated.  Harassment is defined as unwelcome or unsolicited conduct that is verbally,</w:t>
      </w:r>
      <w:r w:rsidR="00AB5088" w:rsidRPr="004F03CB">
        <w:rPr>
          <w:rFonts w:asciiTheme="minorHAnsi" w:hAnsiTheme="minorHAnsi" w:cstheme="minorHAnsi"/>
          <w:szCs w:val="24"/>
        </w:rPr>
        <w:t xml:space="preserve"> </w:t>
      </w:r>
      <w:r w:rsidR="007038B4" w:rsidRPr="004F03CB">
        <w:rPr>
          <w:rFonts w:asciiTheme="minorHAnsi" w:hAnsiTheme="minorHAnsi" w:cstheme="minorHAnsi"/>
          <w:szCs w:val="24"/>
        </w:rPr>
        <w:t>physically, or visually expressed.</w:t>
      </w:r>
      <w:r w:rsidR="00773948" w:rsidRPr="004F03CB">
        <w:rPr>
          <w:rFonts w:asciiTheme="minorHAnsi" w:hAnsiTheme="minorHAnsi" w:cstheme="minorHAnsi"/>
          <w:szCs w:val="24"/>
        </w:rPr>
        <w:t xml:space="preserve">  </w:t>
      </w:r>
      <w:r w:rsidR="0066399D" w:rsidRPr="004F03CB">
        <w:rPr>
          <w:rFonts w:asciiTheme="minorHAnsi" w:hAnsiTheme="minorHAnsi" w:cstheme="minorHAnsi"/>
          <w:szCs w:val="24"/>
        </w:rPr>
        <w:t>Harassment</w:t>
      </w:r>
      <w:r w:rsidR="00773948" w:rsidRPr="004F03CB">
        <w:rPr>
          <w:rFonts w:asciiTheme="minorHAnsi" w:hAnsiTheme="minorHAnsi" w:cstheme="minorHAnsi"/>
          <w:szCs w:val="24"/>
        </w:rPr>
        <w:t xml:space="preserve"> includes any form of sexual harassment including unwelcome sexual advances</w:t>
      </w:r>
      <w:r w:rsidR="0066399D" w:rsidRPr="004F03CB">
        <w:rPr>
          <w:rFonts w:asciiTheme="minorHAnsi" w:hAnsiTheme="minorHAnsi" w:cstheme="minorHAnsi"/>
          <w:szCs w:val="24"/>
        </w:rPr>
        <w:t xml:space="preserve"> and sexual innuendo such as touching, patting, sexually suggestive </w:t>
      </w:r>
      <w:r w:rsidR="008C15F5" w:rsidRPr="004F03CB">
        <w:rPr>
          <w:rFonts w:asciiTheme="minorHAnsi" w:hAnsiTheme="minorHAnsi" w:cstheme="minorHAnsi"/>
          <w:szCs w:val="24"/>
        </w:rPr>
        <w:t>remarks,</w:t>
      </w:r>
      <w:r w:rsidR="0066399D" w:rsidRPr="004F03CB">
        <w:rPr>
          <w:rFonts w:asciiTheme="minorHAnsi" w:hAnsiTheme="minorHAnsi" w:cstheme="minorHAnsi"/>
          <w:szCs w:val="24"/>
        </w:rPr>
        <w:t xml:space="preserve"> or other verbal abuse about gender, demands for sexual favors, sexual assault, or offensive material or language whether written or visual such as degrading pictures.  This list is not exhaustive</w:t>
      </w:r>
      <w:r w:rsidR="003F185B" w:rsidRPr="004F03CB">
        <w:rPr>
          <w:rFonts w:asciiTheme="minorHAnsi" w:hAnsiTheme="minorHAnsi" w:cstheme="minorHAnsi"/>
          <w:szCs w:val="24"/>
        </w:rPr>
        <w:t>,</w:t>
      </w:r>
      <w:r w:rsidR="0066399D" w:rsidRPr="004F03CB">
        <w:rPr>
          <w:rFonts w:asciiTheme="minorHAnsi" w:hAnsiTheme="minorHAnsi" w:cstheme="minorHAnsi"/>
          <w:szCs w:val="24"/>
        </w:rPr>
        <w:t xml:space="preserve"> and any unwelcome behavior may be considered harassment.</w:t>
      </w:r>
    </w:p>
    <w:p w14:paraId="44591B47" w14:textId="77777777" w:rsidR="00423ECA" w:rsidRPr="004F03CB" w:rsidRDefault="00423ECA" w:rsidP="007038B4">
      <w:pPr>
        <w:pStyle w:val="BodyText"/>
        <w:tabs>
          <w:tab w:val="left" w:pos="120"/>
          <w:tab w:val="left" w:pos="720"/>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9120"/>
        </w:tabs>
        <w:rPr>
          <w:rFonts w:asciiTheme="minorHAnsi" w:hAnsiTheme="minorHAnsi" w:cstheme="minorHAnsi"/>
          <w:sz w:val="24"/>
          <w:szCs w:val="24"/>
        </w:rPr>
      </w:pPr>
    </w:p>
    <w:p w14:paraId="29784E48" w14:textId="77777777" w:rsidR="00423ECA" w:rsidRPr="004F03CB" w:rsidRDefault="00521B9A" w:rsidP="008C7140">
      <w:pPr>
        <w:pStyle w:val="Heading1"/>
        <w:rPr>
          <w:rFonts w:asciiTheme="minorHAnsi" w:hAnsiTheme="minorHAnsi" w:cstheme="minorHAnsi"/>
          <w:color w:val="318DC0" w:themeColor="accent4"/>
          <w:sz w:val="24"/>
        </w:rPr>
      </w:pPr>
      <w:bookmarkStart w:id="31" w:name="_Toc182490670"/>
      <w:r w:rsidRPr="004F03CB">
        <w:rPr>
          <w:rFonts w:asciiTheme="minorHAnsi" w:hAnsiTheme="minorHAnsi" w:cstheme="minorHAnsi"/>
          <w:color w:val="318DC0" w:themeColor="accent4"/>
          <w:sz w:val="24"/>
        </w:rPr>
        <w:t>Academic Policies and P</w:t>
      </w:r>
      <w:r w:rsidR="00423ECA" w:rsidRPr="004F03CB">
        <w:rPr>
          <w:rFonts w:asciiTheme="minorHAnsi" w:hAnsiTheme="minorHAnsi" w:cstheme="minorHAnsi"/>
          <w:color w:val="318DC0" w:themeColor="accent4"/>
          <w:sz w:val="24"/>
        </w:rPr>
        <w:t>rocedures</w:t>
      </w:r>
      <w:bookmarkEnd w:id="31"/>
    </w:p>
    <w:p w14:paraId="075FF1AF" w14:textId="77777777" w:rsidR="00827A78" w:rsidRPr="004F03CB" w:rsidRDefault="00827A78" w:rsidP="0070422B">
      <w:pPr>
        <w:rPr>
          <w:rFonts w:asciiTheme="minorHAnsi" w:hAnsiTheme="minorHAnsi" w:cstheme="minorHAnsi"/>
          <w:b/>
          <w:szCs w:val="24"/>
        </w:rPr>
      </w:pPr>
    </w:p>
    <w:p w14:paraId="06C76BAB" w14:textId="77777777" w:rsidR="00423ECA" w:rsidRPr="004F03CB" w:rsidRDefault="00423ECA" w:rsidP="008C7140">
      <w:pPr>
        <w:pStyle w:val="Heading2"/>
        <w:rPr>
          <w:rFonts w:asciiTheme="minorHAnsi" w:hAnsiTheme="minorHAnsi" w:cstheme="minorHAnsi"/>
        </w:rPr>
      </w:pPr>
      <w:bookmarkStart w:id="32" w:name="_Toc182490671"/>
      <w:r w:rsidRPr="004F03CB">
        <w:rPr>
          <w:rFonts w:asciiTheme="minorHAnsi" w:hAnsiTheme="minorHAnsi" w:cstheme="minorHAnsi"/>
        </w:rPr>
        <w:t xml:space="preserve">Satisfactory </w:t>
      </w:r>
      <w:r w:rsidR="00F933B9" w:rsidRPr="004F03CB">
        <w:rPr>
          <w:rFonts w:asciiTheme="minorHAnsi" w:hAnsiTheme="minorHAnsi" w:cstheme="minorHAnsi"/>
        </w:rPr>
        <w:t>Academic Progress</w:t>
      </w:r>
      <w:bookmarkEnd w:id="32"/>
    </w:p>
    <w:p w14:paraId="2B7A2F3A" w14:textId="0F84D92E" w:rsidR="00423ECA" w:rsidRPr="004F03CB" w:rsidRDefault="003505B7" w:rsidP="0070422B">
      <w:pPr>
        <w:rPr>
          <w:rFonts w:asciiTheme="minorHAnsi" w:hAnsiTheme="minorHAnsi" w:cstheme="minorHAnsi"/>
          <w:szCs w:val="24"/>
        </w:rPr>
      </w:pPr>
      <w:r w:rsidRPr="004F03CB">
        <w:rPr>
          <w:rFonts w:asciiTheme="minorHAnsi" w:hAnsiTheme="minorHAnsi" w:cstheme="minorHAnsi"/>
          <w:szCs w:val="24"/>
        </w:rPr>
        <w:t>The College</w:t>
      </w:r>
      <w:r w:rsidR="00423ECA" w:rsidRPr="004F03CB">
        <w:rPr>
          <w:rFonts w:asciiTheme="minorHAnsi" w:hAnsiTheme="minorHAnsi" w:cstheme="minorHAnsi"/>
          <w:szCs w:val="24"/>
        </w:rPr>
        <w:t xml:space="preserve"> requires students who are attending the Program to </w:t>
      </w:r>
      <w:r w:rsidR="0013140C" w:rsidRPr="004F03CB">
        <w:rPr>
          <w:rFonts w:asciiTheme="minorHAnsi" w:hAnsiTheme="minorHAnsi" w:cstheme="minorHAnsi"/>
          <w:szCs w:val="24"/>
        </w:rPr>
        <w:t>make</w:t>
      </w:r>
      <w:r w:rsidR="00423ECA" w:rsidRPr="004F03CB">
        <w:rPr>
          <w:rFonts w:asciiTheme="minorHAnsi" w:hAnsiTheme="minorHAnsi" w:cstheme="minorHAnsi"/>
          <w:szCs w:val="24"/>
        </w:rPr>
        <w:t xml:space="preserve"> satisfactory academic progress toward the completion of the educational objectives for the program.  All students must meet the minimum standards set forth in the Program’s </w:t>
      </w:r>
      <w:r w:rsidR="00423ECA" w:rsidRPr="004F03CB">
        <w:rPr>
          <w:rFonts w:asciiTheme="minorHAnsi" w:hAnsiTheme="minorHAnsi" w:cstheme="minorHAnsi"/>
          <w:i/>
          <w:iCs/>
          <w:szCs w:val="24"/>
        </w:rPr>
        <w:t>Satisfactory Academic Progress</w:t>
      </w:r>
      <w:r w:rsidR="00423ECA" w:rsidRPr="004F03CB">
        <w:rPr>
          <w:rFonts w:asciiTheme="minorHAnsi" w:hAnsiTheme="minorHAnsi" w:cstheme="minorHAnsi"/>
          <w:szCs w:val="24"/>
        </w:rPr>
        <w:t xml:space="preserve"> policy, or they shall be deemed not making satisfactory progress.  Students eligible for specific financial aid (such as Veteran’s Administration funding) may be considered ineligible by their funding source until satisfactory standards are met. </w:t>
      </w:r>
    </w:p>
    <w:p w14:paraId="09728F14" w14:textId="77777777" w:rsidR="00423ECA" w:rsidRPr="004F03CB" w:rsidRDefault="00423ECA" w:rsidP="0070422B">
      <w:pPr>
        <w:ind w:left="720"/>
        <w:rPr>
          <w:rFonts w:asciiTheme="minorHAnsi" w:hAnsiTheme="minorHAnsi" w:cstheme="minorHAnsi"/>
          <w:szCs w:val="24"/>
        </w:rPr>
      </w:pPr>
    </w:p>
    <w:p w14:paraId="0AE79EED" w14:textId="77777777" w:rsidR="00423ECA" w:rsidRPr="004F03CB" w:rsidRDefault="00423ECA" w:rsidP="008C7140">
      <w:pPr>
        <w:pStyle w:val="Heading2"/>
        <w:rPr>
          <w:rFonts w:asciiTheme="minorHAnsi" w:hAnsiTheme="minorHAnsi" w:cstheme="minorHAnsi"/>
        </w:rPr>
      </w:pPr>
      <w:bookmarkStart w:id="33" w:name="_Toc182490672"/>
      <w:r w:rsidRPr="004F03CB">
        <w:rPr>
          <w:rFonts w:asciiTheme="minorHAnsi" w:hAnsiTheme="minorHAnsi" w:cstheme="minorHAnsi"/>
        </w:rPr>
        <w:t>Policy</w:t>
      </w:r>
      <w:bookmarkEnd w:id="33"/>
    </w:p>
    <w:p w14:paraId="72C8A776" w14:textId="48751257" w:rsidR="00423ECA" w:rsidRPr="004F03CB" w:rsidRDefault="00423ECA" w:rsidP="0070422B">
      <w:pPr>
        <w:rPr>
          <w:rFonts w:asciiTheme="minorHAnsi" w:hAnsiTheme="minorHAnsi" w:cstheme="minorHAnsi"/>
          <w:szCs w:val="24"/>
        </w:rPr>
      </w:pPr>
      <w:r w:rsidRPr="004F03CB">
        <w:rPr>
          <w:rFonts w:asciiTheme="minorHAnsi" w:hAnsiTheme="minorHAnsi" w:cstheme="minorHAnsi"/>
          <w:szCs w:val="24"/>
        </w:rPr>
        <w:t xml:space="preserve">Specific aspects of satisfactory academic progress such as attendance, grading, academic probation, leave of absence, and the consequences of failure to adhere to the standards as published are addressed in separate policies </w:t>
      </w:r>
      <w:r w:rsidR="00C154B7" w:rsidRPr="004F03CB">
        <w:rPr>
          <w:rFonts w:asciiTheme="minorHAnsi" w:hAnsiTheme="minorHAnsi" w:cstheme="minorHAnsi"/>
          <w:szCs w:val="24"/>
        </w:rPr>
        <w:t>in this</w:t>
      </w:r>
      <w:r w:rsidRPr="004F03CB">
        <w:rPr>
          <w:rFonts w:asciiTheme="minorHAnsi" w:hAnsiTheme="minorHAnsi" w:cstheme="minorHAnsi"/>
          <w:szCs w:val="24"/>
        </w:rPr>
        <w:t xml:space="preserve"> </w:t>
      </w:r>
      <w:r w:rsidRPr="004F03CB">
        <w:rPr>
          <w:rFonts w:asciiTheme="minorHAnsi" w:hAnsiTheme="minorHAnsi" w:cstheme="minorHAnsi"/>
          <w:i/>
          <w:szCs w:val="24"/>
        </w:rPr>
        <w:t>Student Handbook</w:t>
      </w:r>
      <w:r w:rsidR="002303A7" w:rsidRPr="004F03CB">
        <w:rPr>
          <w:rFonts w:asciiTheme="minorHAnsi" w:hAnsiTheme="minorHAnsi" w:cstheme="minorHAnsi"/>
          <w:szCs w:val="24"/>
        </w:rPr>
        <w:t xml:space="preserve"> and the course syllab</w:t>
      </w:r>
      <w:r w:rsidR="0013140C" w:rsidRPr="004F03CB">
        <w:rPr>
          <w:rFonts w:asciiTheme="minorHAnsi" w:hAnsiTheme="minorHAnsi" w:cstheme="minorHAnsi"/>
          <w:szCs w:val="24"/>
        </w:rPr>
        <w:t>i</w:t>
      </w:r>
      <w:r w:rsidR="002303A7" w:rsidRPr="004F03CB">
        <w:rPr>
          <w:rFonts w:asciiTheme="minorHAnsi" w:hAnsiTheme="minorHAnsi" w:cstheme="minorHAnsi"/>
          <w:szCs w:val="24"/>
        </w:rPr>
        <w:t>.</w:t>
      </w:r>
    </w:p>
    <w:p w14:paraId="16CD5102" w14:textId="77777777" w:rsidR="00C154B7" w:rsidRPr="004F03CB" w:rsidRDefault="00C154B7" w:rsidP="0070422B">
      <w:pPr>
        <w:rPr>
          <w:rFonts w:asciiTheme="minorHAnsi" w:hAnsiTheme="minorHAnsi" w:cstheme="minorHAnsi"/>
          <w:b/>
          <w:szCs w:val="24"/>
        </w:rPr>
      </w:pPr>
    </w:p>
    <w:p w14:paraId="5DA96602" w14:textId="77777777" w:rsidR="00423ECA" w:rsidRPr="004F03CB" w:rsidRDefault="00423ECA" w:rsidP="008C7140">
      <w:pPr>
        <w:pStyle w:val="Heading2"/>
        <w:rPr>
          <w:rFonts w:asciiTheme="minorHAnsi" w:hAnsiTheme="minorHAnsi" w:cstheme="minorHAnsi"/>
        </w:rPr>
      </w:pPr>
      <w:bookmarkStart w:id="34" w:name="_Toc182490673"/>
      <w:r w:rsidRPr="004F03CB">
        <w:rPr>
          <w:rFonts w:asciiTheme="minorHAnsi" w:hAnsiTheme="minorHAnsi" w:cstheme="minorHAnsi"/>
        </w:rPr>
        <w:t>Program Responsibility</w:t>
      </w:r>
      <w:bookmarkEnd w:id="34"/>
    </w:p>
    <w:p w14:paraId="18DEF933" w14:textId="13B64280" w:rsidR="00423ECA" w:rsidRPr="004F03CB" w:rsidRDefault="00423ECA" w:rsidP="00430FB7">
      <w:pPr>
        <w:rPr>
          <w:rFonts w:asciiTheme="minorHAnsi" w:hAnsiTheme="minorHAnsi" w:cstheme="minorHAnsi"/>
          <w:szCs w:val="24"/>
        </w:rPr>
      </w:pPr>
      <w:r w:rsidRPr="004F03CB">
        <w:rPr>
          <w:rFonts w:asciiTheme="minorHAnsi" w:hAnsiTheme="minorHAnsi" w:cstheme="minorHAnsi"/>
          <w:szCs w:val="24"/>
        </w:rPr>
        <w:t xml:space="preserve">It is the responsibility of the </w:t>
      </w:r>
      <w:r w:rsidR="00A25D8E" w:rsidRPr="004F03CB">
        <w:rPr>
          <w:rFonts w:asciiTheme="minorHAnsi" w:hAnsiTheme="minorHAnsi" w:cstheme="minorHAnsi"/>
          <w:szCs w:val="24"/>
        </w:rPr>
        <w:t>Program Director and the lead f</w:t>
      </w:r>
      <w:r w:rsidRPr="004F03CB">
        <w:rPr>
          <w:rFonts w:asciiTheme="minorHAnsi" w:hAnsiTheme="minorHAnsi" w:cstheme="minorHAnsi"/>
          <w:szCs w:val="24"/>
        </w:rPr>
        <w:t xml:space="preserve">aculty, in cooperation with the administrative </w:t>
      </w:r>
      <w:r w:rsidR="008C15F5" w:rsidRPr="004F03CB">
        <w:rPr>
          <w:rFonts w:asciiTheme="minorHAnsi" w:hAnsiTheme="minorHAnsi" w:cstheme="minorHAnsi"/>
          <w:szCs w:val="24"/>
        </w:rPr>
        <w:t>staff,</w:t>
      </w:r>
      <w:r w:rsidRPr="004F03CB">
        <w:rPr>
          <w:rFonts w:asciiTheme="minorHAnsi" w:hAnsiTheme="minorHAnsi" w:cstheme="minorHAnsi"/>
          <w:szCs w:val="24"/>
        </w:rPr>
        <w:t xml:space="preserve"> to maintain student records that allow monitoring of satisfactory academic progress.</w:t>
      </w:r>
    </w:p>
    <w:p w14:paraId="4FB2AF8B" w14:textId="77777777" w:rsidR="00165156" w:rsidRPr="004F03CB" w:rsidRDefault="00165156" w:rsidP="008C7140">
      <w:pPr>
        <w:pStyle w:val="Heading2"/>
        <w:rPr>
          <w:rFonts w:asciiTheme="minorHAnsi" w:hAnsiTheme="minorHAnsi" w:cstheme="minorHAnsi"/>
        </w:rPr>
      </w:pPr>
    </w:p>
    <w:p w14:paraId="3D0AEA27" w14:textId="35B3D9AE" w:rsidR="00423ECA" w:rsidRPr="004F03CB" w:rsidRDefault="00423ECA" w:rsidP="008C7140">
      <w:pPr>
        <w:pStyle w:val="Heading2"/>
        <w:rPr>
          <w:rFonts w:asciiTheme="minorHAnsi" w:hAnsiTheme="minorHAnsi" w:cstheme="minorHAnsi"/>
        </w:rPr>
      </w:pPr>
      <w:bookmarkStart w:id="35" w:name="_Toc182490674"/>
      <w:r w:rsidRPr="004F03CB">
        <w:rPr>
          <w:rFonts w:asciiTheme="minorHAnsi" w:hAnsiTheme="minorHAnsi" w:cstheme="minorHAnsi"/>
        </w:rPr>
        <w:t>Student Responsibility</w:t>
      </w:r>
      <w:bookmarkEnd w:id="35"/>
    </w:p>
    <w:p w14:paraId="66C59EBA" w14:textId="2DAD9C77" w:rsidR="00423ECA" w:rsidRPr="004F03CB" w:rsidRDefault="00423ECA" w:rsidP="0070422B">
      <w:pPr>
        <w:rPr>
          <w:rFonts w:asciiTheme="minorHAnsi" w:hAnsiTheme="minorHAnsi" w:cstheme="minorHAnsi"/>
          <w:szCs w:val="24"/>
        </w:rPr>
      </w:pPr>
      <w:r w:rsidRPr="004F03CB">
        <w:rPr>
          <w:rFonts w:asciiTheme="minorHAnsi" w:hAnsiTheme="minorHAnsi" w:cstheme="minorHAnsi"/>
          <w:szCs w:val="24"/>
        </w:rPr>
        <w:t xml:space="preserve">The </w:t>
      </w:r>
      <w:r w:rsidR="003505B7" w:rsidRPr="004F03CB">
        <w:rPr>
          <w:rFonts w:asciiTheme="minorHAnsi" w:hAnsiTheme="minorHAnsi" w:cstheme="minorHAnsi"/>
          <w:szCs w:val="24"/>
        </w:rPr>
        <w:t>EMS</w:t>
      </w:r>
      <w:r w:rsidR="00A25D8E" w:rsidRPr="004F03CB">
        <w:rPr>
          <w:rFonts w:asciiTheme="minorHAnsi" w:hAnsiTheme="minorHAnsi" w:cstheme="minorHAnsi"/>
          <w:szCs w:val="24"/>
        </w:rPr>
        <w:t xml:space="preserve"> Program</w:t>
      </w:r>
      <w:r w:rsidRPr="004F03CB">
        <w:rPr>
          <w:rFonts w:asciiTheme="minorHAnsi" w:hAnsiTheme="minorHAnsi" w:cstheme="minorHAnsi"/>
          <w:szCs w:val="24"/>
        </w:rPr>
        <w:t xml:space="preserve"> </w:t>
      </w:r>
      <w:r w:rsidR="00A25D8E" w:rsidRPr="004F03CB">
        <w:rPr>
          <w:rFonts w:asciiTheme="minorHAnsi" w:hAnsiTheme="minorHAnsi" w:cstheme="minorHAnsi"/>
          <w:szCs w:val="24"/>
        </w:rPr>
        <w:t>is a challenging academic endeavor</w:t>
      </w:r>
      <w:r w:rsidRPr="004F03CB">
        <w:rPr>
          <w:rFonts w:asciiTheme="minorHAnsi" w:hAnsiTheme="minorHAnsi" w:cstheme="minorHAnsi"/>
          <w:szCs w:val="24"/>
        </w:rPr>
        <w:t xml:space="preserve">.  Students must plan on dedicating study time outside the classroom.  The typical expectation is two hours of study for every one hour of class time.  Students are also encouraged to form study groups which can provide an opportunity to explore topics with fellow students.  Equipment, supplies, and classroom space are available for practice outside of normal lab hours if scheduled with an instructor. </w:t>
      </w:r>
      <w:r w:rsidR="009D5D81" w:rsidRPr="004F03CB">
        <w:rPr>
          <w:rFonts w:asciiTheme="minorHAnsi" w:hAnsiTheme="minorHAnsi" w:cstheme="minorHAnsi"/>
          <w:szCs w:val="24"/>
        </w:rPr>
        <w:t xml:space="preserve"> The student who identifies the need for individual tutoring should </w:t>
      </w:r>
      <w:r w:rsidR="00A25D8E" w:rsidRPr="004F03CB">
        <w:rPr>
          <w:rFonts w:asciiTheme="minorHAnsi" w:hAnsiTheme="minorHAnsi" w:cstheme="minorHAnsi"/>
          <w:szCs w:val="24"/>
        </w:rPr>
        <w:t>contact the Lead Instructor or P</w:t>
      </w:r>
      <w:r w:rsidR="009D5D81" w:rsidRPr="004F03CB">
        <w:rPr>
          <w:rFonts w:asciiTheme="minorHAnsi" w:hAnsiTheme="minorHAnsi" w:cstheme="minorHAnsi"/>
          <w:szCs w:val="24"/>
        </w:rPr>
        <w:t>rogram Director for options/resources.</w:t>
      </w:r>
    </w:p>
    <w:p w14:paraId="69FA2589" w14:textId="77777777" w:rsidR="00423ECA" w:rsidRPr="004F03CB" w:rsidRDefault="00423ECA" w:rsidP="0070422B">
      <w:pPr>
        <w:rPr>
          <w:rFonts w:asciiTheme="minorHAnsi" w:hAnsiTheme="minorHAnsi" w:cstheme="minorHAnsi"/>
          <w:b/>
          <w:szCs w:val="24"/>
        </w:rPr>
      </w:pPr>
    </w:p>
    <w:p w14:paraId="3C7ED96D" w14:textId="77777777" w:rsidR="00423ECA" w:rsidRPr="004F03CB" w:rsidRDefault="00423ECA" w:rsidP="008C7140">
      <w:pPr>
        <w:pStyle w:val="Heading2"/>
        <w:rPr>
          <w:rFonts w:asciiTheme="minorHAnsi" w:hAnsiTheme="minorHAnsi" w:cstheme="minorHAnsi"/>
        </w:rPr>
      </w:pPr>
      <w:bookmarkStart w:id="36" w:name="_Toc182490675"/>
      <w:r w:rsidRPr="004F03CB">
        <w:rPr>
          <w:rFonts w:asciiTheme="minorHAnsi" w:hAnsiTheme="minorHAnsi" w:cstheme="minorHAnsi"/>
        </w:rPr>
        <w:t>Attendance</w:t>
      </w:r>
      <w:bookmarkEnd w:id="36"/>
      <w:r w:rsidRPr="004F03CB">
        <w:rPr>
          <w:rFonts w:asciiTheme="minorHAnsi" w:hAnsiTheme="minorHAnsi" w:cstheme="minorHAnsi"/>
        </w:rPr>
        <w:t xml:space="preserve"> </w:t>
      </w:r>
    </w:p>
    <w:p w14:paraId="69681093" w14:textId="5934B7FE" w:rsidR="00423ECA" w:rsidRPr="004F03CB" w:rsidRDefault="00423ECA" w:rsidP="0070422B">
      <w:pPr>
        <w:rPr>
          <w:rFonts w:asciiTheme="minorHAnsi" w:hAnsiTheme="minorHAnsi" w:cstheme="minorHAnsi"/>
          <w:szCs w:val="24"/>
        </w:rPr>
      </w:pPr>
      <w:r w:rsidRPr="004F03CB">
        <w:rPr>
          <w:rFonts w:asciiTheme="minorHAnsi" w:hAnsiTheme="minorHAnsi" w:cstheme="minorHAnsi"/>
          <w:szCs w:val="24"/>
        </w:rPr>
        <w:t xml:space="preserve">Student attendance and participation is necessary to complete any program.  Satisfactory progress means students must meet academic and attendance requirements as identified in </w:t>
      </w:r>
      <w:r w:rsidR="0060015E" w:rsidRPr="004F03CB">
        <w:rPr>
          <w:rFonts w:asciiTheme="minorHAnsi" w:hAnsiTheme="minorHAnsi" w:cstheme="minorHAnsi"/>
          <w:szCs w:val="24"/>
        </w:rPr>
        <w:t>each</w:t>
      </w:r>
      <w:r w:rsidRPr="004F03CB">
        <w:rPr>
          <w:rFonts w:asciiTheme="minorHAnsi" w:hAnsiTheme="minorHAnsi" w:cstheme="minorHAnsi"/>
          <w:szCs w:val="24"/>
        </w:rPr>
        <w:t xml:space="preserve"> course syllab</w:t>
      </w:r>
      <w:r w:rsidR="0060015E" w:rsidRPr="004F03CB">
        <w:rPr>
          <w:rFonts w:asciiTheme="minorHAnsi" w:hAnsiTheme="minorHAnsi" w:cstheme="minorHAnsi"/>
          <w:szCs w:val="24"/>
        </w:rPr>
        <w:t>us</w:t>
      </w:r>
      <w:r w:rsidRPr="004F03CB">
        <w:rPr>
          <w:rFonts w:asciiTheme="minorHAnsi" w:hAnsiTheme="minorHAnsi" w:cstheme="minorHAnsi"/>
          <w:szCs w:val="24"/>
        </w:rPr>
        <w:t>.  Failure to meet this requirement will lead to dismissal.  Attendance includes tardiness.</w:t>
      </w:r>
      <w:r w:rsidR="002200E5" w:rsidRPr="004F03CB">
        <w:rPr>
          <w:rFonts w:asciiTheme="minorHAnsi" w:hAnsiTheme="minorHAnsi" w:cstheme="minorHAnsi"/>
          <w:szCs w:val="24"/>
        </w:rPr>
        <w:t xml:space="preserve">  Refer to the course syllabus and</w:t>
      </w:r>
      <w:r w:rsidR="00BE5074" w:rsidRPr="004F03CB">
        <w:rPr>
          <w:rFonts w:asciiTheme="minorHAnsi" w:hAnsiTheme="minorHAnsi" w:cstheme="minorHAnsi"/>
          <w:szCs w:val="24"/>
        </w:rPr>
        <w:t xml:space="preserve"> Clinical and Field Internship M</w:t>
      </w:r>
      <w:r w:rsidR="002200E5" w:rsidRPr="004F03CB">
        <w:rPr>
          <w:rFonts w:asciiTheme="minorHAnsi" w:hAnsiTheme="minorHAnsi" w:cstheme="minorHAnsi"/>
          <w:szCs w:val="24"/>
        </w:rPr>
        <w:t>anuals for specific attendance requirements</w:t>
      </w:r>
      <w:r w:rsidR="00C82F6E" w:rsidRPr="004F03CB">
        <w:rPr>
          <w:rFonts w:asciiTheme="minorHAnsi" w:hAnsiTheme="minorHAnsi" w:cstheme="minorHAnsi"/>
          <w:szCs w:val="24"/>
        </w:rPr>
        <w:t xml:space="preserve"> during those </w:t>
      </w:r>
      <w:r w:rsidR="0060015E" w:rsidRPr="004F03CB">
        <w:rPr>
          <w:rFonts w:asciiTheme="minorHAnsi" w:hAnsiTheme="minorHAnsi" w:cstheme="minorHAnsi"/>
          <w:szCs w:val="24"/>
        </w:rPr>
        <w:t>courses</w:t>
      </w:r>
      <w:r w:rsidR="002200E5" w:rsidRPr="004F03CB">
        <w:rPr>
          <w:rFonts w:asciiTheme="minorHAnsi" w:hAnsiTheme="minorHAnsi" w:cstheme="minorHAnsi"/>
          <w:szCs w:val="24"/>
        </w:rPr>
        <w:t>.</w:t>
      </w:r>
      <w:r w:rsidR="00756288" w:rsidRPr="004F03CB">
        <w:rPr>
          <w:rFonts w:asciiTheme="minorHAnsi" w:hAnsiTheme="minorHAnsi" w:cstheme="minorHAnsi"/>
          <w:szCs w:val="24"/>
        </w:rPr>
        <w:t xml:space="preserve">   </w:t>
      </w:r>
      <w:bookmarkStart w:id="37" w:name="_Hlk122094596"/>
      <w:r w:rsidR="00756288" w:rsidRPr="004F03CB">
        <w:rPr>
          <w:rFonts w:asciiTheme="minorHAnsi" w:hAnsiTheme="minorHAnsi" w:cstheme="minorHAnsi"/>
          <w:szCs w:val="24"/>
        </w:rPr>
        <w:t>Make-up work does not equate to missed classroom hours.</w:t>
      </w:r>
      <w:bookmarkEnd w:id="37"/>
    </w:p>
    <w:p w14:paraId="5850B968" w14:textId="77777777" w:rsidR="007100CD" w:rsidRPr="004F03CB" w:rsidRDefault="007100CD" w:rsidP="0070422B">
      <w:pPr>
        <w:rPr>
          <w:rFonts w:asciiTheme="minorHAnsi" w:hAnsiTheme="minorHAnsi" w:cstheme="minorHAnsi"/>
          <w:b/>
          <w:szCs w:val="24"/>
        </w:rPr>
      </w:pPr>
    </w:p>
    <w:p w14:paraId="29233723" w14:textId="77777777" w:rsidR="00E13850" w:rsidRPr="004F03CB" w:rsidRDefault="00E13850" w:rsidP="00E13850">
      <w:pPr>
        <w:pStyle w:val="Heading2"/>
        <w:rPr>
          <w:rFonts w:asciiTheme="minorHAnsi" w:hAnsiTheme="minorHAnsi" w:cstheme="minorHAnsi"/>
        </w:rPr>
      </w:pPr>
      <w:bookmarkStart w:id="38" w:name="_Toc182490676"/>
      <w:r w:rsidRPr="004F03CB">
        <w:rPr>
          <w:rFonts w:asciiTheme="minorHAnsi" w:hAnsiTheme="minorHAnsi" w:cstheme="minorHAnsi"/>
        </w:rPr>
        <w:t>Examinations</w:t>
      </w:r>
      <w:bookmarkEnd w:id="38"/>
      <w:r w:rsidRPr="004F03CB">
        <w:rPr>
          <w:rFonts w:asciiTheme="minorHAnsi" w:hAnsiTheme="minorHAnsi" w:cstheme="minorHAnsi"/>
        </w:rPr>
        <w:t xml:space="preserve"> </w:t>
      </w:r>
    </w:p>
    <w:p w14:paraId="2481B3D5" w14:textId="4E4D70F7" w:rsidR="00E13850" w:rsidRPr="004F03CB" w:rsidRDefault="00E13850" w:rsidP="00271A54">
      <w:pPr>
        <w:rPr>
          <w:rFonts w:asciiTheme="minorHAnsi" w:hAnsiTheme="minorHAnsi" w:cstheme="minorHAnsi"/>
          <w:b/>
          <w:bCs/>
          <w:spacing w:val="40"/>
          <w:szCs w:val="24"/>
        </w:rPr>
      </w:pPr>
      <w:r w:rsidRPr="004F03CB">
        <w:rPr>
          <w:rFonts w:asciiTheme="minorHAnsi" w:hAnsiTheme="minorHAnsi" w:cstheme="minorHAnsi"/>
          <w:szCs w:val="24"/>
        </w:rPr>
        <w:t xml:space="preserve">Major exams must be taken during the scheduled time. </w:t>
      </w:r>
      <w:r w:rsidRPr="004F03CB">
        <w:rPr>
          <w:rFonts w:asciiTheme="minorHAnsi" w:hAnsiTheme="minorHAnsi" w:cstheme="minorHAnsi"/>
          <w:spacing w:val="40"/>
          <w:szCs w:val="24"/>
        </w:rPr>
        <w:t xml:space="preserve"> </w:t>
      </w:r>
      <w:r w:rsidRPr="004F03CB">
        <w:rPr>
          <w:rFonts w:asciiTheme="minorHAnsi" w:hAnsiTheme="minorHAnsi" w:cstheme="minorHAnsi"/>
          <w:szCs w:val="24"/>
        </w:rPr>
        <w:t>If circumstances require missing the exam, the student must make arrangement</w:t>
      </w:r>
      <w:r w:rsidR="0013140C" w:rsidRPr="004F03CB">
        <w:rPr>
          <w:rFonts w:asciiTheme="minorHAnsi" w:hAnsiTheme="minorHAnsi" w:cstheme="minorHAnsi"/>
          <w:szCs w:val="24"/>
        </w:rPr>
        <w:t>s</w:t>
      </w:r>
      <w:r w:rsidRPr="004F03CB">
        <w:rPr>
          <w:rFonts w:asciiTheme="minorHAnsi" w:hAnsiTheme="minorHAnsi" w:cstheme="minorHAnsi"/>
          <w:szCs w:val="24"/>
        </w:rPr>
        <w:t xml:space="preserve"> with the assigned instructor to take the exam prior to attending the next scheduled class session and within the next three business days.</w:t>
      </w:r>
      <w:r w:rsidR="0060015E" w:rsidRPr="004F03CB">
        <w:rPr>
          <w:rFonts w:asciiTheme="minorHAnsi" w:hAnsiTheme="minorHAnsi" w:cstheme="minorHAnsi"/>
          <w:spacing w:val="40"/>
          <w:szCs w:val="24"/>
        </w:rPr>
        <w:t xml:space="preserve">  </w:t>
      </w:r>
      <w:r w:rsidRPr="004F03CB">
        <w:rPr>
          <w:rFonts w:asciiTheme="minorHAnsi" w:hAnsiTheme="minorHAnsi" w:cstheme="minorHAnsi"/>
          <w:szCs w:val="24"/>
        </w:rPr>
        <w:t>The student must make an appointment to complete the exam.</w:t>
      </w:r>
      <w:r w:rsidRPr="004F03CB">
        <w:rPr>
          <w:rFonts w:asciiTheme="minorHAnsi" w:hAnsiTheme="minorHAnsi" w:cstheme="minorHAnsi"/>
          <w:spacing w:val="40"/>
          <w:szCs w:val="24"/>
        </w:rPr>
        <w:t xml:space="preserve"> </w:t>
      </w:r>
    </w:p>
    <w:p w14:paraId="147CD595" w14:textId="77777777" w:rsidR="00E13850" w:rsidRPr="004F03CB" w:rsidRDefault="00E13850" w:rsidP="00271A54">
      <w:pPr>
        <w:rPr>
          <w:rFonts w:asciiTheme="minorHAnsi" w:hAnsiTheme="minorHAnsi" w:cstheme="minorHAnsi"/>
          <w:szCs w:val="24"/>
        </w:rPr>
      </w:pPr>
    </w:p>
    <w:p w14:paraId="46CD3C09" w14:textId="4AE19538" w:rsidR="00E13850" w:rsidRPr="004F03CB" w:rsidRDefault="00E13850" w:rsidP="00271A54">
      <w:pPr>
        <w:rPr>
          <w:rFonts w:asciiTheme="minorHAnsi" w:hAnsiTheme="minorHAnsi" w:cstheme="minorHAnsi"/>
          <w:szCs w:val="24"/>
        </w:rPr>
      </w:pPr>
      <w:r w:rsidRPr="004F03CB">
        <w:rPr>
          <w:rFonts w:asciiTheme="minorHAnsi" w:hAnsiTheme="minorHAnsi" w:cstheme="minorHAnsi"/>
          <w:szCs w:val="24"/>
        </w:rPr>
        <w:t>Makeup exams will not be given without an appointment.</w:t>
      </w:r>
    </w:p>
    <w:p w14:paraId="1B6BD0BF" w14:textId="77777777" w:rsidR="002B7776" w:rsidRPr="004F03CB" w:rsidRDefault="002B7776" w:rsidP="002B7776">
      <w:pPr>
        <w:rPr>
          <w:rFonts w:asciiTheme="minorHAnsi" w:hAnsiTheme="minorHAnsi" w:cstheme="minorHAnsi"/>
          <w:szCs w:val="24"/>
        </w:rPr>
      </w:pPr>
    </w:p>
    <w:p w14:paraId="6E9B2709" w14:textId="5F1F901F" w:rsidR="002B7776" w:rsidRPr="004F03CB" w:rsidRDefault="002B7776" w:rsidP="002B7776">
      <w:pPr>
        <w:pStyle w:val="Heading2"/>
        <w:rPr>
          <w:rFonts w:asciiTheme="minorHAnsi" w:hAnsiTheme="minorHAnsi" w:cstheme="minorHAnsi"/>
        </w:rPr>
      </w:pPr>
      <w:bookmarkStart w:id="39" w:name="_Toc182490677"/>
      <w:r w:rsidRPr="004F03CB">
        <w:rPr>
          <w:rFonts w:asciiTheme="minorHAnsi" w:hAnsiTheme="minorHAnsi" w:cstheme="minorHAnsi"/>
        </w:rPr>
        <w:t>Affective Domain</w:t>
      </w:r>
      <w:bookmarkEnd w:id="39"/>
    </w:p>
    <w:p w14:paraId="186383E6" w14:textId="056C14DE" w:rsidR="00E13846" w:rsidRPr="004F03CB" w:rsidRDefault="00E13846" w:rsidP="00E13846">
      <w:pPr>
        <w:pStyle w:val="BodyText"/>
        <w:ind w:right="189"/>
        <w:rPr>
          <w:rFonts w:asciiTheme="minorHAnsi" w:hAnsiTheme="minorHAnsi" w:cstheme="minorHAnsi"/>
          <w:sz w:val="24"/>
          <w:szCs w:val="24"/>
        </w:rPr>
      </w:pPr>
      <w:r w:rsidRPr="004F03CB">
        <w:rPr>
          <w:rFonts w:asciiTheme="minorHAnsi" w:hAnsiTheme="minorHAnsi" w:cstheme="minorHAnsi"/>
          <w:sz w:val="24"/>
          <w:szCs w:val="24"/>
        </w:rPr>
        <w:t xml:space="preserve">The student begins each semester with one hundred affective points.  Points will be deducted for each attendance issue (absence, tardy, leaving early), uniform, participation, or </w:t>
      </w:r>
      <w:r w:rsidR="0060015E" w:rsidRPr="004F03CB">
        <w:rPr>
          <w:rFonts w:asciiTheme="minorHAnsi" w:hAnsiTheme="minorHAnsi" w:cstheme="minorHAnsi"/>
          <w:sz w:val="24"/>
          <w:szCs w:val="24"/>
        </w:rPr>
        <w:t xml:space="preserve">other </w:t>
      </w:r>
      <w:r w:rsidRPr="004F03CB">
        <w:rPr>
          <w:rFonts w:asciiTheme="minorHAnsi" w:hAnsiTheme="minorHAnsi" w:cstheme="minorHAnsi"/>
          <w:sz w:val="24"/>
          <w:szCs w:val="24"/>
        </w:rPr>
        <w:t>professionalism issue.</w:t>
      </w:r>
      <w:r w:rsidRPr="004F03CB">
        <w:rPr>
          <w:rFonts w:asciiTheme="minorHAnsi" w:hAnsiTheme="minorHAnsi" w:cstheme="minorHAnsi"/>
          <w:spacing w:val="40"/>
          <w:sz w:val="24"/>
          <w:szCs w:val="24"/>
        </w:rPr>
        <w:t xml:space="preserve"> </w:t>
      </w:r>
      <w:r w:rsidR="0060015E" w:rsidRPr="004F03CB">
        <w:rPr>
          <w:rFonts w:asciiTheme="minorHAnsi" w:hAnsiTheme="minorHAnsi" w:cstheme="minorHAnsi"/>
          <w:spacing w:val="40"/>
          <w:sz w:val="24"/>
          <w:szCs w:val="24"/>
        </w:rPr>
        <w:t xml:space="preserve"> </w:t>
      </w:r>
      <w:r w:rsidRPr="004F03CB">
        <w:rPr>
          <w:rFonts w:asciiTheme="minorHAnsi" w:hAnsiTheme="minorHAnsi" w:cstheme="minorHAnsi"/>
          <w:sz w:val="24"/>
          <w:szCs w:val="24"/>
        </w:rPr>
        <w:t>The final affective score must be a minimum of</w:t>
      </w:r>
      <w:r w:rsidRPr="004F03CB">
        <w:rPr>
          <w:rFonts w:asciiTheme="minorHAnsi" w:hAnsiTheme="minorHAnsi" w:cstheme="minorHAnsi"/>
          <w:spacing w:val="-1"/>
          <w:sz w:val="24"/>
          <w:szCs w:val="24"/>
        </w:rPr>
        <w:t xml:space="preserve"> </w:t>
      </w:r>
      <w:r w:rsidRPr="004F03CB">
        <w:rPr>
          <w:rFonts w:asciiTheme="minorHAnsi" w:hAnsiTheme="minorHAnsi" w:cstheme="minorHAnsi"/>
          <w:sz w:val="24"/>
          <w:szCs w:val="24"/>
        </w:rPr>
        <w:t>70</w:t>
      </w:r>
      <w:r w:rsidR="0013140C" w:rsidRPr="004F03CB">
        <w:rPr>
          <w:rFonts w:asciiTheme="minorHAnsi" w:hAnsiTheme="minorHAnsi" w:cstheme="minorHAnsi"/>
          <w:sz w:val="24"/>
          <w:szCs w:val="24"/>
        </w:rPr>
        <w:t xml:space="preserve"> points</w:t>
      </w:r>
      <w:r w:rsidRPr="004F03CB">
        <w:rPr>
          <w:rFonts w:asciiTheme="minorHAnsi" w:hAnsiTheme="minorHAnsi" w:cstheme="minorHAnsi"/>
          <w:sz w:val="24"/>
          <w:szCs w:val="24"/>
        </w:rPr>
        <w:t>.</w:t>
      </w:r>
    </w:p>
    <w:p w14:paraId="5CD06DE0" w14:textId="77777777" w:rsidR="002B7776" w:rsidRPr="004F03CB" w:rsidRDefault="002B7776" w:rsidP="002B7776">
      <w:pPr>
        <w:rPr>
          <w:rFonts w:asciiTheme="minorHAnsi" w:hAnsiTheme="minorHAnsi" w:cstheme="minorHAnsi"/>
          <w:szCs w:val="24"/>
        </w:rPr>
      </w:pPr>
    </w:p>
    <w:p w14:paraId="2BE5BB1A" w14:textId="6CB715D3" w:rsidR="00C154B7" w:rsidRPr="004F03CB" w:rsidRDefault="00C154B7" w:rsidP="008C7140">
      <w:pPr>
        <w:pStyle w:val="Heading2"/>
        <w:rPr>
          <w:rFonts w:asciiTheme="minorHAnsi" w:hAnsiTheme="minorHAnsi" w:cstheme="minorHAnsi"/>
        </w:rPr>
      </w:pPr>
      <w:bookmarkStart w:id="40" w:name="_Toc182490678"/>
      <w:r w:rsidRPr="004F03CB">
        <w:rPr>
          <w:rFonts w:asciiTheme="minorHAnsi" w:hAnsiTheme="minorHAnsi" w:cstheme="minorHAnsi"/>
        </w:rPr>
        <w:t xml:space="preserve">Course </w:t>
      </w:r>
      <w:r w:rsidR="00095D9B" w:rsidRPr="004F03CB">
        <w:rPr>
          <w:rFonts w:asciiTheme="minorHAnsi" w:hAnsiTheme="minorHAnsi" w:cstheme="minorHAnsi"/>
        </w:rPr>
        <w:t>Completion a</w:t>
      </w:r>
      <w:r w:rsidR="00F933B9" w:rsidRPr="004F03CB">
        <w:rPr>
          <w:rFonts w:asciiTheme="minorHAnsi" w:hAnsiTheme="minorHAnsi" w:cstheme="minorHAnsi"/>
        </w:rPr>
        <w:t>nd Grading</w:t>
      </w:r>
      <w:bookmarkEnd w:id="40"/>
    </w:p>
    <w:p w14:paraId="274792A3" w14:textId="28408005" w:rsidR="00A83073" w:rsidRPr="004F03CB" w:rsidRDefault="00A83073" w:rsidP="00A83073">
      <w:pPr>
        <w:rPr>
          <w:rFonts w:asciiTheme="minorHAnsi" w:hAnsiTheme="minorHAnsi" w:cstheme="minorHAnsi"/>
          <w:szCs w:val="24"/>
        </w:rPr>
      </w:pPr>
      <w:r w:rsidRPr="004F03CB">
        <w:rPr>
          <w:rFonts w:asciiTheme="minorHAnsi" w:hAnsiTheme="minorHAnsi" w:cstheme="minorHAnsi"/>
          <w:szCs w:val="24"/>
        </w:rPr>
        <w:t xml:space="preserve">Completion of the </w:t>
      </w:r>
      <w:r w:rsidR="00D34D90" w:rsidRPr="004F03CB">
        <w:rPr>
          <w:rFonts w:asciiTheme="minorHAnsi" w:hAnsiTheme="minorHAnsi" w:cstheme="minorHAnsi"/>
          <w:szCs w:val="24"/>
        </w:rPr>
        <w:t>EMS</w:t>
      </w:r>
      <w:r w:rsidRPr="004F03CB">
        <w:rPr>
          <w:rFonts w:asciiTheme="minorHAnsi" w:hAnsiTheme="minorHAnsi" w:cstheme="minorHAnsi"/>
          <w:szCs w:val="24"/>
        </w:rPr>
        <w:t xml:space="preserve"> program is subject to the following criteria:</w:t>
      </w:r>
    </w:p>
    <w:p w14:paraId="5BF246B8" w14:textId="6E0BE70C" w:rsidR="0013140C" w:rsidRPr="004F03CB" w:rsidRDefault="0013140C" w:rsidP="0013140C">
      <w:pPr>
        <w:numPr>
          <w:ilvl w:val="0"/>
          <w:numId w:val="40"/>
        </w:numPr>
        <w:rPr>
          <w:rFonts w:asciiTheme="minorHAnsi" w:hAnsiTheme="minorHAnsi" w:cstheme="minorHAnsi"/>
          <w:szCs w:val="24"/>
        </w:rPr>
      </w:pPr>
      <w:r w:rsidRPr="004F03CB">
        <w:rPr>
          <w:rFonts w:asciiTheme="minorHAnsi" w:hAnsiTheme="minorHAnsi" w:cstheme="minorHAnsi"/>
          <w:szCs w:val="24"/>
        </w:rPr>
        <w:t>Compliance with all attendance requirements</w:t>
      </w:r>
    </w:p>
    <w:p w14:paraId="42DCFE8B" w14:textId="1F312530" w:rsidR="0013140C" w:rsidRPr="004F03CB" w:rsidRDefault="0013140C" w:rsidP="0013140C">
      <w:pPr>
        <w:numPr>
          <w:ilvl w:val="0"/>
          <w:numId w:val="40"/>
        </w:numPr>
        <w:rPr>
          <w:rFonts w:asciiTheme="minorHAnsi" w:hAnsiTheme="minorHAnsi" w:cstheme="minorHAnsi"/>
          <w:szCs w:val="24"/>
        </w:rPr>
      </w:pPr>
      <w:r w:rsidRPr="004F03CB">
        <w:rPr>
          <w:rFonts w:asciiTheme="minorHAnsi" w:hAnsiTheme="minorHAnsi" w:cstheme="minorHAnsi"/>
          <w:szCs w:val="24"/>
        </w:rPr>
        <w:t>Completion of all assignments</w:t>
      </w:r>
      <w:r w:rsidR="00FD5B0E" w:rsidRPr="004F03CB">
        <w:rPr>
          <w:rFonts w:asciiTheme="minorHAnsi" w:hAnsiTheme="minorHAnsi" w:cstheme="minorHAnsi"/>
          <w:szCs w:val="24"/>
        </w:rPr>
        <w:t>,</w:t>
      </w:r>
      <w:r w:rsidRPr="004F03CB">
        <w:rPr>
          <w:rFonts w:asciiTheme="minorHAnsi" w:hAnsiTheme="minorHAnsi" w:cstheme="minorHAnsi"/>
          <w:szCs w:val="24"/>
        </w:rPr>
        <w:t xml:space="preserve"> including quizzes and other assignments</w:t>
      </w:r>
      <w:r w:rsidR="00FD5B0E" w:rsidRPr="004F03CB">
        <w:rPr>
          <w:rFonts w:asciiTheme="minorHAnsi" w:hAnsiTheme="minorHAnsi" w:cstheme="minorHAnsi"/>
          <w:szCs w:val="24"/>
        </w:rPr>
        <w:t>,</w:t>
      </w:r>
      <w:r w:rsidRPr="004F03CB">
        <w:rPr>
          <w:rFonts w:asciiTheme="minorHAnsi" w:hAnsiTheme="minorHAnsi" w:cstheme="minorHAnsi"/>
          <w:szCs w:val="24"/>
        </w:rPr>
        <w:t xml:space="preserve"> as specified in the course syllabus</w:t>
      </w:r>
    </w:p>
    <w:p w14:paraId="7FD147E9" w14:textId="57BD67AE" w:rsidR="00A83073" w:rsidRPr="004F03CB" w:rsidRDefault="00A83073" w:rsidP="0013140C">
      <w:pPr>
        <w:numPr>
          <w:ilvl w:val="0"/>
          <w:numId w:val="40"/>
        </w:numPr>
        <w:rPr>
          <w:rFonts w:asciiTheme="minorHAnsi" w:hAnsiTheme="minorHAnsi" w:cstheme="minorHAnsi"/>
          <w:szCs w:val="24"/>
        </w:rPr>
      </w:pPr>
      <w:r w:rsidRPr="004F03CB">
        <w:rPr>
          <w:rFonts w:asciiTheme="minorHAnsi" w:hAnsiTheme="minorHAnsi" w:cstheme="minorHAnsi"/>
          <w:szCs w:val="24"/>
        </w:rPr>
        <w:t xml:space="preserve">Successful completion of all </w:t>
      </w:r>
      <w:r w:rsidR="0013140C" w:rsidRPr="004F03CB">
        <w:rPr>
          <w:rFonts w:asciiTheme="minorHAnsi" w:hAnsiTheme="minorHAnsi" w:cstheme="minorHAnsi"/>
          <w:b/>
          <w:szCs w:val="24"/>
        </w:rPr>
        <w:t>major</w:t>
      </w:r>
      <w:r w:rsidR="0013140C" w:rsidRPr="004F03CB">
        <w:rPr>
          <w:rFonts w:asciiTheme="minorHAnsi" w:hAnsiTheme="minorHAnsi" w:cstheme="minorHAnsi"/>
          <w:szCs w:val="24"/>
        </w:rPr>
        <w:t xml:space="preserve"> </w:t>
      </w:r>
      <w:r w:rsidRPr="004F03CB">
        <w:rPr>
          <w:rFonts w:asciiTheme="minorHAnsi" w:hAnsiTheme="minorHAnsi" w:cstheme="minorHAnsi"/>
          <w:szCs w:val="24"/>
        </w:rPr>
        <w:t>section exams</w:t>
      </w:r>
    </w:p>
    <w:p w14:paraId="6BE81034" w14:textId="7E565D9B" w:rsidR="00A83073" w:rsidRPr="004F03CB" w:rsidRDefault="00A83073" w:rsidP="0013140C">
      <w:pPr>
        <w:numPr>
          <w:ilvl w:val="0"/>
          <w:numId w:val="40"/>
        </w:numPr>
        <w:rPr>
          <w:rFonts w:asciiTheme="minorHAnsi" w:hAnsiTheme="minorHAnsi" w:cstheme="minorHAnsi"/>
          <w:szCs w:val="24"/>
        </w:rPr>
      </w:pPr>
      <w:r w:rsidRPr="004F03CB">
        <w:rPr>
          <w:rFonts w:asciiTheme="minorHAnsi" w:hAnsiTheme="minorHAnsi" w:cstheme="minorHAnsi"/>
          <w:szCs w:val="24"/>
        </w:rPr>
        <w:t xml:space="preserve">Participation in practical sessions and successful completion of all skills exams, rated on a </w:t>
      </w:r>
      <w:r w:rsidR="0060015E" w:rsidRPr="004F03CB">
        <w:rPr>
          <w:rFonts w:asciiTheme="minorHAnsi" w:hAnsiTheme="minorHAnsi" w:cstheme="minorHAnsi"/>
          <w:szCs w:val="24"/>
        </w:rPr>
        <w:t>‘</w:t>
      </w:r>
      <w:r w:rsidRPr="004F03CB">
        <w:rPr>
          <w:rFonts w:asciiTheme="minorHAnsi" w:hAnsiTheme="minorHAnsi" w:cstheme="minorHAnsi"/>
          <w:szCs w:val="24"/>
        </w:rPr>
        <w:t>Pass/Fail</w:t>
      </w:r>
      <w:r w:rsidR="0060015E" w:rsidRPr="004F03CB">
        <w:rPr>
          <w:rFonts w:asciiTheme="minorHAnsi" w:hAnsiTheme="minorHAnsi" w:cstheme="minorHAnsi"/>
          <w:szCs w:val="24"/>
        </w:rPr>
        <w:t>’</w:t>
      </w:r>
      <w:r w:rsidRPr="004F03CB">
        <w:rPr>
          <w:rFonts w:asciiTheme="minorHAnsi" w:hAnsiTheme="minorHAnsi" w:cstheme="minorHAnsi"/>
          <w:szCs w:val="24"/>
        </w:rPr>
        <w:t xml:space="preserve"> basis</w:t>
      </w:r>
    </w:p>
    <w:p w14:paraId="40C28823" w14:textId="77777777" w:rsidR="00A83073" w:rsidRPr="004F03CB" w:rsidRDefault="00A83073" w:rsidP="0013140C">
      <w:pPr>
        <w:numPr>
          <w:ilvl w:val="0"/>
          <w:numId w:val="40"/>
        </w:numPr>
        <w:rPr>
          <w:rFonts w:asciiTheme="minorHAnsi" w:hAnsiTheme="minorHAnsi" w:cstheme="minorHAnsi"/>
          <w:szCs w:val="24"/>
        </w:rPr>
      </w:pPr>
      <w:r w:rsidRPr="004F03CB">
        <w:rPr>
          <w:rFonts w:asciiTheme="minorHAnsi" w:hAnsiTheme="minorHAnsi" w:cstheme="minorHAnsi"/>
          <w:szCs w:val="24"/>
        </w:rPr>
        <w:t xml:space="preserve">Completion of the course didactic </w:t>
      </w:r>
      <w:r w:rsidRPr="004F03CB">
        <w:rPr>
          <w:rFonts w:asciiTheme="minorHAnsi" w:hAnsiTheme="minorHAnsi" w:cstheme="minorHAnsi"/>
          <w:b/>
          <w:szCs w:val="24"/>
        </w:rPr>
        <w:t>final</w:t>
      </w:r>
      <w:r w:rsidRPr="004F03CB">
        <w:rPr>
          <w:rFonts w:asciiTheme="minorHAnsi" w:hAnsiTheme="minorHAnsi" w:cstheme="minorHAnsi"/>
          <w:szCs w:val="24"/>
        </w:rPr>
        <w:t xml:space="preserve"> cognitive exam with a minimum grade of 75%</w:t>
      </w:r>
    </w:p>
    <w:p w14:paraId="7DFEA18A" w14:textId="5251F3ED" w:rsidR="003505B7" w:rsidRPr="004F03CB" w:rsidRDefault="00A83073" w:rsidP="0013140C">
      <w:pPr>
        <w:numPr>
          <w:ilvl w:val="0"/>
          <w:numId w:val="40"/>
        </w:numPr>
        <w:rPr>
          <w:rFonts w:asciiTheme="minorHAnsi" w:hAnsiTheme="minorHAnsi" w:cstheme="minorHAnsi"/>
          <w:szCs w:val="24"/>
        </w:rPr>
      </w:pPr>
      <w:r w:rsidRPr="004F03CB">
        <w:rPr>
          <w:rFonts w:asciiTheme="minorHAnsi" w:hAnsiTheme="minorHAnsi" w:cstheme="minorHAnsi"/>
          <w:szCs w:val="24"/>
        </w:rPr>
        <w:t xml:space="preserve">Completion of the Program summative </w:t>
      </w:r>
      <w:r w:rsidRPr="004F03CB">
        <w:rPr>
          <w:rFonts w:asciiTheme="minorHAnsi" w:hAnsiTheme="minorHAnsi" w:cstheme="minorHAnsi"/>
          <w:b/>
          <w:szCs w:val="24"/>
        </w:rPr>
        <w:t>capstone</w:t>
      </w:r>
      <w:r w:rsidRPr="004F03CB">
        <w:rPr>
          <w:rFonts w:asciiTheme="minorHAnsi" w:hAnsiTheme="minorHAnsi" w:cstheme="minorHAnsi"/>
          <w:szCs w:val="24"/>
        </w:rPr>
        <w:t xml:space="preserve"> cognitive exam with a </w:t>
      </w:r>
      <w:r w:rsidR="003505B7" w:rsidRPr="004F03CB">
        <w:rPr>
          <w:rFonts w:asciiTheme="minorHAnsi" w:hAnsiTheme="minorHAnsi" w:cstheme="minorHAnsi"/>
          <w:szCs w:val="24"/>
        </w:rPr>
        <w:t>minimum grade of 75%</w:t>
      </w:r>
    </w:p>
    <w:p w14:paraId="0E782420" w14:textId="715BC8EF" w:rsidR="00A83073" w:rsidRPr="004F03CB" w:rsidRDefault="00A83073" w:rsidP="0013140C">
      <w:pPr>
        <w:numPr>
          <w:ilvl w:val="0"/>
          <w:numId w:val="40"/>
        </w:numPr>
        <w:rPr>
          <w:rFonts w:asciiTheme="minorHAnsi" w:hAnsiTheme="minorHAnsi" w:cstheme="minorHAnsi"/>
          <w:szCs w:val="24"/>
        </w:rPr>
      </w:pPr>
      <w:r w:rsidRPr="004F03CB">
        <w:rPr>
          <w:rFonts w:asciiTheme="minorHAnsi" w:hAnsiTheme="minorHAnsi" w:cstheme="minorHAnsi"/>
          <w:szCs w:val="24"/>
        </w:rPr>
        <w:t xml:space="preserve">Successful completion of the Program summative capstone </w:t>
      </w:r>
      <w:r w:rsidR="003505B7" w:rsidRPr="004F03CB">
        <w:rPr>
          <w:rFonts w:asciiTheme="minorHAnsi" w:hAnsiTheme="minorHAnsi" w:cstheme="minorHAnsi"/>
          <w:szCs w:val="24"/>
        </w:rPr>
        <w:t>psychomotor</w:t>
      </w:r>
      <w:r w:rsidRPr="004F03CB">
        <w:rPr>
          <w:rFonts w:asciiTheme="minorHAnsi" w:hAnsiTheme="minorHAnsi" w:cstheme="minorHAnsi"/>
          <w:szCs w:val="24"/>
        </w:rPr>
        <w:t xml:space="preserve"> exam</w:t>
      </w:r>
    </w:p>
    <w:p w14:paraId="320E938E" w14:textId="624F41EB" w:rsidR="00A83073" w:rsidRPr="004F03CB" w:rsidRDefault="00A83073" w:rsidP="0013140C">
      <w:pPr>
        <w:numPr>
          <w:ilvl w:val="0"/>
          <w:numId w:val="40"/>
        </w:numPr>
        <w:rPr>
          <w:rFonts w:asciiTheme="minorHAnsi" w:hAnsiTheme="minorHAnsi" w:cstheme="minorHAnsi"/>
          <w:szCs w:val="24"/>
        </w:rPr>
      </w:pPr>
      <w:r w:rsidRPr="004F03CB">
        <w:rPr>
          <w:rFonts w:asciiTheme="minorHAnsi" w:hAnsiTheme="minorHAnsi" w:cstheme="minorHAnsi"/>
          <w:szCs w:val="24"/>
        </w:rPr>
        <w:t>Successful completion of the Program summative capstone affective evaluation</w:t>
      </w:r>
    </w:p>
    <w:p w14:paraId="15A0B435" w14:textId="2373701D" w:rsidR="00756288" w:rsidRPr="004F03CB" w:rsidRDefault="00756288" w:rsidP="0013140C">
      <w:pPr>
        <w:numPr>
          <w:ilvl w:val="0"/>
          <w:numId w:val="40"/>
        </w:numPr>
        <w:rPr>
          <w:rFonts w:asciiTheme="minorHAnsi" w:hAnsiTheme="minorHAnsi" w:cstheme="minorHAnsi"/>
          <w:szCs w:val="24"/>
        </w:rPr>
      </w:pPr>
      <w:bookmarkStart w:id="41" w:name="_Hlk121385042"/>
      <w:bookmarkStart w:id="42" w:name="_Hlk122094617"/>
      <w:r w:rsidRPr="004F03CB">
        <w:rPr>
          <w:rFonts w:asciiTheme="minorHAnsi" w:hAnsiTheme="minorHAnsi" w:cstheme="minorHAnsi"/>
          <w:szCs w:val="24"/>
        </w:rPr>
        <w:t xml:space="preserve">Completion of all requirements in the </w:t>
      </w:r>
      <w:r w:rsidRPr="004F03CB">
        <w:rPr>
          <w:rFonts w:asciiTheme="minorHAnsi" w:hAnsiTheme="minorHAnsi" w:cstheme="minorHAnsi"/>
          <w:i/>
          <w:iCs/>
          <w:szCs w:val="24"/>
        </w:rPr>
        <w:t>Student Minimum Competency</w:t>
      </w:r>
      <w:r w:rsidRPr="004F03CB">
        <w:rPr>
          <w:rFonts w:asciiTheme="minorHAnsi" w:hAnsiTheme="minorHAnsi" w:cstheme="minorHAnsi"/>
          <w:szCs w:val="24"/>
        </w:rPr>
        <w:t xml:space="preserve"> (SMC) </w:t>
      </w:r>
      <w:bookmarkEnd w:id="41"/>
      <w:bookmarkEnd w:id="42"/>
    </w:p>
    <w:p w14:paraId="743F7457" w14:textId="3A2D08A2" w:rsidR="00A83073" w:rsidRPr="004F03CB" w:rsidRDefault="00A83073" w:rsidP="0013140C">
      <w:pPr>
        <w:numPr>
          <w:ilvl w:val="0"/>
          <w:numId w:val="40"/>
        </w:numPr>
        <w:rPr>
          <w:rFonts w:asciiTheme="minorHAnsi" w:hAnsiTheme="minorHAnsi" w:cstheme="minorHAnsi"/>
          <w:szCs w:val="24"/>
        </w:rPr>
      </w:pPr>
      <w:r w:rsidRPr="004F03CB">
        <w:rPr>
          <w:rFonts w:asciiTheme="minorHAnsi" w:hAnsiTheme="minorHAnsi" w:cstheme="minorHAnsi"/>
          <w:szCs w:val="24"/>
        </w:rPr>
        <w:t>Successful completion of ACLS, PALS, and PHTLS, according to the pre-set guidelines of the course</w:t>
      </w:r>
      <w:r w:rsidR="0013140C" w:rsidRPr="004F03CB">
        <w:rPr>
          <w:rFonts w:asciiTheme="minorHAnsi" w:hAnsiTheme="minorHAnsi" w:cstheme="minorHAnsi"/>
          <w:szCs w:val="24"/>
        </w:rPr>
        <w:t>s</w:t>
      </w:r>
    </w:p>
    <w:p w14:paraId="57F8D721" w14:textId="77777777" w:rsidR="00197782" w:rsidRPr="004F03CB" w:rsidRDefault="00197782" w:rsidP="00197782">
      <w:pPr>
        <w:rPr>
          <w:rFonts w:asciiTheme="minorHAnsi" w:hAnsiTheme="minorHAnsi" w:cstheme="minorHAnsi"/>
          <w:szCs w:val="24"/>
        </w:rPr>
      </w:pPr>
    </w:p>
    <w:p w14:paraId="0061E7BB" w14:textId="77777777" w:rsidR="00A83073" w:rsidRPr="004F03CB" w:rsidRDefault="00A83073" w:rsidP="00A83073">
      <w:pPr>
        <w:pStyle w:val="Heading2"/>
        <w:rPr>
          <w:rFonts w:asciiTheme="minorHAnsi" w:hAnsiTheme="minorHAnsi" w:cstheme="minorHAnsi"/>
        </w:rPr>
      </w:pPr>
      <w:bookmarkStart w:id="43" w:name="_Toc502233291"/>
      <w:bookmarkStart w:id="44" w:name="_Toc182490679"/>
      <w:r w:rsidRPr="004F03CB">
        <w:rPr>
          <w:rFonts w:asciiTheme="minorHAnsi" w:hAnsiTheme="minorHAnsi" w:cstheme="minorHAnsi"/>
        </w:rPr>
        <w:t>Policy for Psychomotor Testing</w:t>
      </w:r>
      <w:bookmarkEnd w:id="43"/>
      <w:bookmarkEnd w:id="44"/>
    </w:p>
    <w:p w14:paraId="6A02E13E" w14:textId="2B6A1BD2" w:rsidR="00236E31" w:rsidRPr="004F03CB" w:rsidRDefault="00236E31" w:rsidP="00236E31">
      <w:pPr>
        <w:pStyle w:val="ListParagraph"/>
        <w:numPr>
          <w:ilvl w:val="0"/>
          <w:numId w:val="30"/>
        </w:numPr>
        <w:spacing w:after="0" w:line="240" w:lineRule="auto"/>
        <w:rPr>
          <w:rFonts w:asciiTheme="minorHAnsi" w:hAnsiTheme="minorHAnsi" w:cstheme="minorHAnsi"/>
          <w:sz w:val="24"/>
          <w:szCs w:val="24"/>
        </w:rPr>
      </w:pPr>
      <w:bookmarkStart w:id="45" w:name="_Hlk88642139"/>
      <w:r w:rsidRPr="004F03CB">
        <w:rPr>
          <w:rFonts w:asciiTheme="minorHAnsi" w:hAnsiTheme="minorHAnsi" w:cstheme="minorHAnsi"/>
          <w:sz w:val="24"/>
          <w:szCs w:val="24"/>
        </w:rPr>
        <w:t xml:space="preserve">Students must complete </w:t>
      </w:r>
      <w:r w:rsidR="00FD5B0E" w:rsidRPr="004F03CB">
        <w:rPr>
          <w:rFonts w:asciiTheme="minorHAnsi" w:hAnsiTheme="minorHAnsi" w:cstheme="minorHAnsi"/>
          <w:sz w:val="24"/>
          <w:szCs w:val="24"/>
        </w:rPr>
        <w:t xml:space="preserve">the </w:t>
      </w:r>
      <w:r w:rsidRPr="004F03CB">
        <w:rPr>
          <w:rFonts w:asciiTheme="minorHAnsi" w:hAnsiTheme="minorHAnsi" w:cstheme="minorHAnsi"/>
          <w:sz w:val="24"/>
          <w:szCs w:val="24"/>
        </w:rPr>
        <w:t>requirements for</w:t>
      </w:r>
      <w:r w:rsidR="0013140C" w:rsidRPr="004F03CB">
        <w:rPr>
          <w:rFonts w:asciiTheme="minorHAnsi" w:hAnsiTheme="minorHAnsi" w:cstheme="minorHAnsi"/>
          <w:sz w:val="24"/>
          <w:szCs w:val="24"/>
        </w:rPr>
        <w:t xml:space="preserve"> the</w:t>
      </w:r>
      <w:r w:rsidRPr="004F03CB">
        <w:rPr>
          <w:rFonts w:asciiTheme="minorHAnsi" w:hAnsiTheme="minorHAnsi" w:cstheme="minorHAnsi"/>
          <w:sz w:val="24"/>
          <w:szCs w:val="24"/>
        </w:rPr>
        <w:t xml:space="preserve"> </w:t>
      </w:r>
      <w:r w:rsidRPr="004F03CB">
        <w:rPr>
          <w:rFonts w:asciiTheme="minorHAnsi" w:hAnsiTheme="minorHAnsi" w:cstheme="minorHAnsi"/>
          <w:i/>
          <w:iCs/>
          <w:sz w:val="24"/>
          <w:szCs w:val="24"/>
        </w:rPr>
        <w:t>Student Minimum Competency</w:t>
      </w:r>
      <w:r w:rsidRPr="004F03CB">
        <w:rPr>
          <w:rFonts w:asciiTheme="minorHAnsi" w:hAnsiTheme="minorHAnsi" w:cstheme="minorHAnsi"/>
          <w:sz w:val="24"/>
          <w:szCs w:val="24"/>
        </w:rPr>
        <w:t xml:space="preserve"> based on recommendations by CoAEMSP and the National Registry.  The Student </w:t>
      </w:r>
      <w:r w:rsidRPr="004F03CB">
        <w:rPr>
          <w:rFonts w:asciiTheme="minorHAnsi" w:hAnsiTheme="minorHAnsi" w:cstheme="minorHAnsi"/>
          <w:i/>
          <w:iCs/>
          <w:sz w:val="24"/>
          <w:szCs w:val="24"/>
        </w:rPr>
        <w:t>Minimum Competency Recommendations</w:t>
      </w:r>
      <w:r w:rsidRPr="004F03CB">
        <w:rPr>
          <w:rFonts w:asciiTheme="minorHAnsi" w:hAnsiTheme="minorHAnsi" w:cstheme="minorHAnsi"/>
          <w:sz w:val="24"/>
          <w:szCs w:val="24"/>
        </w:rPr>
        <w:t xml:space="preserve"> include both formative experience and evaluation </w:t>
      </w:r>
      <w:r w:rsidR="0013140C" w:rsidRPr="004F03CB">
        <w:rPr>
          <w:rFonts w:asciiTheme="minorHAnsi" w:hAnsiTheme="minorHAnsi" w:cstheme="minorHAnsi"/>
          <w:sz w:val="24"/>
          <w:szCs w:val="24"/>
        </w:rPr>
        <w:t>of</w:t>
      </w:r>
      <w:r w:rsidRPr="004F03CB">
        <w:rPr>
          <w:rFonts w:asciiTheme="minorHAnsi" w:hAnsiTheme="minorHAnsi" w:cstheme="minorHAnsi"/>
          <w:sz w:val="24"/>
          <w:szCs w:val="24"/>
        </w:rPr>
        <w:t xml:space="preserve"> terminal competency.</w:t>
      </w:r>
    </w:p>
    <w:bookmarkEnd w:id="45"/>
    <w:p w14:paraId="293A0772" w14:textId="77777777" w:rsidR="00A83073" w:rsidRPr="004F03CB" w:rsidRDefault="00A83073" w:rsidP="00236E31">
      <w:pPr>
        <w:numPr>
          <w:ilvl w:val="0"/>
          <w:numId w:val="30"/>
        </w:numPr>
        <w:snapToGrid w:val="0"/>
        <w:rPr>
          <w:rFonts w:asciiTheme="minorHAnsi" w:eastAsia="Times New Roman" w:hAnsiTheme="minorHAnsi" w:cstheme="minorHAnsi"/>
          <w:szCs w:val="24"/>
        </w:rPr>
      </w:pPr>
      <w:r w:rsidRPr="004F03CB">
        <w:rPr>
          <w:rFonts w:asciiTheme="minorHAnsi" w:eastAsia="Times New Roman" w:hAnsiTheme="minorHAnsi" w:cstheme="minorHAnsi"/>
          <w:szCs w:val="24"/>
        </w:rPr>
        <w:t>The summative capstone psychomotor exam consists of one complex out of hospital scenario.</w:t>
      </w:r>
    </w:p>
    <w:p w14:paraId="323C614E" w14:textId="77777777" w:rsidR="00A83073" w:rsidRPr="004F03CB" w:rsidRDefault="00A83073" w:rsidP="00236E31">
      <w:pPr>
        <w:numPr>
          <w:ilvl w:val="0"/>
          <w:numId w:val="30"/>
        </w:numPr>
        <w:snapToGrid w:val="0"/>
        <w:rPr>
          <w:rFonts w:asciiTheme="minorHAnsi" w:eastAsia="Times New Roman" w:hAnsiTheme="minorHAnsi" w:cstheme="minorHAnsi"/>
          <w:szCs w:val="24"/>
        </w:rPr>
      </w:pPr>
      <w:r w:rsidRPr="004F03CB">
        <w:rPr>
          <w:rFonts w:asciiTheme="minorHAnsi" w:eastAsia="Times New Roman" w:hAnsiTheme="minorHAnsi" w:cstheme="minorHAnsi"/>
          <w:szCs w:val="24"/>
        </w:rPr>
        <w:lastRenderedPageBreak/>
        <w:t>One retest of the capstone scenario is permitted.</w:t>
      </w:r>
    </w:p>
    <w:p w14:paraId="516DAC5A" w14:textId="77777777" w:rsidR="00A83073" w:rsidRPr="004F03CB" w:rsidRDefault="00A83073" w:rsidP="00236E31">
      <w:pPr>
        <w:numPr>
          <w:ilvl w:val="0"/>
          <w:numId w:val="30"/>
        </w:numPr>
        <w:snapToGrid w:val="0"/>
        <w:rPr>
          <w:rFonts w:asciiTheme="minorHAnsi" w:eastAsia="Times New Roman" w:hAnsiTheme="minorHAnsi" w:cstheme="minorHAnsi"/>
          <w:szCs w:val="24"/>
        </w:rPr>
      </w:pPr>
      <w:r w:rsidRPr="004F03CB">
        <w:rPr>
          <w:rFonts w:asciiTheme="minorHAnsi" w:eastAsia="Times New Roman" w:hAnsiTheme="minorHAnsi" w:cstheme="minorHAnsi"/>
          <w:snapToGrid w:val="0"/>
          <w:szCs w:val="24"/>
        </w:rPr>
        <w:t>Failure of the capstone scenario on retest constitutes failure of the Program.</w:t>
      </w:r>
    </w:p>
    <w:p w14:paraId="7779C951" w14:textId="77777777" w:rsidR="00A83073" w:rsidRPr="004F03CB" w:rsidRDefault="00A83073" w:rsidP="00A83073">
      <w:pPr>
        <w:rPr>
          <w:rFonts w:asciiTheme="minorHAnsi" w:hAnsiTheme="minorHAnsi" w:cstheme="minorHAnsi"/>
          <w:szCs w:val="24"/>
        </w:rPr>
      </w:pPr>
    </w:p>
    <w:p w14:paraId="5A4C1EF6" w14:textId="1477E6DE" w:rsidR="00A83073" w:rsidRPr="004F03CB" w:rsidRDefault="00A83073" w:rsidP="00A83073">
      <w:pPr>
        <w:rPr>
          <w:rFonts w:asciiTheme="minorHAnsi" w:hAnsiTheme="minorHAnsi" w:cstheme="minorHAnsi"/>
          <w:szCs w:val="24"/>
        </w:rPr>
      </w:pPr>
      <w:r w:rsidRPr="004F03CB">
        <w:rPr>
          <w:rFonts w:asciiTheme="minorHAnsi" w:hAnsiTheme="minorHAnsi" w:cstheme="minorHAnsi"/>
          <w:szCs w:val="24"/>
        </w:rPr>
        <w:t>The final course/Program didactic grade is weighted and includes the following components:</w:t>
      </w:r>
    </w:p>
    <w:p w14:paraId="354CB735" w14:textId="56C40BEE" w:rsidR="00A83073" w:rsidRPr="004F03CB" w:rsidRDefault="00A83073" w:rsidP="00A83073">
      <w:pPr>
        <w:numPr>
          <w:ilvl w:val="0"/>
          <w:numId w:val="28"/>
        </w:numPr>
        <w:spacing w:after="200" w:line="276" w:lineRule="auto"/>
        <w:contextualSpacing/>
        <w:rPr>
          <w:rFonts w:asciiTheme="minorHAnsi" w:hAnsiTheme="minorHAnsi" w:cstheme="minorHAnsi"/>
          <w:szCs w:val="24"/>
        </w:rPr>
      </w:pPr>
      <w:r w:rsidRPr="004F03CB">
        <w:rPr>
          <w:rFonts w:asciiTheme="minorHAnsi" w:eastAsia="Calibri" w:hAnsiTheme="minorHAnsi" w:cstheme="minorHAnsi"/>
          <w:szCs w:val="24"/>
        </w:rPr>
        <w:t>Major/unit exams</w:t>
      </w:r>
      <w:r w:rsidR="0013140C" w:rsidRPr="004F03CB">
        <w:rPr>
          <w:rFonts w:asciiTheme="minorHAnsi" w:eastAsia="Calibri" w:hAnsiTheme="minorHAnsi" w:cstheme="minorHAnsi"/>
          <w:szCs w:val="24"/>
        </w:rPr>
        <w:tab/>
      </w:r>
      <w:r w:rsidRPr="004F03CB">
        <w:rPr>
          <w:rFonts w:asciiTheme="minorHAnsi" w:eastAsia="Calibri" w:hAnsiTheme="minorHAnsi" w:cstheme="minorHAnsi"/>
          <w:szCs w:val="24"/>
        </w:rPr>
        <w:t>75%</w:t>
      </w:r>
    </w:p>
    <w:p w14:paraId="5B1D3F0C" w14:textId="2F4AB837" w:rsidR="00A83073" w:rsidRPr="004F03CB" w:rsidRDefault="002F62E4" w:rsidP="00A83073">
      <w:pPr>
        <w:numPr>
          <w:ilvl w:val="0"/>
          <w:numId w:val="28"/>
        </w:numPr>
        <w:spacing w:after="200" w:line="276" w:lineRule="auto"/>
        <w:contextualSpacing/>
        <w:rPr>
          <w:rFonts w:asciiTheme="minorHAnsi" w:hAnsiTheme="minorHAnsi" w:cstheme="minorHAnsi"/>
          <w:szCs w:val="24"/>
        </w:rPr>
      </w:pPr>
      <w:r w:rsidRPr="004F03CB">
        <w:rPr>
          <w:rFonts w:asciiTheme="minorHAnsi" w:eastAsia="Calibri" w:hAnsiTheme="minorHAnsi" w:cstheme="minorHAnsi"/>
          <w:szCs w:val="24"/>
        </w:rPr>
        <w:t>Course quizzes</w:t>
      </w:r>
      <w:r w:rsidR="00A83073" w:rsidRPr="004F03CB">
        <w:rPr>
          <w:rFonts w:asciiTheme="minorHAnsi" w:eastAsia="Calibri" w:hAnsiTheme="minorHAnsi" w:cstheme="minorHAnsi"/>
          <w:szCs w:val="24"/>
        </w:rPr>
        <w:tab/>
      </w:r>
      <w:r w:rsidR="00A83073" w:rsidRPr="004F03CB">
        <w:rPr>
          <w:rFonts w:asciiTheme="minorHAnsi" w:eastAsia="Calibri" w:hAnsiTheme="minorHAnsi" w:cstheme="minorHAnsi"/>
          <w:szCs w:val="24"/>
        </w:rPr>
        <w:tab/>
        <w:t>25%</w:t>
      </w:r>
    </w:p>
    <w:p w14:paraId="0C08A48D" w14:textId="77777777" w:rsidR="00A83073" w:rsidRPr="004F03CB" w:rsidRDefault="00A83073" w:rsidP="00197782">
      <w:pPr>
        <w:contextualSpacing/>
        <w:rPr>
          <w:rFonts w:asciiTheme="minorHAnsi" w:hAnsiTheme="minorHAnsi" w:cstheme="minorHAnsi"/>
          <w:szCs w:val="24"/>
        </w:rPr>
      </w:pPr>
    </w:p>
    <w:p w14:paraId="429D6BFF" w14:textId="77777777" w:rsidR="00197782" w:rsidRPr="004F03CB" w:rsidRDefault="00197782" w:rsidP="00197782">
      <w:pPr>
        <w:contextualSpacing/>
        <w:rPr>
          <w:rFonts w:asciiTheme="minorHAnsi" w:hAnsiTheme="minorHAnsi" w:cstheme="minorHAnsi"/>
          <w:szCs w:val="24"/>
        </w:rPr>
      </w:pPr>
      <w:r w:rsidRPr="004F03CB">
        <w:rPr>
          <w:rFonts w:asciiTheme="minorHAnsi" w:hAnsiTheme="minorHAnsi" w:cstheme="minorHAnsi"/>
          <w:szCs w:val="24"/>
        </w:rPr>
        <w:t>The final course/Program letter grade assignment is as follows:</w:t>
      </w:r>
    </w:p>
    <w:p w14:paraId="2C44E703" w14:textId="77777777" w:rsidR="00197782" w:rsidRPr="004F03CB" w:rsidRDefault="00197782" w:rsidP="00197782">
      <w:pPr>
        <w:spacing w:after="120"/>
        <w:jc w:val="center"/>
        <w:rPr>
          <w:rFonts w:asciiTheme="minorHAnsi" w:hAnsiTheme="minorHAnsi"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890"/>
        <w:gridCol w:w="810"/>
      </w:tblGrid>
      <w:tr w:rsidR="00197782" w:rsidRPr="004F03CB" w14:paraId="3036D69B" w14:textId="77777777" w:rsidTr="003F03F5">
        <w:tc>
          <w:tcPr>
            <w:tcW w:w="2088" w:type="dxa"/>
          </w:tcPr>
          <w:p w14:paraId="6A5F1B9B" w14:textId="77777777" w:rsidR="00197782" w:rsidRPr="004F03CB" w:rsidRDefault="00197782" w:rsidP="00197782">
            <w:pPr>
              <w:spacing w:after="120"/>
              <w:jc w:val="right"/>
              <w:rPr>
                <w:rFonts w:asciiTheme="minorHAnsi" w:hAnsiTheme="minorHAnsi" w:cstheme="minorHAnsi"/>
                <w:szCs w:val="24"/>
              </w:rPr>
            </w:pPr>
            <w:r w:rsidRPr="004F03CB">
              <w:rPr>
                <w:rFonts w:asciiTheme="minorHAnsi" w:hAnsiTheme="minorHAnsi" w:cstheme="minorHAnsi"/>
                <w:szCs w:val="24"/>
              </w:rPr>
              <w:t xml:space="preserve">Excellent </w:t>
            </w:r>
          </w:p>
        </w:tc>
        <w:tc>
          <w:tcPr>
            <w:tcW w:w="1890" w:type="dxa"/>
          </w:tcPr>
          <w:p w14:paraId="5DB2E804" w14:textId="77777777" w:rsidR="00197782" w:rsidRPr="004F03CB" w:rsidRDefault="00A83073" w:rsidP="00197782">
            <w:pPr>
              <w:spacing w:after="120"/>
              <w:jc w:val="right"/>
              <w:rPr>
                <w:rFonts w:asciiTheme="minorHAnsi" w:hAnsiTheme="minorHAnsi" w:cstheme="minorHAnsi"/>
                <w:szCs w:val="24"/>
              </w:rPr>
            </w:pPr>
            <w:r w:rsidRPr="004F03CB">
              <w:rPr>
                <w:rFonts w:asciiTheme="minorHAnsi" w:hAnsiTheme="minorHAnsi" w:cstheme="minorHAnsi"/>
                <w:szCs w:val="24"/>
              </w:rPr>
              <w:t>90</w:t>
            </w:r>
            <w:r w:rsidR="00197782" w:rsidRPr="004F03CB">
              <w:rPr>
                <w:rFonts w:asciiTheme="minorHAnsi" w:hAnsiTheme="minorHAnsi" w:cstheme="minorHAnsi"/>
                <w:szCs w:val="24"/>
              </w:rPr>
              <w:t xml:space="preserve">% - 100% </w:t>
            </w:r>
          </w:p>
        </w:tc>
        <w:tc>
          <w:tcPr>
            <w:tcW w:w="810" w:type="dxa"/>
          </w:tcPr>
          <w:p w14:paraId="337BD212" w14:textId="77777777" w:rsidR="00197782" w:rsidRPr="004F03CB" w:rsidRDefault="00197782" w:rsidP="00197782">
            <w:pPr>
              <w:spacing w:after="120"/>
              <w:jc w:val="center"/>
              <w:rPr>
                <w:rFonts w:asciiTheme="minorHAnsi" w:hAnsiTheme="minorHAnsi" w:cstheme="minorHAnsi"/>
                <w:szCs w:val="24"/>
              </w:rPr>
            </w:pPr>
            <w:r w:rsidRPr="004F03CB">
              <w:rPr>
                <w:rFonts w:asciiTheme="minorHAnsi" w:hAnsiTheme="minorHAnsi" w:cstheme="minorHAnsi"/>
                <w:szCs w:val="24"/>
              </w:rPr>
              <w:t>A</w:t>
            </w:r>
          </w:p>
        </w:tc>
      </w:tr>
      <w:tr w:rsidR="00197782" w:rsidRPr="004F03CB" w14:paraId="35DCE0FF" w14:textId="77777777" w:rsidTr="003F03F5">
        <w:tc>
          <w:tcPr>
            <w:tcW w:w="2088" w:type="dxa"/>
          </w:tcPr>
          <w:p w14:paraId="42D3B886" w14:textId="77777777" w:rsidR="00197782" w:rsidRPr="004F03CB" w:rsidRDefault="00197782" w:rsidP="00197782">
            <w:pPr>
              <w:spacing w:after="120"/>
              <w:jc w:val="right"/>
              <w:rPr>
                <w:rFonts w:asciiTheme="minorHAnsi" w:hAnsiTheme="minorHAnsi" w:cstheme="minorHAnsi"/>
                <w:szCs w:val="24"/>
              </w:rPr>
            </w:pPr>
            <w:r w:rsidRPr="004F03CB">
              <w:rPr>
                <w:rFonts w:asciiTheme="minorHAnsi" w:hAnsiTheme="minorHAnsi" w:cstheme="minorHAnsi"/>
                <w:szCs w:val="24"/>
              </w:rPr>
              <w:t xml:space="preserve">Above Average </w:t>
            </w:r>
          </w:p>
        </w:tc>
        <w:tc>
          <w:tcPr>
            <w:tcW w:w="1890" w:type="dxa"/>
          </w:tcPr>
          <w:p w14:paraId="4F5AB9B5" w14:textId="77777777" w:rsidR="00197782" w:rsidRPr="004F03CB" w:rsidRDefault="00A83073" w:rsidP="00197782">
            <w:pPr>
              <w:spacing w:after="120"/>
              <w:jc w:val="right"/>
              <w:rPr>
                <w:rFonts w:asciiTheme="minorHAnsi" w:hAnsiTheme="minorHAnsi" w:cstheme="minorHAnsi"/>
                <w:szCs w:val="24"/>
              </w:rPr>
            </w:pPr>
            <w:r w:rsidRPr="004F03CB">
              <w:rPr>
                <w:rFonts w:asciiTheme="minorHAnsi" w:hAnsiTheme="minorHAnsi" w:cstheme="minorHAnsi"/>
                <w:szCs w:val="24"/>
              </w:rPr>
              <w:t>80% - 89</w:t>
            </w:r>
            <w:r w:rsidR="00197782" w:rsidRPr="004F03CB">
              <w:rPr>
                <w:rFonts w:asciiTheme="minorHAnsi" w:hAnsiTheme="minorHAnsi" w:cstheme="minorHAnsi"/>
                <w:szCs w:val="24"/>
              </w:rPr>
              <w:t xml:space="preserve">% </w:t>
            </w:r>
          </w:p>
        </w:tc>
        <w:tc>
          <w:tcPr>
            <w:tcW w:w="810" w:type="dxa"/>
          </w:tcPr>
          <w:p w14:paraId="6693241A" w14:textId="77777777" w:rsidR="00197782" w:rsidRPr="004F03CB" w:rsidRDefault="00197782" w:rsidP="00197782">
            <w:pPr>
              <w:spacing w:after="120"/>
              <w:jc w:val="center"/>
              <w:rPr>
                <w:rFonts w:asciiTheme="minorHAnsi" w:hAnsiTheme="minorHAnsi" w:cstheme="minorHAnsi"/>
                <w:szCs w:val="24"/>
              </w:rPr>
            </w:pPr>
            <w:r w:rsidRPr="004F03CB">
              <w:rPr>
                <w:rFonts w:asciiTheme="minorHAnsi" w:hAnsiTheme="minorHAnsi" w:cstheme="minorHAnsi"/>
                <w:szCs w:val="24"/>
              </w:rPr>
              <w:t>B</w:t>
            </w:r>
          </w:p>
        </w:tc>
      </w:tr>
      <w:tr w:rsidR="00197782" w:rsidRPr="004F03CB" w14:paraId="153920D3" w14:textId="77777777" w:rsidTr="003F03F5">
        <w:tc>
          <w:tcPr>
            <w:tcW w:w="2088" w:type="dxa"/>
          </w:tcPr>
          <w:p w14:paraId="75B07186" w14:textId="77777777" w:rsidR="00197782" w:rsidRPr="004F03CB" w:rsidRDefault="00197782" w:rsidP="00197782">
            <w:pPr>
              <w:spacing w:after="120"/>
              <w:jc w:val="right"/>
              <w:rPr>
                <w:rFonts w:asciiTheme="minorHAnsi" w:hAnsiTheme="minorHAnsi" w:cstheme="minorHAnsi"/>
                <w:szCs w:val="24"/>
              </w:rPr>
            </w:pPr>
            <w:r w:rsidRPr="004F03CB">
              <w:rPr>
                <w:rFonts w:asciiTheme="minorHAnsi" w:hAnsiTheme="minorHAnsi" w:cstheme="minorHAnsi"/>
                <w:szCs w:val="24"/>
              </w:rPr>
              <w:t xml:space="preserve">Average </w:t>
            </w:r>
          </w:p>
        </w:tc>
        <w:tc>
          <w:tcPr>
            <w:tcW w:w="1890" w:type="dxa"/>
          </w:tcPr>
          <w:p w14:paraId="0D00082F" w14:textId="16B0B503" w:rsidR="00197782" w:rsidRPr="004F03CB" w:rsidRDefault="00A83073" w:rsidP="00197782">
            <w:pPr>
              <w:spacing w:after="120"/>
              <w:jc w:val="right"/>
              <w:rPr>
                <w:rFonts w:asciiTheme="minorHAnsi" w:hAnsiTheme="minorHAnsi" w:cstheme="minorHAnsi"/>
                <w:szCs w:val="24"/>
              </w:rPr>
            </w:pPr>
            <w:r w:rsidRPr="004F03CB">
              <w:rPr>
                <w:rFonts w:asciiTheme="minorHAnsi" w:hAnsiTheme="minorHAnsi" w:cstheme="minorHAnsi"/>
                <w:szCs w:val="24"/>
              </w:rPr>
              <w:t>7</w:t>
            </w:r>
            <w:r w:rsidR="002F62E4" w:rsidRPr="004F03CB">
              <w:rPr>
                <w:rFonts w:asciiTheme="minorHAnsi" w:hAnsiTheme="minorHAnsi" w:cstheme="minorHAnsi"/>
                <w:szCs w:val="24"/>
              </w:rPr>
              <w:t>5</w:t>
            </w:r>
            <w:r w:rsidRPr="004F03CB">
              <w:rPr>
                <w:rFonts w:asciiTheme="minorHAnsi" w:hAnsiTheme="minorHAnsi" w:cstheme="minorHAnsi"/>
                <w:szCs w:val="24"/>
              </w:rPr>
              <w:t>% - 79</w:t>
            </w:r>
            <w:r w:rsidR="00197782" w:rsidRPr="004F03CB">
              <w:rPr>
                <w:rFonts w:asciiTheme="minorHAnsi" w:hAnsiTheme="minorHAnsi" w:cstheme="minorHAnsi"/>
                <w:szCs w:val="24"/>
              </w:rPr>
              <w:t xml:space="preserve">% </w:t>
            </w:r>
          </w:p>
        </w:tc>
        <w:tc>
          <w:tcPr>
            <w:tcW w:w="810" w:type="dxa"/>
          </w:tcPr>
          <w:p w14:paraId="5546B922" w14:textId="77777777" w:rsidR="00197782" w:rsidRPr="004F03CB" w:rsidRDefault="00197782" w:rsidP="00197782">
            <w:pPr>
              <w:spacing w:after="120"/>
              <w:jc w:val="center"/>
              <w:rPr>
                <w:rFonts w:asciiTheme="minorHAnsi" w:hAnsiTheme="minorHAnsi" w:cstheme="minorHAnsi"/>
                <w:szCs w:val="24"/>
              </w:rPr>
            </w:pPr>
            <w:r w:rsidRPr="004F03CB">
              <w:rPr>
                <w:rFonts w:asciiTheme="minorHAnsi" w:hAnsiTheme="minorHAnsi" w:cstheme="minorHAnsi"/>
                <w:szCs w:val="24"/>
              </w:rPr>
              <w:t>C</w:t>
            </w:r>
          </w:p>
        </w:tc>
      </w:tr>
      <w:tr w:rsidR="00197782" w:rsidRPr="004F03CB" w14:paraId="55FA8256" w14:textId="77777777" w:rsidTr="003F03F5">
        <w:tc>
          <w:tcPr>
            <w:tcW w:w="2088" w:type="dxa"/>
          </w:tcPr>
          <w:p w14:paraId="4BACFF77" w14:textId="77777777" w:rsidR="00197782" w:rsidRPr="004F03CB" w:rsidRDefault="00197782" w:rsidP="00197782">
            <w:pPr>
              <w:spacing w:after="120"/>
              <w:jc w:val="right"/>
              <w:rPr>
                <w:rFonts w:asciiTheme="minorHAnsi" w:hAnsiTheme="minorHAnsi" w:cstheme="minorHAnsi"/>
                <w:szCs w:val="24"/>
              </w:rPr>
            </w:pPr>
            <w:r w:rsidRPr="004F03CB">
              <w:rPr>
                <w:rFonts w:asciiTheme="minorHAnsi" w:hAnsiTheme="minorHAnsi" w:cstheme="minorHAnsi"/>
                <w:szCs w:val="24"/>
              </w:rPr>
              <w:t xml:space="preserve">Unsatisfactory </w:t>
            </w:r>
          </w:p>
        </w:tc>
        <w:tc>
          <w:tcPr>
            <w:tcW w:w="1890" w:type="dxa"/>
          </w:tcPr>
          <w:p w14:paraId="46D156A4" w14:textId="36539BAC" w:rsidR="00197782" w:rsidRPr="004F03CB" w:rsidRDefault="00A83073" w:rsidP="00197782">
            <w:pPr>
              <w:spacing w:after="120"/>
              <w:jc w:val="right"/>
              <w:rPr>
                <w:rFonts w:asciiTheme="minorHAnsi" w:hAnsiTheme="minorHAnsi" w:cstheme="minorHAnsi"/>
                <w:szCs w:val="24"/>
              </w:rPr>
            </w:pPr>
            <w:r w:rsidRPr="004F03CB">
              <w:rPr>
                <w:rFonts w:asciiTheme="minorHAnsi" w:hAnsiTheme="minorHAnsi" w:cstheme="minorHAnsi"/>
                <w:szCs w:val="24"/>
              </w:rPr>
              <w:t>&lt; 7</w:t>
            </w:r>
            <w:r w:rsidR="002F62E4" w:rsidRPr="004F03CB">
              <w:rPr>
                <w:rFonts w:asciiTheme="minorHAnsi" w:hAnsiTheme="minorHAnsi" w:cstheme="minorHAnsi"/>
                <w:szCs w:val="24"/>
              </w:rPr>
              <w:t>5</w:t>
            </w:r>
            <w:r w:rsidR="00197782" w:rsidRPr="004F03CB">
              <w:rPr>
                <w:rFonts w:asciiTheme="minorHAnsi" w:hAnsiTheme="minorHAnsi" w:cstheme="minorHAnsi"/>
                <w:szCs w:val="24"/>
              </w:rPr>
              <w:t xml:space="preserve">% </w:t>
            </w:r>
          </w:p>
        </w:tc>
        <w:tc>
          <w:tcPr>
            <w:tcW w:w="810" w:type="dxa"/>
          </w:tcPr>
          <w:p w14:paraId="67F5A652" w14:textId="77777777" w:rsidR="00197782" w:rsidRPr="004F03CB" w:rsidRDefault="00197782" w:rsidP="00197782">
            <w:pPr>
              <w:spacing w:after="120"/>
              <w:jc w:val="center"/>
              <w:rPr>
                <w:rFonts w:asciiTheme="minorHAnsi" w:hAnsiTheme="minorHAnsi" w:cstheme="minorHAnsi"/>
                <w:szCs w:val="24"/>
              </w:rPr>
            </w:pPr>
            <w:r w:rsidRPr="004F03CB">
              <w:rPr>
                <w:rFonts w:asciiTheme="minorHAnsi" w:hAnsiTheme="minorHAnsi" w:cstheme="minorHAnsi"/>
                <w:szCs w:val="24"/>
              </w:rPr>
              <w:t>F</w:t>
            </w:r>
          </w:p>
        </w:tc>
      </w:tr>
    </w:tbl>
    <w:p w14:paraId="06670253" w14:textId="77777777" w:rsidR="00197782" w:rsidRPr="004F03CB" w:rsidRDefault="00197782" w:rsidP="00197782">
      <w:pPr>
        <w:rPr>
          <w:rFonts w:asciiTheme="minorHAnsi" w:hAnsiTheme="minorHAnsi" w:cstheme="minorHAnsi"/>
          <w:szCs w:val="24"/>
        </w:rPr>
      </w:pPr>
    </w:p>
    <w:p w14:paraId="38D0DEE7" w14:textId="77777777" w:rsidR="00C154B7" w:rsidRPr="004F03CB" w:rsidRDefault="00C154B7" w:rsidP="008C7140">
      <w:pPr>
        <w:pStyle w:val="Heading2"/>
        <w:rPr>
          <w:rFonts w:asciiTheme="minorHAnsi" w:hAnsiTheme="minorHAnsi" w:cstheme="minorHAnsi"/>
        </w:rPr>
      </w:pPr>
      <w:bookmarkStart w:id="46" w:name="_Toc182490680"/>
      <w:r w:rsidRPr="004F03CB">
        <w:rPr>
          <w:rFonts w:asciiTheme="minorHAnsi" w:hAnsiTheme="minorHAnsi" w:cstheme="minorHAnsi"/>
        </w:rPr>
        <w:t xml:space="preserve">Additional </w:t>
      </w:r>
      <w:r w:rsidR="00F933B9" w:rsidRPr="004F03CB">
        <w:rPr>
          <w:rFonts w:asciiTheme="minorHAnsi" w:hAnsiTheme="minorHAnsi" w:cstheme="minorHAnsi"/>
        </w:rPr>
        <w:t>Completion Requirements</w:t>
      </w:r>
      <w:bookmarkEnd w:id="46"/>
    </w:p>
    <w:p w14:paraId="400418F6" w14:textId="77E414A0" w:rsidR="00C154B7" w:rsidRPr="004F03CB" w:rsidRDefault="00C154B7" w:rsidP="0070422B">
      <w:pPr>
        <w:rPr>
          <w:rFonts w:asciiTheme="minorHAnsi" w:hAnsiTheme="minorHAnsi" w:cstheme="minorHAnsi"/>
          <w:szCs w:val="24"/>
        </w:rPr>
      </w:pPr>
      <w:r w:rsidRPr="004F03CB">
        <w:rPr>
          <w:rFonts w:asciiTheme="minorHAnsi" w:hAnsiTheme="minorHAnsi" w:cstheme="minorHAnsi"/>
          <w:szCs w:val="24"/>
        </w:rPr>
        <w:t>Successful completion of the clinical portion of the education program</w:t>
      </w:r>
      <w:r w:rsidR="008E0376" w:rsidRPr="004F03CB">
        <w:rPr>
          <w:rFonts w:asciiTheme="minorHAnsi" w:hAnsiTheme="minorHAnsi" w:cstheme="minorHAnsi"/>
          <w:szCs w:val="24"/>
        </w:rPr>
        <w:t xml:space="preserve"> is required</w:t>
      </w:r>
      <w:r w:rsidRPr="004F03CB">
        <w:rPr>
          <w:rFonts w:asciiTheme="minorHAnsi" w:hAnsiTheme="minorHAnsi" w:cstheme="minorHAnsi"/>
          <w:szCs w:val="24"/>
        </w:rPr>
        <w:t>, including a minimum of 160 hours in the hospital setting, with satisfactory completion of all required skills and completion of a final cli</w:t>
      </w:r>
      <w:r w:rsidR="0070422B" w:rsidRPr="004F03CB">
        <w:rPr>
          <w:rFonts w:asciiTheme="minorHAnsi" w:hAnsiTheme="minorHAnsi" w:cstheme="minorHAnsi"/>
          <w:szCs w:val="24"/>
        </w:rPr>
        <w:t>nical evaluation by a hospital p</w:t>
      </w:r>
      <w:r w:rsidRPr="004F03CB">
        <w:rPr>
          <w:rFonts w:asciiTheme="minorHAnsi" w:hAnsiTheme="minorHAnsi" w:cstheme="minorHAnsi"/>
          <w:szCs w:val="24"/>
        </w:rPr>
        <w:t xml:space="preserve">receptor.  The student must also successfully complete a clinical review with </w:t>
      </w:r>
      <w:r w:rsidR="008E0376" w:rsidRPr="004F03CB">
        <w:rPr>
          <w:rFonts w:asciiTheme="minorHAnsi" w:hAnsiTheme="minorHAnsi" w:cstheme="minorHAnsi"/>
          <w:szCs w:val="24"/>
        </w:rPr>
        <w:t>the Clinical Coordinator</w:t>
      </w:r>
      <w:r w:rsidRPr="004F03CB">
        <w:rPr>
          <w:rFonts w:asciiTheme="minorHAnsi" w:hAnsiTheme="minorHAnsi" w:cstheme="minorHAnsi"/>
          <w:szCs w:val="24"/>
        </w:rPr>
        <w:t xml:space="preserve"> prior to proceeding to the </w:t>
      </w:r>
      <w:r w:rsidR="002F62E4" w:rsidRPr="004F03CB">
        <w:rPr>
          <w:rFonts w:asciiTheme="minorHAnsi" w:hAnsiTheme="minorHAnsi" w:cstheme="minorHAnsi"/>
          <w:szCs w:val="24"/>
        </w:rPr>
        <w:t xml:space="preserve">capstone </w:t>
      </w:r>
      <w:r w:rsidRPr="004F03CB">
        <w:rPr>
          <w:rFonts w:asciiTheme="minorHAnsi" w:hAnsiTheme="minorHAnsi" w:cstheme="minorHAnsi"/>
          <w:szCs w:val="24"/>
        </w:rPr>
        <w:t xml:space="preserve">field internship.  The clinical portion of the education </w:t>
      </w:r>
      <w:r w:rsidR="002F62E4" w:rsidRPr="004F03CB">
        <w:rPr>
          <w:rFonts w:asciiTheme="minorHAnsi" w:hAnsiTheme="minorHAnsi" w:cstheme="minorHAnsi"/>
          <w:szCs w:val="24"/>
        </w:rPr>
        <w:t>is to</w:t>
      </w:r>
      <w:r w:rsidRPr="004F03CB">
        <w:rPr>
          <w:rFonts w:asciiTheme="minorHAnsi" w:hAnsiTheme="minorHAnsi" w:cstheme="minorHAnsi"/>
          <w:szCs w:val="24"/>
        </w:rPr>
        <w:t xml:space="preserve"> be completed </w:t>
      </w:r>
      <w:r w:rsidR="002F62E4" w:rsidRPr="004F03CB">
        <w:rPr>
          <w:rFonts w:asciiTheme="minorHAnsi" w:hAnsiTheme="minorHAnsi" w:cstheme="minorHAnsi"/>
          <w:szCs w:val="24"/>
        </w:rPr>
        <w:t>prior to the capstone field internship.  Exceptions must be approved by the Clinical Coordinator</w:t>
      </w:r>
      <w:r w:rsidR="00381C83" w:rsidRPr="004F03CB">
        <w:rPr>
          <w:rFonts w:asciiTheme="minorHAnsi" w:hAnsiTheme="minorHAnsi" w:cstheme="minorHAnsi"/>
          <w:szCs w:val="24"/>
        </w:rPr>
        <w:t xml:space="preserve"> and based on unforeseen circumstances</w:t>
      </w:r>
      <w:r w:rsidR="002F62E4" w:rsidRPr="004F03CB">
        <w:rPr>
          <w:rFonts w:asciiTheme="minorHAnsi" w:hAnsiTheme="minorHAnsi" w:cstheme="minorHAnsi"/>
          <w:szCs w:val="24"/>
        </w:rPr>
        <w:t>.</w:t>
      </w:r>
    </w:p>
    <w:p w14:paraId="783E756C" w14:textId="77777777" w:rsidR="005E3BCD" w:rsidRPr="004F03CB" w:rsidRDefault="005E3BCD" w:rsidP="0070422B">
      <w:pPr>
        <w:rPr>
          <w:rFonts w:asciiTheme="minorHAnsi" w:hAnsiTheme="minorHAnsi" w:cstheme="minorHAnsi"/>
          <w:szCs w:val="24"/>
        </w:rPr>
      </w:pPr>
    </w:p>
    <w:p w14:paraId="406BA10E" w14:textId="77777777" w:rsidR="005B407C" w:rsidRPr="004F03CB" w:rsidRDefault="005B407C" w:rsidP="0070422B">
      <w:pPr>
        <w:rPr>
          <w:rFonts w:asciiTheme="minorHAnsi" w:hAnsiTheme="minorHAnsi" w:cstheme="minorHAnsi"/>
          <w:szCs w:val="24"/>
        </w:rPr>
      </w:pPr>
      <w:r w:rsidRPr="004F03CB">
        <w:rPr>
          <w:rFonts w:asciiTheme="minorHAnsi" w:hAnsiTheme="minorHAnsi" w:cstheme="minorHAnsi"/>
          <w:szCs w:val="24"/>
        </w:rPr>
        <w:t xml:space="preserve">The field internship consists of two phases: field experience and capstone field internship.  </w:t>
      </w:r>
    </w:p>
    <w:p w14:paraId="502DD12D" w14:textId="77777777" w:rsidR="005B407C" w:rsidRPr="004F03CB" w:rsidRDefault="005B407C" w:rsidP="0070422B">
      <w:pPr>
        <w:rPr>
          <w:rFonts w:asciiTheme="minorHAnsi" w:hAnsiTheme="minorHAnsi" w:cstheme="minorHAnsi"/>
          <w:szCs w:val="24"/>
        </w:rPr>
      </w:pPr>
    </w:p>
    <w:p w14:paraId="25B13C8D" w14:textId="68A3DCC8" w:rsidR="005B407C" w:rsidRPr="004F03CB" w:rsidRDefault="005B407C" w:rsidP="0070422B">
      <w:pPr>
        <w:rPr>
          <w:rFonts w:asciiTheme="minorHAnsi" w:hAnsiTheme="minorHAnsi" w:cstheme="minorHAnsi"/>
          <w:szCs w:val="24"/>
        </w:rPr>
      </w:pPr>
      <w:r w:rsidRPr="004F03CB">
        <w:rPr>
          <w:rFonts w:asciiTheme="minorHAnsi" w:hAnsiTheme="minorHAnsi" w:cstheme="minorHAnsi"/>
          <w:szCs w:val="24"/>
        </w:rPr>
        <w:t xml:space="preserve">Field experience may begin in the second semester and is defined as: planned, scheduled, educational student time spent on an EMS unit, which may include observation and skill development, but which does not include </w:t>
      </w:r>
      <w:r w:rsidR="0060015E" w:rsidRPr="004F03CB">
        <w:rPr>
          <w:rFonts w:asciiTheme="minorHAnsi" w:hAnsiTheme="minorHAnsi" w:cstheme="minorHAnsi"/>
          <w:szCs w:val="24"/>
        </w:rPr>
        <w:t xml:space="preserve">capstone </w:t>
      </w:r>
      <w:r w:rsidRPr="004F03CB">
        <w:rPr>
          <w:rFonts w:asciiTheme="minorHAnsi" w:hAnsiTheme="minorHAnsi" w:cstheme="minorHAnsi"/>
          <w:szCs w:val="24"/>
        </w:rPr>
        <w:t xml:space="preserve">field internship team leading and does not contribute to the CoAEMSP definition of </w:t>
      </w:r>
      <w:r w:rsidR="0060015E" w:rsidRPr="004F03CB">
        <w:rPr>
          <w:rFonts w:asciiTheme="minorHAnsi" w:hAnsiTheme="minorHAnsi" w:cstheme="minorHAnsi"/>
          <w:szCs w:val="24"/>
        </w:rPr>
        <w:t xml:space="preserve">capstone </w:t>
      </w:r>
      <w:r w:rsidRPr="004F03CB">
        <w:rPr>
          <w:rFonts w:asciiTheme="minorHAnsi" w:hAnsiTheme="minorHAnsi" w:cstheme="minorHAnsi"/>
          <w:szCs w:val="24"/>
        </w:rPr>
        <w:t xml:space="preserve">field internship.  The anticipated </w:t>
      </w:r>
      <w:r w:rsidR="0060015E" w:rsidRPr="004F03CB">
        <w:rPr>
          <w:rFonts w:asciiTheme="minorHAnsi" w:hAnsiTheme="minorHAnsi" w:cstheme="minorHAnsi"/>
          <w:szCs w:val="24"/>
        </w:rPr>
        <w:t xml:space="preserve">minimum </w:t>
      </w:r>
      <w:r w:rsidRPr="004F03CB">
        <w:rPr>
          <w:rFonts w:asciiTheme="minorHAnsi" w:hAnsiTheme="minorHAnsi" w:cstheme="minorHAnsi"/>
          <w:szCs w:val="24"/>
        </w:rPr>
        <w:t>field experience rotations are 1</w:t>
      </w:r>
      <w:r w:rsidR="00381C83" w:rsidRPr="004F03CB">
        <w:rPr>
          <w:rFonts w:asciiTheme="minorHAnsi" w:hAnsiTheme="minorHAnsi" w:cstheme="minorHAnsi"/>
          <w:szCs w:val="24"/>
        </w:rPr>
        <w:t>5</w:t>
      </w:r>
      <w:r w:rsidRPr="004F03CB">
        <w:rPr>
          <w:rFonts w:asciiTheme="minorHAnsi" w:hAnsiTheme="minorHAnsi" w:cstheme="minorHAnsi"/>
          <w:szCs w:val="24"/>
        </w:rPr>
        <w:t>0 hours.</w:t>
      </w:r>
    </w:p>
    <w:p w14:paraId="36C186A0" w14:textId="77777777" w:rsidR="005B407C" w:rsidRPr="004F03CB" w:rsidRDefault="005B407C" w:rsidP="0070422B">
      <w:pPr>
        <w:rPr>
          <w:rFonts w:asciiTheme="minorHAnsi" w:hAnsiTheme="minorHAnsi" w:cstheme="minorHAnsi"/>
          <w:szCs w:val="24"/>
        </w:rPr>
      </w:pPr>
    </w:p>
    <w:p w14:paraId="1CDDC3BD" w14:textId="03F84800" w:rsidR="00381C83" w:rsidRPr="004F03CB" w:rsidRDefault="005B407C" w:rsidP="0070422B">
      <w:pPr>
        <w:rPr>
          <w:rFonts w:asciiTheme="minorHAnsi" w:hAnsiTheme="minorHAnsi" w:cstheme="minorHAnsi"/>
          <w:szCs w:val="24"/>
        </w:rPr>
      </w:pPr>
      <w:r w:rsidRPr="004F03CB">
        <w:rPr>
          <w:rFonts w:asciiTheme="minorHAnsi" w:hAnsiTheme="minorHAnsi" w:cstheme="minorHAnsi"/>
          <w:szCs w:val="24"/>
        </w:rPr>
        <w:t xml:space="preserve">The capstone field internship provides an opportunity for students to assess and manage patients in the prehospital environment where they progress to the role of </w:t>
      </w:r>
      <w:r w:rsidR="008E0376" w:rsidRPr="004F03CB">
        <w:rPr>
          <w:rFonts w:asciiTheme="minorHAnsi" w:hAnsiTheme="minorHAnsi" w:cstheme="minorHAnsi"/>
          <w:szCs w:val="24"/>
        </w:rPr>
        <w:t>t</w:t>
      </w:r>
      <w:r w:rsidRPr="004F03CB">
        <w:rPr>
          <w:rFonts w:asciiTheme="minorHAnsi" w:hAnsiTheme="minorHAnsi" w:cstheme="minorHAnsi"/>
          <w:szCs w:val="24"/>
        </w:rPr>
        <w:t xml:space="preserve">eam </w:t>
      </w:r>
      <w:r w:rsidR="008E0376" w:rsidRPr="004F03CB">
        <w:rPr>
          <w:rFonts w:asciiTheme="minorHAnsi" w:hAnsiTheme="minorHAnsi" w:cstheme="minorHAnsi"/>
          <w:szCs w:val="24"/>
        </w:rPr>
        <w:t>l</w:t>
      </w:r>
      <w:r w:rsidRPr="004F03CB">
        <w:rPr>
          <w:rFonts w:asciiTheme="minorHAnsi" w:hAnsiTheme="minorHAnsi" w:cstheme="minorHAnsi"/>
          <w:szCs w:val="24"/>
        </w:rPr>
        <w:t xml:space="preserve">eader. </w:t>
      </w:r>
      <w:r w:rsidR="0060015E" w:rsidRPr="004F03CB">
        <w:rPr>
          <w:rFonts w:asciiTheme="minorHAnsi" w:hAnsiTheme="minorHAnsi" w:cstheme="minorHAnsi"/>
          <w:szCs w:val="24"/>
        </w:rPr>
        <w:t xml:space="preserve"> </w:t>
      </w:r>
      <w:r w:rsidRPr="004F03CB">
        <w:rPr>
          <w:rFonts w:asciiTheme="minorHAnsi" w:hAnsiTheme="minorHAnsi" w:cstheme="minorHAnsi"/>
          <w:szCs w:val="24"/>
        </w:rPr>
        <w:t xml:space="preserve">The capstone field internship must occur after all core didactic, laboratory, </w:t>
      </w:r>
      <w:r w:rsidR="003E21FF" w:rsidRPr="004F03CB">
        <w:rPr>
          <w:rFonts w:asciiTheme="minorHAnsi" w:hAnsiTheme="minorHAnsi" w:cstheme="minorHAnsi"/>
          <w:szCs w:val="24"/>
        </w:rPr>
        <w:t xml:space="preserve">hospital </w:t>
      </w:r>
      <w:r w:rsidRPr="004F03CB">
        <w:rPr>
          <w:rFonts w:asciiTheme="minorHAnsi" w:hAnsiTheme="minorHAnsi" w:cstheme="minorHAnsi"/>
          <w:szCs w:val="24"/>
        </w:rPr>
        <w:t>clinical</w:t>
      </w:r>
      <w:r w:rsidR="003E21FF" w:rsidRPr="004F03CB">
        <w:rPr>
          <w:rFonts w:asciiTheme="minorHAnsi" w:hAnsiTheme="minorHAnsi" w:cstheme="minorHAnsi"/>
          <w:szCs w:val="24"/>
        </w:rPr>
        <w:t>, and field experience</w:t>
      </w:r>
      <w:r w:rsidRPr="004F03CB">
        <w:rPr>
          <w:rFonts w:asciiTheme="minorHAnsi" w:hAnsiTheme="minorHAnsi" w:cstheme="minorHAnsi"/>
          <w:szCs w:val="24"/>
        </w:rPr>
        <w:t xml:space="preserve"> </w:t>
      </w:r>
      <w:r w:rsidR="003E21FF" w:rsidRPr="004F03CB">
        <w:rPr>
          <w:rFonts w:asciiTheme="minorHAnsi" w:hAnsiTheme="minorHAnsi" w:cstheme="minorHAnsi"/>
          <w:szCs w:val="24"/>
        </w:rPr>
        <w:t>rotations</w:t>
      </w:r>
      <w:r w:rsidRPr="004F03CB">
        <w:rPr>
          <w:rFonts w:asciiTheme="minorHAnsi" w:hAnsiTheme="minorHAnsi" w:cstheme="minorHAnsi"/>
          <w:szCs w:val="24"/>
        </w:rPr>
        <w:t xml:space="preserve"> are completed.</w:t>
      </w:r>
      <w:r w:rsidR="00381C83" w:rsidRPr="004F03CB">
        <w:rPr>
          <w:rFonts w:asciiTheme="minorHAnsi" w:hAnsiTheme="minorHAnsi" w:cstheme="minorHAnsi"/>
          <w:szCs w:val="24"/>
        </w:rPr>
        <w:t xml:space="preserve">  The student must </w:t>
      </w:r>
      <w:r w:rsidR="003E21FF" w:rsidRPr="004F03CB">
        <w:rPr>
          <w:rFonts w:asciiTheme="minorHAnsi" w:hAnsiTheme="minorHAnsi" w:cstheme="minorHAnsi"/>
          <w:szCs w:val="24"/>
        </w:rPr>
        <w:t>successfully meet</w:t>
      </w:r>
      <w:r w:rsidR="00381C83" w:rsidRPr="004F03CB">
        <w:rPr>
          <w:rFonts w:asciiTheme="minorHAnsi" w:hAnsiTheme="minorHAnsi" w:cstheme="minorHAnsi"/>
          <w:szCs w:val="24"/>
        </w:rPr>
        <w:t xml:space="preserve"> all identified competencies and team leads and achieve ratings of three in all categories on the final major evaluation completed by the preceptor.  The anticipated capstone field internship rotations are 150 hours.</w:t>
      </w:r>
    </w:p>
    <w:p w14:paraId="1FABE802" w14:textId="4B10C5CD" w:rsidR="005B407C" w:rsidRPr="004F03CB" w:rsidRDefault="005B407C" w:rsidP="0070422B">
      <w:pPr>
        <w:rPr>
          <w:rFonts w:asciiTheme="minorHAnsi" w:hAnsiTheme="minorHAnsi" w:cstheme="minorHAnsi"/>
          <w:szCs w:val="24"/>
        </w:rPr>
      </w:pPr>
      <w:r w:rsidRPr="004F03CB">
        <w:rPr>
          <w:rFonts w:asciiTheme="minorHAnsi" w:hAnsiTheme="minorHAnsi" w:cstheme="minorHAnsi"/>
          <w:szCs w:val="24"/>
        </w:rPr>
        <w:t xml:space="preserve">During both the field experience and the capstone field internship the student is supervised by a program assigned preceptor and is a third rider on an advanced life support </w:t>
      </w:r>
      <w:r w:rsidR="00870243" w:rsidRPr="004F03CB">
        <w:rPr>
          <w:rFonts w:asciiTheme="minorHAnsi" w:hAnsiTheme="minorHAnsi" w:cstheme="minorHAnsi"/>
          <w:szCs w:val="24"/>
        </w:rPr>
        <w:t xml:space="preserve">transporting </w:t>
      </w:r>
      <w:r w:rsidRPr="004F03CB">
        <w:rPr>
          <w:rFonts w:asciiTheme="minorHAnsi" w:hAnsiTheme="minorHAnsi" w:cstheme="minorHAnsi"/>
          <w:szCs w:val="24"/>
        </w:rPr>
        <w:t>unit.  The student is never substituted for a scheduled crew member.</w:t>
      </w:r>
      <w:r w:rsidR="00381C83" w:rsidRPr="004F03CB">
        <w:rPr>
          <w:rFonts w:asciiTheme="minorHAnsi" w:hAnsiTheme="minorHAnsi" w:cstheme="minorHAnsi"/>
          <w:szCs w:val="24"/>
        </w:rPr>
        <w:t xml:space="preserve">  The capstone field internship can be terminated at any time based on unsatisfactory performance.</w:t>
      </w:r>
    </w:p>
    <w:p w14:paraId="0D5081EA" w14:textId="77777777" w:rsidR="00393C07" w:rsidRPr="004F03CB" w:rsidRDefault="00393C07" w:rsidP="0070422B">
      <w:pPr>
        <w:rPr>
          <w:rFonts w:asciiTheme="minorHAnsi" w:hAnsiTheme="minorHAnsi" w:cstheme="minorHAnsi"/>
          <w:szCs w:val="24"/>
        </w:rPr>
      </w:pPr>
    </w:p>
    <w:p w14:paraId="4E831F32" w14:textId="72BCC8FA" w:rsidR="00870243" w:rsidRPr="004F03CB" w:rsidRDefault="00B97B8F" w:rsidP="00756288">
      <w:pPr>
        <w:rPr>
          <w:rFonts w:asciiTheme="minorHAnsi" w:hAnsiTheme="minorHAnsi" w:cstheme="minorHAnsi"/>
          <w:szCs w:val="24"/>
        </w:rPr>
      </w:pPr>
      <w:r w:rsidRPr="004F03CB">
        <w:rPr>
          <w:rFonts w:asciiTheme="minorHAnsi" w:hAnsiTheme="minorHAnsi" w:cstheme="minorHAnsi"/>
          <w:szCs w:val="24"/>
        </w:rPr>
        <w:t>If the student is not making satisfactory progress at a</w:t>
      </w:r>
      <w:r w:rsidR="007100CD" w:rsidRPr="004F03CB">
        <w:rPr>
          <w:rFonts w:asciiTheme="minorHAnsi" w:hAnsiTheme="minorHAnsi" w:cstheme="minorHAnsi"/>
          <w:szCs w:val="24"/>
        </w:rPr>
        <w:t>ny</w:t>
      </w:r>
      <w:r w:rsidRPr="004F03CB">
        <w:rPr>
          <w:rFonts w:asciiTheme="minorHAnsi" w:hAnsiTheme="minorHAnsi" w:cstheme="minorHAnsi"/>
          <w:szCs w:val="24"/>
        </w:rPr>
        <w:t xml:space="preserve"> major milestone </w:t>
      </w:r>
      <w:r w:rsidR="00870243" w:rsidRPr="004F03CB">
        <w:rPr>
          <w:rFonts w:asciiTheme="minorHAnsi" w:hAnsiTheme="minorHAnsi" w:cstheme="minorHAnsi"/>
          <w:szCs w:val="24"/>
        </w:rPr>
        <w:t>during</w:t>
      </w:r>
      <w:r w:rsidRPr="004F03CB">
        <w:rPr>
          <w:rFonts w:asciiTheme="minorHAnsi" w:hAnsiTheme="minorHAnsi" w:cstheme="minorHAnsi"/>
          <w:szCs w:val="24"/>
        </w:rPr>
        <w:t xml:space="preserve"> the field </w:t>
      </w:r>
      <w:r w:rsidR="00870243" w:rsidRPr="004F03CB">
        <w:rPr>
          <w:rFonts w:asciiTheme="minorHAnsi" w:hAnsiTheme="minorHAnsi" w:cstheme="minorHAnsi"/>
          <w:szCs w:val="24"/>
        </w:rPr>
        <w:t xml:space="preserve">experience or capstone field </w:t>
      </w:r>
      <w:r w:rsidRPr="004F03CB">
        <w:rPr>
          <w:rFonts w:asciiTheme="minorHAnsi" w:hAnsiTheme="minorHAnsi" w:cstheme="minorHAnsi"/>
          <w:szCs w:val="24"/>
        </w:rPr>
        <w:t xml:space="preserve">internship, remediation may be required.  </w:t>
      </w:r>
      <w:r w:rsidR="003E21FF" w:rsidRPr="004F03CB">
        <w:rPr>
          <w:rFonts w:asciiTheme="minorHAnsi" w:hAnsiTheme="minorHAnsi" w:cstheme="minorHAnsi"/>
          <w:szCs w:val="24"/>
        </w:rPr>
        <w:t>A</w:t>
      </w:r>
      <w:r w:rsidRPr="004F03CB">
        <w:rPr>
          <w:rFonts w:asciiTheme="minorHAnsi" w:hAnsiTheme="minorHAnsi" w:cstheme="minorHAnsi"/>
          <w:szCs w:val="24"/>
        </w:rPr>
        <w:t xml:space="preserve"> </w:t>
      </w:r>
      <w:r w:rsidR="007100CD" w:rsidRPr="004F03CB">
        <w:rPr>
          <w:rFonts w:asciiTheme="minorHAnsi" w:hAnsiTheme="minorHAnsi" w:cstheme="minorHAnsi"/>
          <w:szCs w:val="24"/>
        </w:rPr>
        <w:t>performance improvement</w:t>
      </w:r>
      <w:r w:rsidRPr="004F03CB">
        <w:rPr>
          <w:rFonts w:asciiTheme="minorHAnsi" w:hAnsiTheme="minorHAnsi" w:cstheme="minorHAnsi"/>
          <w:szCs w:val="24"/>
        </w:rPr>
        <w:t xml:space="preserve"> plan is developed by the </w:t>
      </w:r>
      <w:r w:rsidR="00381C83" w:rsidRPr="004F03CB">
        <w:rPr>
          <w:rFonts w:asciiTheme="minorHAnsi" w:hAnsiTheme="minorHAnsi" w:cstheme="minorHAnsi"/>
          <w:szCs w:val="24"/>
        </w:rPr>
        <w:t>Clinical</w:t>
      </w:r>
      <w:r w:rsidRPr="004F03CB">
        <w:rPr>
          <w:rFonts w:asciiTheme="minorHAnsi" w:hAnsiTheme="minorHAnsi" w:cstheme="minorHAnsi"/>
          <w:szCs w:val="24"/>
        </w:rPr>
        <w:t xml:space="preserve"> Coordinator in conjunction with the Program Director </w:t>
      </w:r>
      <w:r w:rsidR="007100CD" w:rsidRPr="004F03CB">
        <w:rPr>
          <w:rFonts w:asciiTheme="minorHAnsi" w:hAnsiTheme="minorHAnsi" w:cstheme="minorHAnsi"/>
          <w:szCs w:val="24"/>
        </w:rPr>
        <w:t xml:space="preserve">and preceptor </w:t>
      </w:r>
      <w:r w:rsidR="002303A7" w:rsidRPr="004F03CB">
        <w:rPr>
          <w:rFonts w:asciiTheme="minorHAnsi" w:hAnsiTheme="minorHAnsi" w:cstheme="minorHAnsi"/>
          <w:szCs w:val="24"/>
        </w:rPr>
        <w:t xml:space="preserve">and is </w:t>
      </w:r>
      <w:r w:rsidR="00446A6A" w:rsidRPr="004F03CB">
        <w:rPr>
          <w:rFonts w:asciiTheme="minorHAnsi" w:hAnsiTheme="minorHAnsi" w:cstheme="minorHAnsi"/>
          <w:szCs w:val="24"/>
        </w:rPr>
        <w:t>designed to correct an intern’s deficiencies</w:t>
      </w:r>
      <w:r w:rsidR="002303A7" w:rsidRPr="004F03CB">
        <w:rPr>
          <w:rFonts w:asciiTheme="minorHAnsi" w:hAnsiTheme="minorHAnsi" w:cstheme="minorHAnsi"/>
          <w:szCs w:val="24"/>
        </w:rPr>
        <w:t xml:space="preserve"> in psychomotor, cognitive, and/</w:t>
      </w:r>
      <w:r w:rsidR="00446A6A" w:rsidRPr="004F03CB">
        <w:rPr>
          <w:rFonts w:asciiTheme="minorHAnsi" w:hAnsiTheme="minorHAnsi" w:cstheme="minorHAnsi"/>
          <w:szCs w:val="24"/>
        </w:rPr>
        <w:t>or affective domains.</w:t>
      </w:r>
      <w:r w:rsidR="000C59E5" w:rsidRPr="004F03CB">
        <w:rPr>
          <w:rFonts w:asciiTheme="minorHAnsi" w:hAnsiTheme="minorHAnsi" w:cstheme="minorHAnsi"/>
          <w:szCs w:val="24"/>
        </w:rPr>
        <w:t xml:space="preserve">  </w:t>
      </w:r>
      <w:r w:rsidR="00446A6A" w:rsidRPr="004F03CB">
        <w:rPr>
          <w:rFonts w:asciiTheme="minorHAnsi" w:hAnsiTheme="minorHAnsi" w:cstheme="minorHAnsi"/>
          <w:szCs w:val="24"/>
        </w:rPr>
        <w:t>The plan</w:t>
      </w:r>
      <w:r w:rsidRPr="004F03CB">
        <w:rPr>
          <w:rFonts w:asciiTheme="minorHAnsi" w:hAnsiTheme="minorHAnsi" w:cstheme="minorHAnsi"/>
          <w:szCs w:val="24"/>
        </w:rPr>
        <w:t xml:space="preserve"> identifies specific tasks and activities that must be completed by the student </w:t>
      </w:r>
      <w:r w:rsidR="00870243" w:rsidRPr="004F03CB">
        <w:rPr>
          <w:rFonts w:asciiTheme="minorHAnsi" w:hAnsiTheme="minorHAnsi" w:cstheme="minorHAnsi"/>
          <w:szCs w:val="24"/>
        </w:rPr>
        <w:t>to</w:t>
      </w:r>
      <w:r w:rsidRPr="004F03CB">
        <w:rPr>
          <w:rFonts w:asciiTheme="minorHAnsi" w:hAnsiTheme="minorHAnsi" w:cstheme="minorHAnsi"/>
          <w:szCs w:val="24"/>
        </w:rPr>
        <w:t xml:space="preserve"> </w:t>
      </w:r>
      <w:r w:rsidR="00381C83" w:rsidRPr="004F03CB">
        <w:rPr>
          <w:rFonts w:asciiTheme="minorHAnsi" w:hAnsiTheme="minorHAnsi" w:cstheme="minorHAnsi"/>
          <w:szCs w:val="24"/>
        </w:rPr>
        <w:t>continue</w:t>
      </w:r>
      <w:r w:rsidRPr="004F03CB">
        <w:rPr>
          <w:rFonts w:asciiTheme="minorHAnsi" w:hAnsiTheme="minorHAnsi" w:cstheme="minorHAnsi"/>
          <w:szCs w:val="24"/>
        </w:rPr>
        <w:t xml:space="preserve"> with the internship</w:t>
      </w:r>
      <w:r w:rsidR="0024105D" w:rsidRPr="004F03CB">
        <w:rPr>
          <w:rFonts w:asciiTheme="minorHAnsi" w:hAnsiTheme="minorHAnsi" w:cstheme="minorHAnsi"/>
          <w:szCs w:val="24"/>
        </w:rPr>
        <w:t>.</w:t>
      </w:r>
      <w:r w:rsidR="00756288" w:rsidRPr="004F03CB">
        <w:rPr>
          <w:rFonts w:asciiTheme="minorHAnsi" w:hAnsiTheme="minorHAnsi" w:cstheme="minorHAnsi"/>
          <w:szCs w:val="24"/>
        </w:rPr>
        <w:t xml:space="preserve">  </w:t>
      </w:r>
      <w:bookmarkStart w:id="47" w:name="_Hlk122094652"/>
      <w:r w:rsidR="00756288" w:rsidRPr="004F03CB">
        <w:rPr>
          <w:rFonts w:asciiTheme="minorHAnsi" w:hAnsiTheme="minorHAnsi" w:cstheme="minorHAnsi"/>
          <w:szCs w:val="24"/>
        </w:rPr>
        <w:t xml:space="preserve">Students are expected to complete capstone </w:t>
      </w:r>
      <w:r w:rsidR="00381C83" w:rsidRPr="004F03CB">
        <w:rPr>
          <w:rFonts w:asciiTheme="minorHAnsi" w:hAnsiTheme="minorHAnsi" w:cstheme="minorHAnsi"/>
          <w:szCs w:val="24"/>
        </w:rPr>
        <w:t>field</w:t>
      </w:r>
      <w:r w:rsidR="00756288" w:rsidRPr="004F03CB">
        <w:rPr>
          <w:rFonts w:asciiTheme="minorHAnsi" w:hAnsiTheme="minorHAnsi" w:cstheme="minorHAnsi"/>
          <w:szCs w:val="24"/>
        </w:rPr>
        <w:t xml:space="preserve"> internship, in the specified number of hours </w:t>
      </w:r>
      <w:bookmarkEnd w:id="47"/>
      <w:r w:rsidR="00381C83" w:rsidRPr="004F03CB">
        <w:rPr>
          <w:rFonts w:asciiTheme="minorHAnsi" w:hAnsiTheme="minorHAnsi" w:cstheme="minorHAnsi"/>
          <w:szCs w:val="24"/>
        </w:rPr>
        <w:t xml:space="preserve">and time frame. </w:t>
      </w:r>
      <w:r w:rsidR="00260D87" w:rsidRPr="004F03CB">
        <w:rPr>
          <w:rFonts w:asciiTheme="minorHAnsi" w:hAnsiTheme="minorHAnsi" w:cstheme="minorHAnsi"/>
          <w:szCs w:val="24"/>
        </w:rPr>
        <w:t xml:space="preserve"> </w:t>
      </w:r>
      <w:r w:rsidR="0024105D" w:rsidRPr="004F03CB">
        <w:rPr>
          <w:rFonts w:asciiTheme="minorHAnsi" w:hAnsiTheme="minorHAnsi" w:cstheme="minorHAnsi"/>
          <w:szCs w:val="24"/>
        </w:rPr>
        <w:t>Exceptions must be approved by the Clinical Coordinator and based on unforeseen circumstances.</w:t>
      </w:r>
    </w:p>
    <w:p w14:paraId="39911029" w14:textId="4F771069" w:rsidR="0024105D" w:rsidRPr="004F03CB" w:rsidRDefault="00870243" w:rsidP="00870243">
      <w:pPr>
        <w:spacing w:before="100" w:beforeAutospacing="1" w:after="100" w:afterAutospacing="1"/>
        <w:rPr>
          <w:rFonts w:asciiTheme="minorHAnsi" w:eastAsia="Times New Roman" w:hAnsiTheme="minorHAnsi" w:cstheme="minorHAnsi"/>
          <w:color w:val="333333"/>
          <w:szCs w:val="24"/>
        </w:rPr>
      </w:pPr>
      <w:r w:rsidRPr="004F03CB">
        <w:rPr>
          <w:rFonts w:asciiTheme="minorHAnsi" w:hAnsiTheme="minorHAnsi" w:cstheme="minorHAnsi"/>
          <w:color w:val="333333"/>
          <w:szCs w:val="24"/>
        </w:rPr>
        <w:t>The student may be dismissed at any point in the capstone field internship for failure to show satisfactory forward progression, failure to meet requirements established in a performance improvement plan, failure to obtain satisfactory ratings by the preceptor based on number of hours completed, failure to attend internship shifts as stipulated, failure to communicate with the preceptor and program Clinical Coordinator, unacceptable affective behavior, or other unsatisfactory performance.</w:t>
      </w:r>
    </w:p>
    <w:p w14:paraId="7E2E1754" w14:textId="6EE429A2" w:rsidR="0024105D" w:rsidRPr="004F03CB" w:rsidRDefault="0024105D" w:rsidP="00756288">
      <w:pPr>
        <w:rPr>
          <w:rFonts w:asciiTheme="minorHAnsi" w:hAnsiTheme="minorHAnsi" w:cstheme="minorHAnsi"/>
          <w:szCs w:val="24"/>
        </w:rPr>
      </w:pPr>
      <w:r w:rsidRPr="004F03CB">
        <w:rPr>
          <w:rFonts w:asciiTheme="minorHAnsi" w:hAnsiTheme="minorHAnsi" w:cstheme="minorHAnsi"/>
          <w:szCs w:val="24"/>
        </w:rPr>
        <w:t>In certain circumstances a student may complete all the required competencies including team leads and be determined to have met the capstone field internship and program requirements before the specified number of hours has been completed.  The capstone field internship may be deemed to be satisfactorily completed as determined by the preceptor, program Clinical Coordinator, Program Director, and program Medical Director.</w:t>
      </w:r>
    </w:p>
    <w:p w14:paraId="378AA69F" w14:textId="77777777" w:rsidR="005E3BCD" w:rsidRPr="004F03CB" w:rsidRDefault="005E3BCD" w:rsidP="00446A6A">
      <w:pPr>
        <w:autoSpaceDE w:val="0"/>
        <w:autoSpaceDN w:val="0"/>
        <w:adjustRightInd w:val="0"/>
        <w:rPr>
          <w:rFonts w:asciiTheme="minorHAnsi" w:hAnsiTheme="minorHAnsi" w:cstheme="minorHAnsi"/>
          <w:szCs w:val="24"/>
        </w:rPr>
      </w:pPr>
    </w:p>
    <w:p w14:paraId="5D26F4A2" w14:textId="30F4E476" w:rsidR="00C154B7" w:rsidRPr="004F03CB" w:rsidRDefault="002303A7" w:rsidP="0070422B">
      <w:pPr>
        <w:rPr>
          <w:rFonts w:asciiTheme="minorHAnsi" w:hAnsiTheme="minorHAnsi" w:cstheme="minorHAnsi"/>
          <w:szCs w:val="24"/>
        </w:rPr>
      </w:pPr>
      <w:r w:rsidRPr="004F03CB">
        <w:rPr>
          <w:rFonts w:asciiTheme="minorHAnsi" w:hAnsiTheme="minorHAnsi" w:cstheme="minorHAnsi"/>
          <w:szCs w:val="24"/>
        </w:rPr>
        <w:t>T</w:t>
      </w:r>
      <w:r w:rsidR="00C154B7" w:rsidRPr="004F03CB">
        <w:rPr>
          <w:rFonts w:asciiTheme="minorHAnsi" w:hAnsiTheme="minorHAnsi" w:cstheme="minorHAnsi"/>
          <w:szCs w:val="24"/>
        </w:rPr>
        <w:t xml:space="preserve">he </w:t>
      </w:r>
      <w:r w:rsidR="0024105D" w:rsidRPr="004F03CB">
        <w:rPr>
          <w:rFonts w:asciiTheme="minorHAnsi" w:hAnsiTheme="minorHAnsi" w:cstheme="minorHAnsi"/>
          <w:szCs w:val="24"/>
        </w:rPr>
        <w:t xml:space="preserve">program </w:t>
      </w:r>
      <w:r w:rsidR="00C154B7" w:rsidRPr="004F03CB">
        <w:rPr>
          <w:rFonts w:asciiTheme="minorHAnsi" w:hAnsiTheme="minorHAnsi" w:cstheme="minorHAnsi"/>
          <w:szCs w:val="24"/>
        </w:rPr>
        <w:t xml:space="preserve">staff </w:t>
      </w:r>
      <w:r w:rsidRPr="004F03CB">
        <w:rPr>
          <w:rFonts w:asciiTheme="minorHAnsi" w:hAnsiTheme="minorHAnsi" w:cstheme="minorHAnsi"/>
          <w:szCs w:val="24"/>
        </w:rPr>
        <w:t>will discuss</w:t>
      </w:r>
      <w:r w:rsidR="00C154B7" w:rsidRPr="004F03CB">
        <w:rPr>
          <w:rFonts w:asciiTheme="minorHAnsi" w:hAnsiTheme="minorHAnsi" w:cstheme="minorHAnsi"/>
          <w:szCs w:val="24"/>
        </w:rPr>
        <w:t xml:space="preserve"> preferred clinical and field placement locations and schedules</w:t>
      </w:r>
      <w:r w:rsidRPr="004F03CB">
        <w:rPr>
          <w:rFonts w:asciiTheme="minorHAnsi" w:hAnsiTheme="minorHAnsi" w:cstheme="minorHAnsi"/>
          <w:szCs w:val="24"/>
        </w:rPr>
        <w:t xml:space="preserve"> with students</w:t>
      </w:r>
      <w:r w:rsidR="00C154B7" w:rsidRPr="004F03CB">
        <w:rPr>
          <w:rFonts w:asciiTheme="minorHAnsi" w:hAnsiTheme="minorHAnsi" w:cstheme="minorHAnsi"/>
          <w:szCs w:val="24"/>
        </w:rPr>
        <w:t xml:space="preserve">.  </w:t>
      </w:r>
      <w:r w:rsidRPr="004F03CB">
        <w:rPr>
          <w:rFonts w:asciiTheme="minorHAnsi" w:hAnsiTheme="minorHAnsi" w:cstheme="minorHAnsi"/>
          <w:szCs w:val="24"/>
        </w:rPr>
        <w:t xml:space="preserve">However, due to the complexity of scheduling and the logistics involved, a student may not refuse or reject a clinical </w:t>
      </w:r>
      <w:r w:rsidR="00E564C7" w:rsidRPr="004F03CB">
        <w:rPr>
          <w:rFonts w:asciiTheme="minorHAnsi" w:hAnsiTheme="minorHAnsi" w:cstheme="minorHAnsi"/>
          <w:szCs w:val="24"/>
        </w:rPr>
        <w:t xml:space="preserve">or field </w:t>
      </w:r>
      <w:r w:rsidRPr="004F03CB">
        <w:rPr>
          <w:rFonts w:asciiTheme="minorHAnsi" w:hAnsiTheme="minorHAnsi" w:cstheme="minorHAnsi"/>
          <w:szCs w:val="24"/>
        </w:rPr>
        <w:t>placement or assignment</w:t>
      </w:r>
      <w:r w:rsidR="00BE5074" w:rsidRPr="004F03CB">
        <w:rPr>
          <w:rFonts w:asciiTheme="minorHAnsi" w:hAnsiTheme="minorHAnsi" w:cstheme="minorHAnsi"/>
          <w:szCs w:val="24"/>
        </w:rPr>
        <w:t>, shift,</w:t>
      </w:r>
      <w:r w:rsidR="007D7904" w:rsidRPr="004F03CB">
        <w:rPr>
          <w:rFonts w:asciiTheme="minorHAnsi" w:hAnsiTheme="minorHAnsi" w:cstheme="minorHAnsi"/>
          <w:szCs w:val="24"/>
        </w:rPr>
        <w:t xml:space="preserve"> or delay the scheduling of clinical or field rotations.  </w:t>
      </w:r>
      <w:r w:rsidR="00C154B7" w:rsidRPr="004F03CB">
        <w:rPr>
          <w:rFonts w:asciiTheme="minorHAnsi" w:hAnsiTheme="minorHAnsi" w:cstheme="minorHAnsi"/>
          <w:szCs w:val="24"/>
        </w:rPr>
        <w:t xml:space="preserve">Students may not personally solicit hospitals, EMS agencies, or specific preceptors due to the political, organizational, and legal issues involved in establishing </w:t>
      </w:r>
      <w:r w:rsidR="003E21FF" w:rsidRPr="004F03CB">
        <w:rPr>
          <w:rFonts w:asciiTheme="minorHAnsi" w:hAnsiTheme="minorHAnsi" w:cstheme="minorHAnsi"/>
          <w:szCs w:val="24"/>
        </w:rPr>
        <w:t>these educational</w:t>
      </w:r>
      <w:r w:rsidR="005E432A" w:rsidRPr="004F03CB">
        <w:rPr>
          <w:rFonts w:asciiTheme="minorHAnsi" w:hAnsiTheme="minorHAnsi" w:cstheme="minorHAnsi"/>
          <w:szCs w:val="24"/>
        </w:rPr>
        <w:t xml:space="preserve"> opportunities.  </w:t>
      </w:r>
      <w:r w:rsidR="00C154B7" w:rsidRPr="004F03CB">
        <w:rPr>
          <w:rFonts w:asciiTheme="minorHAnsi" w:hAnsiTheme="minorHAnsi" w:cstheme="minorHAnsi"/>
          <w:szCs w:val="24"/>
        </w:rPr>
        <w:t xml:space="preserve">Failure to report to the clinical location or field agency on the assigned date and time </w:t>
      </w:r>
      <w:r w:rsidR="003E21FF" w:rsidRPr="004F03CB">
        <w:rPr>
          <w:rFonts w:asciiTheme="minorHAnsi" w:hAnsiTheme="minorHAnsi" w:cstheme="minorHAnsi"/>
          <w:szCs w:val="24"/>
        </w:rPr>
        <w:t>may</w:t>
      </w:r>
      <w:r w:rsidR="00C154B7" w:rsidRPr="004F03CB">
        <w:rPr>
          <w:rFonts w:asciiTheme="minorHAnsi" w:hAnsiTheme="minorHAnsi" w:cstheme="minorHAnsi"/>
          <w:szCs w:val="24"/>
        </w:rPr>
        <w:t xml:space="preserve"> result in dismissal from the program.</w:t>
      </w:r>
    </w:p>
    <w:p w14:paraId="701AADE7" w14:textId="77777777" w:rsidR="00870243" w:rsidRPr="004F03CB" w:rsidRDefault="00870243" w:rsidP="006D7E36">
      <w:pPr>
        <w:pStyle w:val="NormalWeb"/>
        <w:rPr>
          <w:rFonts w:asciiTheme="minorHAnsi" w:hAnsiTheme="minorHAnsi" w:cstheme="minorHAnsi"/>
          <w:color w:val="333333"/>
          <w:sz w:val="24"/>
          <w:szCs w:val="24"/>
        </w:rPr>
      </w:pPr>
    </w:p>
    <w:p w14:paraId="028D7999" w14:textId="5B7C8A20" w:rsidR="0024105D" w:rsidRPr="004F03CB" w:rsidRDefault="006D7E36" w:rsidP="00870243">
      <w:pPr>
        <w:pStyle w:val="NormalWeb"/>
        <w:rPr>
          <w:rFonts w:asciiTheme="minorHAnsi" w:hAnsiTheme="minorHAnsi" w:cstheme="minorHAnsi"/>
          <w:color w:val="333333"/>
          <w:sz w:val="24"/>
          <w:szCs w:val="24"/>
        </w:rPr>
      </w:pPr>
      <w:r w:rsidRPr="004F03CB">
        <w:rPr>
          <w:rFonts w:asciiTheme="minorHAnsi" w:hAnsiTheme="minorHAnsi" w:cstheme="minorHAnsi"/>
          <w:color w:val="333333"/>
          <w:sz w:val="24"/>
          <w:szCs w:val="24"/>
        </w:rPr>
        <w:t xml:space="preserve">Students are required to successfully complete all components of the Program (didactic, lab, clinical, field </w:t>
      </w:r>
      <w:r w:rsidR="00870243" w:rsidRPr="004F03CB">
        <w:rPr>
          <w:rFonts w:asciiTheme="minorHAnsi" w:hAnsiTheme="minorHAnsi" w:cstheme="minorHAnsi"/>
          <w:color w:val="333333"/>
          <w:sz w:val="24"/>
          <w:szCs w:val="24"/>
        </w:rPr>
        <w:t xml:space="preserve">experience, and capstone field </w:t>
      </w:r>
      <w:r w:rsidRPr="004F03CB">
        <w:rPr>
          <w:rFonts w:asciiTheme="minorHAnsi" w:hAnsiTheme="minorHAnsi" w:cstheme="minorHAnsi"/>
          <w:color w:val="333333"/>
          <w:sz w:val="24"/>
          <w:szCs w:val="24"/>
        </w:rPr>
        <w:t xml:space="preserve">internship) and the final summative examinations in </w:t>
      </w:r>
      <w:r w:rsidR="00870243" w:rsidRPr="004F03CB">
        <w:rPr>
          <w:rFonts w:asciiTheme="minorHAnsi" w:hAnsiTheme="minorHAnsi" w:cstheme="minorHAnsi"/>
          <w:color w:val="333333"/>
          <w:sz w:val="24"/>
          <w:szCs w:val="24"/>
        </w:rPr>
        <w:t>a period</w:t>
      </w:r>
      <w:r w:rsidRPr="004F03CB">
        <w:rPr>
          <w:rFonts w:asciiTheme="minorHAnsi" w:hAnsiTheme="minorHAnsi" w:cstheme="minorHAnsi"/>
          <w:color w:val="333333"/>
          <w:sz w:val="24"/>
          <w:szCs w:val="24"/>
        </w:rPr>
        <w:t xml:space="preserve"> not to exceed 150% of the advertised course dates, beginning with the first </w:t>
      </w:r>
      <w:r w:rsidR="00947502" w:rsidRPr="004F03CB">
        <w:rPr>
          <w:rFonts w:asciiTheme="minorHAnsi" w:hAnsiTheme="minorHAnsi" w:cstheme="minorHAnsi"/>
          <w:color w:val="333333"/>
          <w:sz w:val="24"/>
          <w:szCs w:val="24"/>
        </w:rPr>
        <w:t xml:space="preserve">day of the program </w:t>
      </w:r>
      <w:r w:rsidRPr="004F03CB">
        <w:rPr>
          <w:rFonts w:asciiTheme="minorHAnsi" w:hAnsiTheme="minorHAnsi" w:cstheme="minorHAnsi"/>
          <w:color w:val="333333"/>
          <w:sz w:val="24"/>
          <w:szCs w:val="24"/>
        </w:rPr>
        <w:t xml:space="preserve">and ending with the </w:t>
      </w:r>
      <w:r w:rsidR="003E21FF" w:rsidRPr="004F03CB">
        <w:rPr>
          <w:rFonts w:asciiTheme="minorHAnsi" w:hAnsiTheme="minorHAnsi" w:cstheme="minorHAnsi"/>
          <w:color w:val="333333"/>
          <w:sz w:val="24"/>
          <w:szCs w:val="24"/>
        </w:rPr>
        <w:t xml:space="preserve">published </w:t>
      </w:r>
      <w:r w:rsidRPr="004F03CB">
        <w:rPr>
          <w:rFonts w:asciiTheme="minorHAnsi" w:hAnsiTheme="minorHAnsi" w:cstheme="minorHAnsi"/>
          <w:color w:val="333333"/>
          <w:sz w:val="24"/>
          <w:szCs w:val="24"/>
        </w:rPr>
        <w:t xml:space="preserve">on-time graduation date. </w:t>
      </w:r>
      <w:bookmarkStart w:id="48" w:name="_Hlk122094671"/>
    </w:p>
    <w:p w14:paraId="5F9DFEAC" w14:textId="77777777" w:rsidR="00870243" w:rsidRPr="004F03CB" w:rsidRDefault="00870243" w:rsidP="00870243">
      <w:pPr>
        <w:pStyle w:val="NormalWeb"/>
        <w:rPr>
          <w:rFonts w:asciiTheme="minorHAnsi" w:hAnsiTheme="minorHAnsi" w:cstheme="minorHAnsi"/>
          <w:color w:val="333333"/>
          <w:sz w:val="24"/>
          <w:szCs w:val="24"/>
        </w:rPr>
      </w:pPr>
    </w:p>
    <w:p w14:paraId="142C961E" w14:textId="55A05298" w:rsidR="00756288" w:rsidRPr="004F03CB" w:rsidRDefault="00756288" w:rsidP="00C05011">
      <w:pPr>
        <w:pStyle w:val="Heading2"/>
        <w:rPr>
          <w:rFonts w:asciiTheme="minorHAnsi" w:hAnsiTheme="minorHAnsi" w:cstheme="minorHAnsi"/>
        </w:rPr>
      </w:pPr>
      <w:bookmarkStart w:id="49" w:name="_Toc182490681"/>
      <w:r w:rsidRPr="004F03CB">
        <w:rPr>
          <w:rFonts w:asciiTheme="minorHAnsi" w:hAnsiTheme="minorHAnsi" w:cstheme="minorHAnsi"/>
        </w:rPr>
        <w:t>Student Minimum Competency (SMC) requirements</w:t>
      </w:r>
      <w:bookmarkEnd w:id="49"/>
    </w:p>
    <w:p w14:paraId="0D87A703" w14:textId="1DF7BDC4" w:rsidR="00756288" w:rsidRPr="004F03CB" w:rsidRDefault="003E21FF" w:rsidP="00756288">
      <w:pPr>
        <w:rPr>
          <w:rFonts w:asciiTheme="minorHAnsi" w:hAnsiTheme="minorHAnsi" w:cstheme="minorHAnsi"/>
          <w:szCs w:val="24"/>
        </w:rPr>
      </w:pPr>
      <w:r w:rsidRPr="004F03CB">
        <w:rPr>
          <w:rFonts w:asciiTheme="minorHAnsi" w:hAnsiTheme="minorHAnsi" w:cstheme="minorHAnsi"/>
          <w:szCs w:val="24"/>
        </w:rPr>
        <w:t>Recommended</w:t>
      </w:r>
      <w:r w:rsidR="00756288" w:rsidRPr="004F03CB">
        <w:rPr>
          <w:rFonts w:asciiTheme="minorHAnsi" w:hAnsiTheme="minorHAnsi" w:cstheme="minorHAnsi"/>
          <w:szCs w:val="24"/>
        </w:rPr>
        <w:t xml:space="preserve"> </w:t>
      </w:r>
      <w:r w:rsidR="00756288" w:rsidRPr="004F03CB">
        <w:rPr>
          <w:rFonts w:asciiTheme="minorHAnsi" w:hAnsiTheme="minorHAnsi" w:cstheme="minorHAnsi"/>
          <w:i/>
          <w:iCs/>
          <w:szCs w:val="24"/>
        </w:rPr>
        <w:t>Student Minimum Competencies</w:t>
      </w:r>
      <w:r w:rsidR="00756288" w:rsidRPr="004F03CB">
        <w:rPr>
          <w:rFonts w:asciiTheme="minorHAnsi" w:hAnsiTheme="minorHAnsi" w:cstheme="minorHAnsi"/>
          <w:szCs w:val="24"/>
        </w:rPr>
        <w:t xml:space="preserve"> (SMC) are established by the Committee on Accreditation of Educational Programs for the Emergency Medical Services Professions (CoAEMSP).  The Program </w:t>
      </w:r>
      <w:r w:rsidRPr="004F03CB">
        <w:rPr>
          <w:rFonts w:asciiTheme="minorHAnsi" w:hAnsiTheme="minorHAnsi" w:cstheme="minorHAnsi"/>
          <w:szCs w:val="24"/>
        </w:rPr>
        <w:t xml:space="preserve">established the program requirements based on these recommendations.  The </w:t>
      </w:r>
      <w:r w:rsidR="00756288" w:rsidRPr="004F03CB">
        <w:rPr>
          <w:rFonts w:asciiTheme="minorHAnsi" w:hAnsiTheme="minorHAnsi" w:cstheme="minorHAnsi"/>
          <w:szCs w:val="24"/>
        </w:rPr>
        <w:t xml:space="preserve">Medical Director has approved, and the Advisory Committee has endorsed, the Program specific minimum competency requirements.  Students are </w:t>
      </w:r>
      <w:r w:rsidR="007C38A2" w:rsidRPr="004F03CB">
        <w:rPr>
          <w:rFonts w:asciiTheme="minorHAnsi" w:hAnsiTheme="minorHAnsi" w:cstheme="minorHAnsi"/>
          <w:szCs w:val="24"/>
        </w:rPr>
        <w:t>provided with</w:t>
      </w:r>
      <w:r w:rsidR="00756288" w:rsidRPr="004F03CB">
        <w:rPr>
          <w:rFonts w:asciiTheme="minorHAnsi" w:hAnsiTheme="minorHAnsi" w:cstheme="minorHAnsi"/>
          <w:szCs w:val="24"/>
        </w:rPr>
        <w:t xml:space="preserve"> the requirements document which are also specified in the web-based tracking system.  The competencies include live and simulated experiences.  All minimum requirements must be met to successfully </w:t>
      </w:r>
      <w:r w:rsidR="00756288" w:rsidRPr="004F03CB">
        <w:rPr>
          <w:rFonts w:asciiTheme="minorHAnsi" w:hAnsiTheme="minorHAnsi" w:cstheme="minorHAnsi"/>
          <w:szCs w:val="24"/>
        </w:rPr>
        <w:lastRenderedPageBreak/>
        <w:t xml:space="preserve">complete the </w:t>
      </w:r>
      <w:r w:rsidR="007C38A2" w:rsidRPr="004F03CB">
        <w:rPr>
          <w:rFonts w:asciiTheme="minorHAnsi" w:hAnsiTheme="minorHAnsi" w:cstheme="minorHAnsi"/>
          <w:szCs w:val="24"/>
        </w:rPr>
        <w:t>p</w:t>
      </w:r>
      <w:r w:rsidR="00756288" w:rsidRPr="004F03CB">
        <w:rPr>
          <w:rFonts w:asciiTheme="minorHAnsi" w:hAnsiTheme="minorHAnsi" w:cstheme="minorHAnsi"/>
          <w:szCs w:val="24"/>
        </w:rPr>
        <w:t xml:space="preserve">rogram.  The required numbers are minimums and students are expected to continue to seek </w:t>
      </w:r>
      <w:r w:rsidR="007C38A2" w:rsidRPr="004F03CB">
        <w:rPr>
          <w:rFonts w:asciiTheme="minorHAnsi" w:hAnsiTheme="minorHAnsi" w:cstheme="minorHAnsi"/>
          <w:szCs w:val="24"/>
        </w:rPr>
        <w:t xml:space="preserve">and record </w:t>
      </w:r>
      <w:r w:rsidR="00756288" w:rsidRPr="004F03CB">
        <w:rPr>
          <w:rFonts w:asciiTheme="minorHAnsi" w:hAnsiTheme="minorHAnsi" w:cstheme="minorHAnsi"/>
          <w:szCs w:val="24"/>
        </w:rPr>
        <w:t xml:space="preserve">skill and patient encounter opportunities.  </w:t>
      </w:r>
    </w:p>
    <w:bookmarkEnd w:id="48"/>
    <w:p w14:paraId="3A83C0A5" w14:textId="77777777" w:rsidR="00423ECA" w:rsidRPr="004F03CB" w:rsidRDefault="00423ECA" w:rsidP="0070422B">
      <w:pPr>
        <w:rPr>
          <w:rFonts w:asciiTheme="minorHAnsi" w:hAnsiTheme="minorHAnsi" w:cstheme="minorHAnsi"/>
          <w:szCs w:val="24"/>
        </w:rPr>
      </w:pPr>
    </w:p>
    <w:p w14:paraId="6B8252F4" w14:textId="77777777" w:rsidR="00346B98" w:rsidRPr="004F03CB" w:rsidRDefault="00BE5074" w:rsidP="009F55E3">
      <w:pPr>
        <w:pStyle w:val="Heading2"/>
        <w:rPr>
          <w:rFonts w:asciiTheme="minorHAnsi" w:eastAsiaTheme="majorEastAsia" w:hAnsiTheme="minorHAnsi" w:cstheme="minorHAnsi"/>
        </w:rPr>
      </w:pPr>
      <w:bookmarkStart w:id="50" w:name="_Toc474750767"/>
      <w:bookmarkStart w:id="51" w:name="_Toc489879773"/>
      <w:bookmarkStart w:id="52" w:name="_Toc182490682"/>
      <w:r w:rsidRPr="004F03CB">
        <w:rPr>
          <w:rFonts w:asciiTheme="minorHAnsi" w:eastAsiaTheme="majorEastAsia" w:hAnsiTheme="minorHAnsi" w:cstheme="minorHAnsi"/>
        </w:rPr>
        <w:t>Academic P</w:t>
      </w:r>
      <w:r w:rsidR="00346B98" w:rsidRPr="004F03CB">
        <w:rPr>
          <w:rFonts w:asciiTheme="minorHAnsi" w:eastAsiaTheme="majorEastAsia" w:hAnsiTheme="minorHAnsi" w:cstheme="minorHAnsi"/>
        </w:rPr>
        <w:t>robation</w:t>
      </w:r>
      <w:bookmarkEnd w:id="50"/>
      <w:bookmarkEnd w:id="51"/>
      <w:bookmarkEnd w:id="52"/>
    </w:p>
    <w:p w14:paraId="2434702F" w14:textId="3A2E2713" w:rsidR="00BE5074" w:rsidRPr="004F03CB" w:rsidRDefault="00346B98" w:rsidP="00577BCA">
      <w:pPr>
        <w:rPr>
          <w:rFonts w:asciiTheme="minorHAnsi" w:hAnsiTheme="minorHAnsi" w:cstheme="minorHAnsi"/>
          <w:szCs w:val="24"/>
        </w:rPr>
      </w:pPr>
      <w:r w:rsidRPr="004F03CB">
        <w:rPr>
          <w:rFonts w:asciiTheme="minorHAnsi" w:hAnsiTheme="minorHAnsi" w:cstheme="minorHAnsi"/>
          <w:szCs w:val="24"/>
        </w:rPr>
        <w:t xml:space="preserve">A student may be placed on academic probation when the minimum grade requirement or compliance with other academic requirements are not met.  Any instance of counseling and/or the progressive discipline process also initiates academic probation.  During the period of academic </w:t>
      </w:r>
      <w:r w:rsidR="007C38A2" w:rsidRPr="004F03CB">
        <w:rPr>
          <w:rFonts w:asciiTheme="minorHAnsi" w:hAnsiTheme="minorHAnsi" w:cstheme="minorHAnsi"/>
          <w:szCs w:val="24"/>
        </w:rPr>
        <w:t>probation,</w:t>
      </w:r>
      <w:r w:rsidRPr="004F03CB">
        <w:rPr>
          <w:rFonts w:asciiTheme="minorHAnsi" w:hAnsiTheme="minorHAnsi" w:cstheme="minorHAnsi"/>
          <w:szCs w:val="24"/>
        </w:rPr>
        <w:t xml:space="preserve"> student eligibility for funding is unchanged.  Students on academic probation are expected to demonstrate commitment to meeting </w:t>
      </w:r>
      <w:r w:rsidR="007C38A2" w:rsidRPr="004F03CB">
        <w:rPr>
          <w:rFonts w:asciiTheme="minorHAnsi" w:hAnsiTheme="minorHAnsi" w:cstheme="minorHAnsi"/>
          <w:szCs w:val="24"/>
        </w:rPr>
        <w:t>p</w:t>
      </w:r>
      <w:r w:rsidRPr="004F03CB">
        <w:rPr>
          <w:rFonts w:asciiTheme="minorHAnsi" w:hAnsiTheme="minorHAnsi" w:cstheme="minorHAnsi"/>
          <w:szCs w:val="24"/>
        </w:rPr>
        <w:t xml:space="preserve">rogram requirements and may be asked to participate in academic advising or tutorial sessions.  Depending on the reason for probation, a specified probation period may be </w:t>
      </w:r>
      <w:r w:rsidR="007C38A2" w:rsidRPr="004F03CB">
        <w:rPr>
          <w:rFonts w:asciiTheme="minorHAnsi" w:hAnsiTheme="minorHAnsi" w:cstheme="minorHAnsi"/>
          <w:szCs w:val="24"/>
        </w:rPr>
        <w:t>identified,</w:t>
      </w:r>
      <w:r w:rsidRPr="004F03CB">
        <w:rPr>
          <w:rFonts w:asciiTheme="minorHAnsi" w:hAnsiTheme="minorHAnsi" w:cstheme="minorHAnsi"/>
          <w:szCs w:val="24"/>
        </w:rPr>
        <w:t xml:space="preserve"> and the student’s progress will be reevaluated for satisfactory improvement.  This typically occurs when the student has not met the grading policy.</w:t>
      </w:r>
      <w:r w:rsidR="008C15F5" w:rsidRPr="004F03CB">
        <w:rPr>
          <w:rFonts w:asciiTheme="minorHAnsi" w:hAnsiTheme="minorHAnsi" w:cstheme="minorHAnsi"/>
          <w:szCs w:val="24"/>
        </w:rPr>
        <w:t xml:space="preserve"> </w:t>
      </w:r>
      <w:r w:rsidRPr="004F03CB">
        <w:rPr>
          <w:rFonts w:asciiTheme="minorHAnsi" w:hAnsiTheme="minorHAnsi" w:cstheme="minorHAnsi"/>
          <w:szCs w:val="24"/>
        </w:rPr>
        <w:t xml:space="preserve"> A student on academic probation who does not achieve the required progress or minimum grade requirement will be dismissed and will no longer be eligible for certain forms of funding.   In other instances of progressive discipline, particularly related to affective domain concerns, the period of academic probation may continue throughout the </w:t>
      </w:r>
      <w:r w:rsidR="007C38A2" w:rsidRPr="004F03CB">
        <w:rPr>
          <w:rFonts w:asciiTheme="minorHAnsi" w:hAnsiTheme="minorHAnsi" w:cstheme="minorHAnsi"/>
          <w:szCs w:val="24"/>
        </w:rPr>
        <w:t>p</w:t>
      </w:r>
      <w:r w:rsidRPr="004F03CB">
        <w:rPr>
          <w:rFonts w:asciiTheme="minorHAnsi" w:hAnsiTheme="minorHAnsi" w:cstheme="minorHAnsi"/>
          <w:szCs w:val="24"/>
        </w:rPr>
        <w:t>rogram.  A student dismissed for academic reasons must apply for readmission.</w:t>
      </w:r>
    </w:p>
    <w:p w14:paraId="01496B7D" w14:textId="77777777" w:rsidR="00430FB7" w:rsidRPr="004F03CB" w:rsidRDefault="00430FB7" w:rsidP="00BE5074">
      <w:pPr>
        <w:pStyle w:val="Heading2"/>
        <w:rPr>
          <w:rStyle w:val="Heading2Char"/>
          <w:rFonts w:asciiTheme="minorHAnsi" w:hAnsiTheme="minorHAnsi" w:cstheme="minorHAnsi"/>
          <w:b/>
          <w:bCs/>
        </w:rPr>
      </w:pPr>
    </w:p>
    <w:p w14:paraId="0AC08C27" w14:textId="56E0988E" w:rsidR="000E5AF0" w:rsidRPr="004F03CB" w:rsidRDefault="000E5AF0" w:rsidP="00BE5074">
      <w:pPr>
        <w:pStyle w:val="Heading2"/>
        <w:rPr>
          <w:rFonts w:asciiTheme="minorHAnsi" w:hAnsiTheme="minorHAnsi" w:cstheme="minorHAnsi"/>
        </w:rPr>
      </w:pPr>
      <w:bookmarkStart w:id="53" w:name="_Toc182490683"/>
      <w:r w:rsidRPr="004F03CB">
        <w:rPr>
          <w:rStyle w:val="Heading2Char"/>
          <w:rFonts w:asciiTheme="minorHAnsi" w:hAnsiTheme="minorHAnsi" w:cstheme="minorHAnsi"/>
          <w:b/>
          <w:bCs/>
        </w:rPr>
        <w:t>Returning</w:t>
      </w:r>
      <w:r w:rsidRPr="004F03CB">
        <w:rPr>
          <w:rFonts w:asciiTheme="minorHAnsi" w:hAnsiTheme="minorHAnsi" w:cstheme="minorHAnsi"/>
        </w:rPr>
        <w:t xml:space="preserve"> Students</w:t>
      </w:r>
      <w:bookmarkEnd w:id="53"/>
    </w:p>
    <w:p w14:paraId="3ED44DB1" w14:textId="0FF81CCC" w:rsidR="000E5AF0" w:rsidRPr="004F03CB" w:rsidRDefault="000E5AF0"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Students leaving the program are advised to contact their instructor or the </w:t>
      </w:r>
      <w:r w:rsidR="005E432A" w:rsidRPr="004F03CB">
        <w:rPr>
          <w:rFonts w:asciiTheme="minorHAnsi" w:hAnsiTheme="minorHAnsi" w:cstheme="minorHAnsi"/>
          <w:szCs w:val="24"/>
        </w:rPr>
        <w:t>Program Director</w:t>
      </w:r>
      <w:r w:rsidRPr="004F03CB">
        <w:rPr>
          <w:rFonts w:asciiTheme="minorHAnsi" w:hAnsiTheme="minorHAnsi" w:cstheme="minorHAnsi"/>
          <w:szCs w:val="24"/>
        </w:rPr>
        <w:t xml:space="preserve"> for an exit interview prior to withdrawing or immediately after receiving a </w:t>
      </w:r>
      <w:r w:rsidR="00331649" w:rsidRPr="004F03CB">
        <w:rPr>
          <w:rFonts w:asciiTheme="minorHAnsi" w:hAnsiTheme="minorHAnsi" w:cstheme="minorHAnsi"/>
          <w:szCs w:val="24"/>
        </w:rPr>
        <w:t xml:space="preserve">final </w:t>
      </w:r>
      <w:r w:rsidRPr="004F03CB">
        <w:rPr>
          <w:rFonts w:asciiTheme="minorHAnsi" w:hAnsiTheme="minorHAnsi" w:cstheme="minorHAnsi"/>
          <w:szCs w:val="24"/>
        </w:rPr>
        <w:t>failing grade</w:t>
      </w:r>
      <w:r w:rsidR="008C15F5" w:rsidRPr="004F03CB">
        <w:rPr>
          <w:rFonts w:asciiTheme="minorHAnsi" w:hAnsiTheme="minorHAnsi" w:cstheme="minorHAnsi"/>
          <w:szCs w:val="24"/>
        </w:rPr>
        <w:t xml:space="preserve">.  </w:t>
      </w:r>
      <w:r w:rsidRPr="004F03CB">
        <w:rPr>
          <w:rFonts w:asciiTheme="minorHAnsi" w:hAnsiTheme="minorHAnsi" w:cstheme="minorHAnsi"/>
          <w:szCs w:val="24"/>
        </w:rPr>
        <w:t>The exit interview will establish requirements for returning to the program.</w:t>
      </w:r>
      <w:r w:rsidR="0070422B" w:rsidRPr="004F03CB">
        <w:rPr>
          <w:rFonts w:asciiTheme="minorHAnsi" w:hAnsiTheme="minorHAnsi" w:cstheme="minorHAnsi"/>
          <w:szCs w:val="24"/>
        </w:rPr>
        <w:t xml:space="preserve"> </w:t>
      </w:r>
      <w:r w:rsidRPr="004F03CB">
        <w:rPr>
          <w:rFonts w:asciiTheme="minorHAnsi" w:hAnsiTheme="minorHAnsi" w:cstheme="minorHAnsi"/>
          <w:szCs w:val="24"/>
        </w:rPr>
        <w:t xml:space="preserve"> Regardless of whether an exit interview is conducted, the student must officially drop the program through the </w:t>
      </w:r>
      <w:r w:rsidR="005E432A" w:rsidRPr="004F03CB">
        <w:rPr>
          <w:rFonts w:asciiTheme="minorHAnsi" w:hAnsiTheme="minorHAnsi" w:cstheme="minorHAnsi"/>
          <w:szCs w:val="24"/>
        </w:rPr>
        <w:t>Administrative</w:t>
      </w:r>
      <w:r w:rsidRPr="004F03CB">
        <w:rPr>
          <w:rFonts w:asciiTheme="minorHAnsi" w:hAnsiTheme="minorHAnsi" w:cstheme="minorHAnsi"/>
          <w:szCs w:val="24"/>
        </w:rPr>
        <w:t xml:space="preserve"> Office. </w:t>
      </w:r>
      <w:r w:rsidR="0070422B" w:rsidRPr="004F03CB">
        <w:rPr>
          <w:rFonts w:asciiTheme="minorHAnsi" w:hAnsiTheme="minorHAnsi" w:cstheme="minorHAnsi"/>
          <w:szCs w:val="24"/>
        </w:rPr>
        <w:t xml:space="preserve"> </w:t>
      </w:r>
      <w:r w:rsidRPr="004F03CB">
        <w:rPr>
          <w:rFonts w:asciiTheme="minorHAnsi" w:hAnsiTheme="minorHAnsi" w:cstheme="minorHAnsi"/>
          <w:szCs w:val="24"/>
        </w:rPr>
        <w:t xml:space="preserve">Failure to officially drop the course </w:t>
      </w:r>
      <w:r w:rsidR="005E432A" w:rsidRPr="004F03CB">
        <w:rPr>
          <w:rFonts w:asciiTheme="minorHAnsi" w:hAnsiTheme="minorHAnsi" w:cstheme="minorHAnsi"/>
          <w:b/>
          <w:szCs w:val="24"/>
        </w:rPr>
        <w:t>will</w:t>
      </w:r>
      <w:r w:rsidRPr="004F03CB">
        <w:rPr>
          <w:rFonts w:asciiTheme="minorHAnsi" w:hAnsiTheme="minorHAnsi" w:cstheme="minorHAnsi"/>
          <w:szCs w:val="24"/>
        </w:rPr>
        <w:t xml:space="preserve"> result in the student receiving a grade of </w:t>
      </w:r>
      <w:r w:rsidR="00947502" w:rsidRPr="004F03CB">
        <w:rPr>
          <w:rFonts w:asciiTheme="minorHAnsi" w:hAnsiTheme="minorHAnsi" w:cstheme="minorHAnsi"/>
          <w:szCs w:val="24"/>
        </w:rPr>
        <w:t>‘</w:t>
      </w:r>
      <w:r w:rsidRPr="004F03CB">
        <w:rPr>
          <w:rFonts w:asciiTheme="minorHAnsi" w:hAnsiTheme="minorHAnsi" w:cstheme="minorHAnsi"/>
          <w:szCs w:val="24"/>
        </w:rPr>
        <w:t>F</w:t>
      </w:r>
      <w:r w:rsidR="008C15F5" w:rsidRPr="004F03CB">
        <w:rPr>
          <w:rFonts w:asciiTheme="minorHAnsi" w:hAnsiTheme="minorHAnsi" w:cstheme="minorHAnsi"/>
          <w:szCs w:val="24"/>
        </w:rPr>
        <w:t>.</w:t>
      </w:r>
      <w:r w:rsidR="00947502" w:rsidRPr="004F03CB">
        <w:rPr>
          <w:rFonts w:asciiTheme="minorHAnsi" w:hAnsiTheme="minorHAnsi" w:cstheme="minorHAnsi"/>
          <w:szCs w:val="24"/>
        </w:rPr>
        <w:t>’</w:t>
      </w:r>
      <w:r w:rsidRPr="004F03CB">
        <w:rPr>
          <w:rFonts w:asciiTheme="minorHAnsi" w:hAnsiTheme="minorHAnsi" w:cstheme="minorHAnsi"/>
          <w:szCs w:val="24"/>
        </w:rPr>
        <w:t xml:space="preserve"> </w:t>
      </w:r>
      <w:r w:rsidR="0070422B" w:rsidRPr="004F03CB">
        <w:rPr>
          <w:rFonts w:asciiTheme="minorHAnsi" w:hAnsiTheme="minorHAnsi" w:cstheme="minorHAnsi"/>
          <w:szCs w:val="24"/>
        </w:rPr>
        <w:t xml:space="preserve"> </w:t>
      </w:r>
      <w:r w:rsidR="005E432A" w:rsidRPr="004F03CB">
        <w:rPr>
          <w:rFonts w:asciiTheme="minorHAnsi" w:hAnsiTheme="minorHAnsi" w:cstheme="minorHAnsi"/>
          <w:szCs w:val="24"/>
        </w:rPr>
        <w:t>Only</w:t>
      </w:r>
      <w:r w:rsidRPr="004F03CB">
        <w:rPr>
          <w:rFonts w:asciiTheme="minorHAnsi" w:hAnsiTheme="minorHAnsi" w:cstheme="minorHAnsi"/>
          <w:szCs w:val="24"/>
        </w:rPr>
        <w:t xml:space="preserve"> the student can drop a class.</w:t>
      </w:r>
      <w:r w:rsidR="007A6388" w:rsidRPr="004F03CB">
        <w:rPr>
          <w:rFonts w:asciiTheme="minorHAnsi" w:hAnsiTheme="minorHAnsi" w:cstheme="minorHAnsi"/>
          <w:szCs w:val="24"/>
        </w:rPr>
        <w:t xml:space="preserve"> </w:t>
      </w:r>
      <w:r w:rsidRPr="004F03CB">
        <w:rPr>
          <w:rFonts w:asciiTheme="minorHAnsi" w:hAnsiTheme="minorHAnsi" w:cstheme="minorHAnsi"/>
          <w:szCs w:val="24"/>
        </w:rPr>
        <w:t xml:space="preserve"> Instructors </w:t>
      </w:r>
      <w:r w:rsidR="005E432A" w:rsidRPr="004F03CB">
        <w:rPr>
          <w:rFonts w:asciiTheme="minorHAnsi" w:hAnsiTheme="minorHAnsi" w:cstheme="minorHAnsi"/>
          <w:szCs w:val="24"/>
        </w:rPr>
        <w:t>cannot</w:t>
      </w:r>
      <w:r w:rsidRPr="004F03CB">
        <w:rPr>
          <w:rFonts w:asciiTheme="minorHAnsi" w:hAnsiTheme="minorHAnsi" w:cstheme="minorHAnsi"/>
          <w:szCs w:val="24"/>
        </w:rPr>
        <w:t xml:space="preserve"> drop a student.</w:t>
      </w:r>
    </w:p>
    <w:p w14:paraId="7632EB4B" w14:textId="77777777" w:rsidR="00331649" w:rsidRPr="004F03CB" w:rsidRDefault="00331649" w:rsidP="0070422B">
      <w:pPr>
        <w:autoSpaceDE w:val="0"/>
        <w:autoSpaceDN w:val="0"/>
        <w:adjustRightInd w:val="0"/>
        <w:rPr>
          <w:rFonts w:asciiTheme="minorHAnsi" w:hAnsiTheme="minorHAnsi" w:cstheme="minorHAnsi"/>
          <w:b/>
          <w:bCs/>
          <w:szCs w:val="24"/>
        </w:rPr>
      </w:pPr>
    </w:p>
    <w:p w14:paraId="71B548E1" w14:textId="77777777" w:rsidR="000E5AF0" w:rsidRPr="004F03CB" w:rsidRDefault="00827A78" w:rsidP="00BE5074">
      <w:pPr>
        <w:pStyle w:val="Heading2"/>
        <w:rPr>
          <w:rFonts w:asciiTheme="minorHAnsi" w:hAnsiTheme="minorHAnsi" w:cstheme="minorHAnsi"/>
        </w:rPr>
      </w:pPr>
      <w:bookmarkStart w:id="54" w:name="_Toc182490684"/>
      <w:r w:rsidRPr="004F03CB">
        <w:rPr>
          <w:rFonts w:asciiTheme="minorHAnsi" w:hAnsiTheme="minorHAnsi" w:cstheme="minorHAnsi"/>
        </w:rPr>
        <w:t>Re-entry</w:t>
      </w:r>
      <w:bookmarkEnd w:id="54"/>
    </w:p>
    <w:p w14:paraId="52B9C7D0" w14:textId="1A798D64" w:rsidR="000E5AF0" w:rsidRPr="004F03CB" w:rsidRDefault="00CF3804" w:rsidP="0070422B">
      <w:pPr>
        <w:autoSpaceDE w:val="0"/>
        <w:autoSpaceDN w:val="0"/>
        <w:adjustRightInd w:val="0"/>
        <w:rPr>
          <w:rFonts w:asciiTheme="minorHAnsi" w:hAnsiTheme="minorHAnsi" w:cstheme="minorHAnsi"/>
          <w:b/>
          <w:bCs/>
          <w:szCs w:val="24"/>
        </w:rPr>
      </w:pPr>
      <w:r w:rsidRPr="004F03CB">
        <w:rPr>
          <w:rFonts w:asciiTheme="minorHAnsi" w:hAnsiTheme="minorHAnsi" w:cstheme="minorHAnsi"/>
          <w:szCs w:val="24"/>
        </w:rPr>
        <w:t xml:space="preserve">The </w:t>
      </w:r>
      <w:r w:rsidR="007C38A2" w:rsidRPr="004F03CB">
        <w:rPr>
          <w:rFonts w:asciiTheme="minorHAnsi" w:hAnsiTheme="minorHAnsi" w:cstheme="minorHAnsi"/>
          <w:szCs w:val="24"/>
        </w:rPr>
        <w:t>p</w:t>
      </w:r>
      <w:r w:rsidRPr="004F03CB">
        <w:rPr>
          <w:rFonts w:asciiTheme="minorHAnsi" w:hAnsiTheme="minorHAnsi" w:cstheme="minorHAnsi"/>
          <w:szCs w:val="24"/>
        </w:rPr>
        <w:t xml:space="preserve">rogram </w:t>
      </w:r>
      <w:r w:rsidR="00393C07" w:rsidRPr="004F03CB">
        <w:rPr>
          <w:rFonts w:asciiTheme="minorHAnsi" w:hAnsiTheme="minorHAnsi" w:cstheme="minorHAnsi"/>
          <w:szCs w:val="24"/>
        </w:rPr>
        <w:t>has a two-</w:t>
      </w:r>
      <w:r w:rsidR="000E5AF0" w:rsidRPr="004F03CB">
        <w:rPr>
          <w:rFonts w:asciiTheme="minorHAnsi" w:hAnsiTheme="minorHAnsi" w:cstheme="minorHAnsi"/>
          <w:szCs w:val="24"/>
        </w:rPr>
        <w:t xml:space="preserve">attempt policy. </w:t>
      </w:r>
      <w:r w:rsidR="0070422B" w:rsidRPr="004F03CB">
        <w:rPr>
          <w:rFonts w:asciiTheme="minorHAnsi" w:hAnsiTheme="minorHAnsi" w:cstheme="minorHAnsi"/>
          <w:szCs w:val="24"/>
        </w:rPr>
        <w:t xml:space="preserve"> </w:t>
      </w:r>
      <w:r w:rsidR="000E5AF0" w:rsidRPr="004F03CB">
        <w:rPr>
          <w:rFonts w:asciiTheme="minorHAnsi" w:hAnsiTheme="minorHAnsi" w:cstheme="minorHAnsi"/>
          <w:szCs w:val="24"/>
        </w:rPr>
        <w:t xml:space="preserve">This policy limits the number of times an individual may enroll and re-enroll into the program to two (2) attempts. </w:t>
      </w:r>
      <w:r w:rsidR="0070422B" w:rsidRPr="004F03CB">
        <w:rPr>
          <w:rFonts w:asciiTheme="minorHAnsi" w:hAnsiTheme="minorHAnsi" w:cstheme="minorHAnsi"/>
          <w:szCs w:val="24"/>
        </w:rPr>
        <w:t xml:space="preserve"> </w:t>
      </w:r>
      <w:r w:rsidR="000E5AF0" w:rsidRPr="004F03CB">
        <w:rPr>
          <w:rFonts w:asciiTheme="minorHAnsi" w:hAnsiTheme="minorHAnsi" w:cstheme="minorHAnsi"/>
          <w:szCs w:val="24"/>
        </w:rPr>
        <w:t xml:space="preserve">This applies to all returning students. </w:t>
      </w:r>
    </w:p>
    <w:p w14:paraId="3C335BF1" w14:textId="77777777" w:rsidR="000E5AF0" w:rsidRPr="004F03CB" w:rsidRDefault="000E5AF0" w:rsidP="0070422B">
      <w:pPr>
        <w:autoSpaceDE w:val="0"/>
        <w:autoSpaceDN w:val="0"/>
        <w:adjustRightInd w:val="0"/>
        <w:rPr>
          <w:rFonts w:asciiTheme="minorHAnsi" w:hAnsiTheme="minorHAnsi" w:cstheme="minorHAnsi"/>
          <w:b/>
          <w:bCs/>
          <w:szCs w:val="24"/>
        </w:rPr>
      </w:pPr>
    </w:p>
    <w:p w14:paraId="195AFD2D" w14:textId="0DBED4D3" w:rsidR="00346B98" w:rsidRPr="004F03CB" w:rsidRDefault="00346B98" w:rsidP="009F55E3">
      <w:pPr>
        <w:pStyle w:val="Heading2"/>
        <w:rPr>
          <w:rFonts w:asciiTheme="minorHAnsi" w:eastAsiaTheme="majorEastAsia" w:hAnsiTheme="minorHAnsi" w:cstheme="minorHAnsi"/>
        </w:rPr>
      </w:pPr>
      <w:bookmarkStart w:id="55" w:name="_Toc474750768"/>
      <w:bookmarkStart w:id="56" w:name="_Toc489879776"/>
      <w:bookmarkStart w:id="57" w:name="_Toc182490685"/>
      <w:r w:rsidRPr="004F03CB">
        <w:rPr>
          <w:rFonts w:asciiTheme="minorHAnsi" w:eastAsiaTheme="majorEastAsia" w:hAnsiTheme="minorHAnsi" w:cstheme="minorHAnsi"/>
        </w:rPr>
        <w:t>Leave of absence</w:t>
      </w:r>
      <w:bookmarkEnd w:id="55"/>
      <w:bookmarkEnd w:id="56"/>
      <w:bookmarkEnd w:id="57"/>
    </w:p>
    <w:p w14:paraId="52AF6BE8" w14:textId="37E37F1D" w:rsidR="00346B98" w:rsidRPr="004F03CB" w:rsidRDefault="007C38A2" w:rsidP="00346B98">
      <w:pPr>
        <w:rPr>
          <w:rFonts w:asciiTheme="minorHAnsi" w:hAnsiTheme="minorHAnsi" w:cstheme="minorHAnsi"/>
          <w:szCs w:val="24"/>
        </w:rPr>
      </w:pPr>
      <w:r w:rsidRPr="004F03CB">
        <w:rPr>
          <w:rFonts w:asciiTheme="minorHAnsi" w:hAnsiTheme="minorHAnsi" w:cstheme="minorHAnsi"/>
          <w:szCs w:val="24"/>
        </w:rPr>
        <w:t>EMS</w:t>
      </w:r>
      <w:r w:rsidR="00346B98" w:rsidRPr="004F03CB">
        <w:rPr>
          <w:rFonts w:asciiTheme="minorHAnsi" w:hAnsiTheme="minorHAnsi" w:cstheme="minorHAnsi"/>
          <w:szCs w:val="24"/>
        </w:rPr>
        <w:t xml:space="preserve"> programs are designed as </w:t>
      </w:r>
      <w:r w:rsidRPr="004F03CB">
        <w:rPr>
          <w:rFonts w:asciiTheme="minorHAnsi" w:hAnsiTheme="minorHAnsi" w:cstheme="minorHAnsi"/>
          <w:szCs w:val="24"/>
        </w:rPr>
        <w:t xml:space="preserve">an </w:t>
      </w:r>
      <w:r w:rsidR="00346B98" w:rsidRPr="004F03CB">
        <w:rPr>
          <w:rFonts w:asciiTheme="minorHAnsi" w:hAnsiTheme="minorHAnsi" w:cstheme="minorHAnsi"/>
          <w:szCs w:val="24"/>
        </w:rPr>
        <w:t>uninterrupted course</w:t>
      </w:r>
      <w:r w:rsidRPr="004F03CB">
        <w:rPr>
          <w:rFonts w:asciiTheme="minorHAnsi" w:hAnsiTheme="minorHAnsi" w:cstheme="minorHAnsi"/>
          <w:szCs w:val="24"/>
        </w:rPr>
        <w:t xml:space="preserve"> of study</w:t>
      </w:r>
      <w:r w:rsidR="00346B98" w:rsidRPr="004F03CB">
        <w:rPr>
          <w:rFonts w:asciiTheme="minorHAnsi" w:hAnsiTheme="minorHAnsi" w:cstheme="minorHAnsi"/>
          <w:szCs w:val="24"/>
        </w:rPr>
        <w:t xml:space="preserve">.  If it becomes necessary to request a leave </w:t>
      </w:r>
      <w:r w:rsidR="005B2235" w:rsidRPr="004F03CB">
        <w:rPr>
          <w:rFonts w:asciiTheme="minorHAnsi" w:hAnsiTheme="minorHAnsi" w:cstheme="minorHAnsi"/>
          <w:szCs w:val="24"/>
        </w:rPr>
        <w:t xml:space="preserve">of absence </w:t>
      </w:r>
      <w:r w:rsidR="00346B98" w:rsidRPr="004F03CB">
        <w:rPr>
          <w:rFonts w:asciiTheme="minorHAnsi" w:hAnsiTheme="minorHAnsi" w:cstheme="minorHAnsi"/>
          <w:szCs w:val="24"/>
        </w:rPr>
        <w:t xml:space="preserve">due to extenuating circumstances, such as a serious health issue, </w:t>
      </w:r>
      <w:bookmarkStart w:id="58" w:name="_Hlk122094694"/>
      <w:r w:rsidR="00756288" w:rsidRPr="004F03CB">
        <w:rPr>
          <w:rFonts w:asciiTheme="minorHAnsi" w:hAnsiTheme="minorHAnsi" w:cstheme="minorHAnsi"/>
          <w:szCs w:val="24"/>
        </w:rPr>
        <w:t>injury, or pregnancy or related medical condition</w:t>
      </w:r>
      <w:bookmarkEnd w:id="58"/>
      <w:r w:rsidR="00756288" w:rsidRPr="004F03CB">
        <w:rPr>
          <w:rFonts w:asciiTheme="minorHAnsi" w:hAnsiTheme="minorHAnsi" w:cstheme="minorHAnsi"/>
          <w:szCs w:val="24"/>
        </w:rPr>
        <w:t xml:space="preserve"> </w:t>
      </w:r>
      <w:r w:rsidR="00346B98" w:rsidRPr="004F03CB">
        <w:rPr>
          <w:rFonts w:asciiTheme="minorHAnsi" w:hAnsiTheme="minorHAnsi" w:cstheme="minorHAnsi"/>
          <w:szCs w:val="24"/>
        </w:rPr>
        <w:t>a leave of absence (LOA) may be considered by the Program Director</w:t>
      </w:r>
      <w:r w:rsidRPr="004F03CB">
        <w:rPr>
          <w:rFonts w:asciiTheme="minorHAnsi" w:hAnsiTheme="minorHAnsi" w:cstheme="minorHAnsi"/>
          <w:szCs w:val="24"/>
        </w:rPr>
        <w:t>.</w:t>
      </w:r>
      <w:r w:rsidR="00346B98" w:rsidRPr="004F03CB">
        <w:rPr>
          <w:rFonts w:asciiTheme="minorHAnsi" w:hAnsiTheme="minorHAnsi" w:cstheme="minorHAnsi"/>
          <w:szCs w:val="24"/>
        </w:rPr>
        <w:t xml:space="preserve">  The student must be in good academic and administrative standing.  A leave of absence is not available for</w:t>
      </w:r>
      <w:r w:rsidRPr="004F03CB">
        <w:rPr>
          <w:rFonts w:asciiTheme="minorHAnsi" w:hAnsiTheme="minorHAnsi" w:cstheme="minorHAnsi"/>
          <w:szCs w:val="24"/>
        </w:rPr>
        <w:t xml:space="preserve"> personal reasons.</w:t>
      </w:r>
      <w:r w:rsidR="00346B98" w:rsidRPr="004F03CB">
        <w:rPr>
          <w:rFonts w:asciiTheme="minorHAnsi" w:hAnsiTheme="minorHAnsi" w:cstheme="minorHAnsi"/>
          <w:szCs w:val="24"/>
        </w:rPr>
        <w:t xml:space="preserve"> </w:t>
      </w:r>
      <w:r w:rsidR="00331649" w:rsidRPr="004F03CB">
        <w:rPr>
          <w:rFonts w:asciiTheme="minorHAnsi" w:hAnsiTheme="minorHAnsi" w:cstheme="minorHAnsi"/>
          <w:szCs w:val="24"/>
        </w:rPr>
        <w:t xml:space="preserve"> </w:t>
      </w:r>
      <w:r w:rsidR="00346B98" w:rsidRPr="004F03CB">
        <w:rPr>
          <w:rFonts w:asciiTheme="minorHAnsi" w:hAnsiTheme="minorHAnsi" w:cstheme="minorHAnsi"/>
          <w:szCs w:val="24"/>
        </w:rPr>
        <w:t xml:space="preserve">The student must meet with the Program Director, provide documentation, </w:t>
      </w:r>
      <w:r w:rsidR="00756288" w:rsidRPr="004F03CB">
        <w:rPr>
          <w:rFonts w:asciiTheme="minorHAnsi" w:hAnsiTheme="minorHAnsi" w:cstheme="minorHAnsi"/>
          <w:szCs w:val="24"/>
        </w:rPr>
        <w:t xml:space="preserve">including documentation from a qualified medical provider </w:t>
      </w:r>
      <w:r w:rsidR="00346B98" w:rsidRPr="004F03CB">
        <w:rPr>
          <w:rFonts w:asciiTheme="minorHAnsi" w:hAnsiTheme="minorHAnsi" w:cstheme="minorHAnsi"/>
          <w:szCs w:val="24"/>
        </w:rPr>
        <w:t xml:space="preserve">and submit a written request prior to the leave of absence.  The Program Director will determine if there is a reasonable expectation that the student will be able to return to the Program </w:t>
      </w:r>
      <w:bookmarkStart w:id="59" w:name="_Hlk122094732"/>
      <w:r w:rsidR="00331649" w:rsidRPr="004F03CB">
        <w:rPr>
          <w:rFonts w:asciiTheme="minorHAnsi" w:hAnsiTheme="minorHAnsi" w:cstheme="minorHAnsi"/>
          <w:szCs w:val="24"/>
        </w:rPr>
        <w:t>based on information from</w:t>
      </w:r>
      <w:r w:rsidR="00756288" w:rsidRPr="004F03CB">
        <w:rPr>
          <w:rFonts w:asciiTheme="minorHAnsi" w:hAnsiTheme="minorHAnsi" w:cstheme="minorHAnsi"/>
          <w:szCs w:val="24"/>
        </w:rPr>
        <w:t xml:space="preserve"> a qualified medical provider</w:t>
      </w:r>
      <w:bookmarkEnd w:id="59"/>
      <w:r w:rsidR="00756288" w:rsidRPr="004F03CB">
        <w:rPr>
          <w:rFonts w:asciiTheme="minorHAnsi" w:hAnsiTheme="minorHAnsi" w:cstheme="minorHAnsi"/>
          <w:szCs w:val="24"/>
        </w:rPr>
        <w:t xml:space="preserve"> </w:t>
      </w:r>
      <w:r w:rsidR="00346B98" w:rsidRPr="004F03CB">
        <w:rPr>
          <w:rFonts w:asciiTheme="minorHAnsi" w:hAnsiTheme="minorHAnsi" w:cstheme="minorHAnsi"/>
          <w:szCs w:val="24"/>
        </w:rPr>
        <w:t xml:space="preserve">prior to granting the LOA.  A release to return to the Program will be required.  The maximum amount of leave granted is </w:t>
      </w:r>
      <w:r w:rsidRPr="004F03CB">
        <w:rPr>
          <w:rFonts w:asciiTheme="minorHAnsi" w:hAnsiTheme="minorHAnsi" w:cstheme="minorHAnsi"/>
          <w:szCs w:val="24"/>
        </w:rPr>
        <w:t>9</w:t>
      </w:r>
      <w:r w:rsidR="00346B98" w:rsidRPr="004F03CB">
        <w:rPr>
          <w:rFonts w:asciiTheme="minorHAnsi" w:hAnsiTheme="minorHAnsi" w:cstheme="minorHAnsi"/>
          <w:szCs w:val="24"/>
        </w:rPr>
        <w:t>0 calendar days.  Failure to return from an LOA on or before the specified date will lead to dismissal from the program.</w:t>
      </w:r>
    </w:p>
    <w:p w14:paraId="2ECB84D7" w14:textId="77777777" w:rsidR="00346B98" w:rsidRPr="004F03CB" w:rsidRDefault="00346B98" w:rsidP="00346B98">
      <w:pPr>
        <w:ind w:left="720"/>
        <w:rPr>
          <w:rFonts w:asciiTheme="minorHAnsi" w:hAnsiTheme="minorHAnsi" w:cstheme="minorHAnsi"/>
          <w:szCs w:val="24"/>
        </w:rPr>
      </w:pPr>
    </w:p>
    <w:p w14:paraId="50B3F29D" w14:textId="6CF76603" w:rsidR="00346B98" w:rsidRPr="004F03CB" w:rsidRDefault="00346B98" w:rsidP="009F55E3">
      <w:pPr>
        <w:pStyle w:val="Heading2"/>
        <w:rPr>
          <w:rFonts w:asciiTheme="minorHAnsi" w:eastAsiaTheme="majorEastAsia" w:hAnsiTheme="minorHAnsi" w:cstheme="minorHAnsi"/>
        </w:rPr>
      </w:pPr>
      <w:bookmarkStart w:id="60" w:name="_Toc474750769"/>
      <w:bookmarkStart w:id="61" w:name="_Toc489879777"/>
      <w:bookmarkStart w:id="62" w:name="_Toc182490686"/>
      <w:r w:rsidRPr="004F03CB">
        <w:rPr>
          <w:rFonts w:asciiTheme="minorHAnsi" w:eastAsiaTheme="majorEastAsia" w:hAnsiTheme="minorHAnsi" w:cstheme="minorHAnsi"/>
        </w:rPr>
        <w:lastRenderedPageBreak/>
        <w:t>Incomplete policy</w:t>
      </w:r>
      <w:bookmarkEnd w:id="60"/>
      <w:bookmarkEnd w:id="61"/>
      <w:bookmarkEnd w:id="62"/>
    </w:p>
    <w:p w14:paraId="226F47F4" w14:textId="4A0A190A" w:rsidR="00346B98" w:rsidRPr="004F03CB" w:rsidRDefault="00346B98" w:rsidP="00756288">
      <w:pPr>
        <w:rPr>
          <w:rFonts w:asciiTheme="minorHAnsi" w:eastAsia="Times New Roman" w:hAnsiTheme="minorHAnsi" w:cstheme="minorHAnsi"/>
          <w:bCs/>
          <w:szCs w:val="24"/>
        </w:rPr>
      </w:pPr>
      <w:r w:rsidRPr="004F03CB">
        <w:rPr>
          <w:rFonts w:asciiTheme="minorHAnsi" w:eastAsia="Times New Roman" w:hAnsiTheme="minorHAnsi" w:cstheme="minorHAnsi"/>
          <w:bCs/>
          <w:szCs w:val="24"/>
        </w:rPr>
        <w:t xml:space="preserve">An incomplete status may be considered for students who, because of illness or circumstances beyond their control, are unable to complete their course work within </w:t>
      </w:r>
      <w:r w:rsidR="007C38A2" w:rsidRPr="004F03CB">
        <w:rPr>
          <w:rFonts w:asciiTheme="minorHAnsi" w:eastAsia="Times New Roman" w:hAnsiTheme="minorHAnsi" w:cstheme="minorHAnsi"/>
          <w:bCs/>
          <w:szCs w:val="24"/>
        </w:rPr>
        <w:t xml:space="preserve">the </w:t>
      </w:r>
      <w:r w:rsidR="00C77549" w:rsidRPr="004F03CB">
        <w:rPr>
          <w:rFonts w:asciiTheme="minorHAnsi" w:eastAsia="Times New Roman" w:hAnsiTheme="minorHAnsi" w:cstheme="minorHAnsi"/>
          <w:bCs/>
          <w:szCs w:val="24"/>
        </w:rPr>
        <w:t>schedule</w:t>
      </w:r>
      <w:r w:rsidRPr="004F03CB">
        <w:rPr>
          <w:rFonts w:asciiTheme="minorHAnsi" w:eastAsia="Times New Roman" w:hAnsiTheme="minorHAnsi" w:cstheme="minorHAnsi"/>
          <w:bCs/>
          <w:szCs w:val="24"/>
        </w:rPr>
        <w:t xml:space="preserve"> of the program.  </w:t>
      </w:r>
      <w:r w:rsidR="007C38A2" w:rsidRPr="004F03CB">
        <w:rPr>
          <w:rFonts w:asciiTheme="minorHAnsi" w:eastAsia="Times New Roman" w:hAnsiTheme="minorHAnsi" w:cstheme="minorHAnsi"/>
          <w:bCs/>
          <w:szCs w:val="24"/>
        </w:rPr>
        <w:t>T</w:t>
      </w:r>
      <w:r w:rsidRPr="004F03CB">
        <w:rPr>
          <w:rFonts w:asciiTheme="minorHAnsi" w:eastAsia="Times New Roman" w:hAnsiTheme="minorHAnsi" w:cstheme="minorHAnsi"/>
          <w:bCs/>
          <w:szCs w:val="24"/>
        </w:rPr>
        <w:t xml:space="preserve">he student </w:t>
      </w:r>
      <w:r w:rsidR="007C38A2" w:rsidRPr="004F03CB">
        <w:rPr>
          <w:rFonts w:asciiTheme="minorHAnsi" w:eastAsia="Times New Roman" w:hAnsiTheme="minorHAnsi" w:cstheme="minorHAnsi"/>
          <w:bCs/>
          <w:szCs w:val="24"/>
        </w:rPr>
        <w:t>must be</w:t>
      </w:r>
      <w:r w:rsidRPr="004F03CB">
        <w:rPr>
          <w:rFonts w:asciiTheme="minorHAnsi" w:eastAsia="Times New Roman" w:hAnsiTheme="minorHAnsi" w:cstheme="minorHAnsi"/>
          <w:bCs/>
          <w:szCs w:val="24"/>
        </w:rPr>
        <w:t xml:space="preserve"> in good academic and administrative standing and ha</w:t>
      </w:r>
      <w:r w:rsidR="007C38A2" w:rsidRPr="004F03CB">
        <w:rPr>
          <w:rFonts w:asciiTheme="minorHAnsi" w:eastAsia="Times New Roman" w:hAnsiTheme="minorHAnsi" w:cstheme="minorHAnsi"/>
          <w:bCs/>
          <w:szCs w:val="24"/>
        </w:rPr>
        <w:t>ve</w:t>
      </w:r>
      <w:r w:rsidRPr="004F03CB">
        <w:rPr>
          <w:rFonts w:asciiTheme="minorHAnsi" w:eastAsia="Times New Roman" w:hAnsiTheme="minorHAnsi" w:cstheme="minorHAnsi"/>
          <w:bCs/>
          <w:szCs w:val="24"/>
        </w:rPr>
        <w:t xml:space="preserve"> provided acceptable evidence to the Program Director that the student is unable to continue the coursework</w:t>
      </w:r>
      <w:r w:rsidR="00537A99" w:rsidRPr="004F03CB">
        <w:rPr>
          <w:rFonts w:asciiTheme="minorHAnsi" w:eastAsia="Times New Roman" w:hAnsiTheme="minorHAnsi" w:cstheme="minorHAnsi"/>
          <w:bCs/>
          <w:szCs w:val="24"/>
        </w:rPr>
        <w:t>.</w:t>
      </w:r>
      <w:r w:rsidR="008C15F5" w:rsidRPr="004F03CB">
        <w:rPr>
          <w:rFonts w:asciiTheme="minorHAnsi" w:eastAsia="Times New Roman" w:hAnsiTheme="minorHAnsi" w:cstheme="minorHAnsi"/>
          <w:bCs/>
          <w:szCs w:val="24"/>
        </w:rPr>
        <w:t xml:space="preserve"> </w:t>
      </w:r>
      <w:r w:rsidR="00537A99" w:rsidRPr="004F03CB">
        <w:rPr>
          <w:rFonts w:asciiTheme="minorHAnsi" w:eastAsia="Times New Roman" w:hAnsiTheme="minorHAnsi" w:cstheme="minorHAnsi"/>
          <w:bCs/>
          <w:szCs w:val="24"/>
        </w:rPr>
        <w:t xml:space="preserve"> </w:t>
      </w:r>
      <w:r w:rsidR="00756288" w:rsidRPr="004F03CB">
        <w:rPr>
          <w:rFonts w:asciiTheme="minorHAnsi" w:eastAsia="Times New Roman" w:hAnsiTheme="minorHAnsi" w:cstheme="minorHAnsi"/>
          <w:bCs/>
          <w:szCs w:val="24"/>
        </w:rPr>
        <w:t>Military deployments are eligible for an incomplete status.</w:t>
      </w:r>
    </w:p>
    <w:p w14:paraId="22282A18" w14:textId="77777777" w:rsidR="00346B98" w:rsidRPr="004F03CB" w:rsidRDefault="00346B98" w:rsidP="00346B98">
      <w:pPr>
        <w:tabs>
          <w:tab w:val="center" w:pos="4680"/>
          <w:tab w:val="right" w:pos="9360"/>
        </w:tabs>
        <w:rPr>
          <w:rFonts w:asciiTheme="minorHAnsi" w:eastAsia="Times New Roman" w:hAnsiTheme="minorHAnsi" w:cstheme="minorHAnsi"/>
          <w:bCs/>
          <w:szCs w:val="24"/>
        </w:rPr>
      </w:pPr>
    </w:p>
    <w:p w14:paraId="79E39502" w14:textId="34AF7676" w:rsidR="00346B98" w:rsidRPr="004F03CB" w:rsidRDefault="00346B98" w:rsidP="00346B98">
      <w:pPr>
        <w:rPr>
          <w:rFonts w:asciiTheme="minorHAnsi" w:eastAsia="Times New Roman" w:hAnsiTheme="minorHAnsi" w:cstheme="minorHAnsi"/>
          <w:bCs/>
          <w:szCs w:val="24"/>
        </w:rPr>
      </w:pPr>
      <w:r w:rsidRPr="004F03CB">
        <w:rPr>
          <w:rFonts w:asciiTheme="minorHAnsi" w:eastAsia="Times New Roman" w:hAnsiTheme="minorHAnsi" w:cstheme="minorHAnsi"/>
          <w:bCs/>
          <w:szCs w:val="24"/>
        </w:rPr>
        <w:t xml:space="preserve">If granted, both the Program Director and student must agree on terms of the incomplete status. </w:t>
      </w:r>
      <w:r w:rsidR="00546E8E" w:rsidRPr="004F03CB">
        <w:rPr>
          <w:rFonts w:asciiTheme="minorHAnsi" w:eastAsia="Times New Roman" w:hAnsiTheme="minorHAnsi" w:cstheme="minorHAnsi"/>
          <w:bCs/>
          <w:szCs w:val="24"/>
        </w:rPr>
        <w:t xml:space="preserve"> </w:t>
      </w:r>
      <w:r w:rsidRPr="004F03CB">
        <w:rPr>
          <w:rFonts w:asciiTheme="minorHAnsi" w:eastAsia="Times New Roman" w:hAnsiTheme="minorHAnsi" w:cstheme="minorHAnsi"/>
          <w:bCs/>
          <w:szCs w:val="24"/>
        </w:rPr>
        <w:t>This includes:</w:t>
      </w:r>
    </w:p>
    <w:p w14:paraId="483C49A4" w14:textId="77777777" w:rsidR="00FD5B0E" w:rsidRPr="004F03CB" w:rsidRDefault="00FD5B0E" w:rsidP="00346B98">
      <w:pPr>
        <w:rPr>
          <w:rFonts w:asciiTheme="minorHAnsi" w:eastAsia="Times New Roman" w:hAnsiTheme="minorHAnsi" w:cstheme="minorHAnsi"/>
          <w:bCs/>
          <w:szCs w:val="24"/>
        </w:rPr>
      </w:pPr>
    </w:p>
    <w:p w14:paraId="2AD87A12" w14:textId="77777777" w:rsidR="00346B98" w:rsidRPr="004F03CB" w:rsidRDefault="00346B98" w:rsidP="00EB2FDC">
      <w:pPr>
        <w:numPr>
          <w:ilvl w:val="0"/>
          <w:numId w:val="4"/>
        </w:numPr>
        <w:rPr>
          <w:rFonts w:asciiTheme="minorHAnsi" w:eastAsia="Times New Roman" w:hAnsiTheme="minorHAnsi" w:cstheme="minorHAnsi"/>
          <w:szCs w:val="24"/>
        </w:rPr>
      </w:pPr>
      <w:r w:rsidRPr="004F03CB">
        <w:rPr>
          <w:rFonts w:asciiTheme="minorHAnsi" w:eastAsia="Times New Roman" w:hAnsiTheme="minorHAnsi" w:cstheme="minorHAnsi"/>
          <w:szCs w:val="24"/>
        </w:rPr>
        <w:t>The work that must be submitted to complete the course.</w:t>
      </w:r>
    </w:p>
    <w:p w14:paraId="4DCFC042" w14:textId="77777777" w:rsidR="00346B98" w:rsidRPr="004F03CB" w:rsidRDefault="00346B98" w:rsidP="00EB2FDC">
      <w:pPr>
        <w:numPr>
          <w:ilvl w:val="0"/>
          <w:numId w:val="4"/>
        </w:numPr>
        <w:rPr>
          <w:rFonts w:asciiTheme="minorHAnsi" w:eastAsia="Times New Roman" w:hAnsiTheme="minorHAnsi" w:cstheme="minorHAnsi"/>
          <w:szCs w:val="24"/>
        </w:rPr>
      </w:pPr>
      <w:r w:rsidRPr="004F03CB">
        <w:rPr>
          <w:rFonts w:asciiTheme="minorHAnsi" w:eastAsia="Times New Roman" w:hAnsiTheme="minorHAnsi" w:cstheme="minorHAnsi"/>
          <w:szCs w:val="24"/>
        </w:rPr>
        <w:t>The Program Director will establish reentry requirements.  This may include, but is not limited to, cognitive and skill testing.  An interview with the Medical Director may also be required.</w:t>
      </w:r>
    </w:p>
    <w:p w14:paraId="360F74E6" w14:textId="5CEDC458" w:rsidR="00346B98" w:rsidRPr="004F03CB" w:rsidRDefault="00331649" w:rsidP="00331649">
      <w:pPr>
        <w:pStyle w:val="NormalWeb"/>
        <w:numPr>
          <w:ilvl w:val="0"/>
          <w:numId w:val="4"/>
        </w:numPr>
        <w:rPr>
          <w:rFonts w:asciiTheme="minorHAnsi" w:hAnsiTheme="minorHAnsi" w:cstheme="minorHAnsi"/>
          <w:color w:val="333333"/>
          <w:sz w:val="24"/>
          <w:szCs w:val="24"/>
        </w:rPr>
      </w:pPr>
      <w:r w:rsidRPr="004F03CB">
        <w:rPr>
          <w:rFonts w:asciiTheme="minorHAnsi" w:eastAsia="Times New Roman" w:hAnsiTheme="minorHAnsi" w:cstheme="minorHAnsi"/>
          <w:sz w:val="24"/>
          <w:szCs w:val="24"/>
        </w:rPr>
        <w:t>The period</w:t>
      </w:r>
      <w:r w:rsidR="005B2235" w:rsidRPr="004F03CB">
        <w:rPr>
          <w:rFonts w:asciiTheme="minorHAnsi" w:eastAsia="Times New Roman" w:hAnsiTheme="minorHAnsi" w:cstheme="minorHAnsi"/>
          <w:sz w:val="24"/>
          <w:szCs w:val="24"/>
        </w:rPr>
        <w:t xml:space="preserve"> of time</w:t>
      </w:r>
      <w:r w:rsidRPr="004F03CB">
        <w:rPr>
          <w:rFonts w:asciiTheme="minorHAnsi" w:eastAsia="Times New Roman" w:hAnsiTheme="minorHAnsi" w:cstheme="minorHAnsi"/>
          <w:sz w:val="24"/>
          <w:szCs w:val="24"/>
        </w:rPr>
        <w:t xml:space="preserve"> in which the work must be completed </w:t>
      </w:r>
      <w:r w:rsidRPr="004F03CB">
        <w:rPr>
          <w:rFonts w:asciiTheme="minorHAnsi" w:hAnsiTheme="minorHAnsi" w:cstheme="minorHAnsi"/>
          <w:color w:val="333333"/>
          <w:sz w:val="24"/>
          <w:szCs w:val="24"/>
        </w:rPr>
        <w:t xml:space="preserve">which is not to exceed 150% of the advertised course dates, beginning with the first </w:t>
      </w:r>
      <w:r w:rsidR="005B2235" w:rsidRPr="004F03CB">
        <w:rPr>
          <w:rFonts w:asciiTheme="minorHAnsi" w:hAnsiTheme="minorHAnsi" w:cstheme="minorHAnsi"/>
          <w:color w:val="333333"/>
          <w:sz w:val="24"/>
          <w:szCs w:val="24"/>
        </w:rPr>
        <w:t xml:space="preserve">day of </w:t>
      </w:r>
      <w:r w:rsidRPr="004F03CB">
        <w:rPr>
          <w:rFonts w:asciiTheme="minorHAnsi" w:hAnsiTheme="minorHAnsi" w:cstheme="minorHAnsi"/>
          <w:color w:val="333333"/>
          <w:sz w:val="24"/>
          <w:szCs w:val="24"/>
        </w:rPr>
        <w:t xml:space="preserve">class of the Program and ending with the published on-time graduation date. </w:t>
      </w:r>
    </w:p>
    <w:p w14:paraId="0A047BFE" w14:textId="161479C9" w:rsidR="00346B98" w:rsidRPr="004F03CB" w:rsidRDefault="00346B98" w:rsidP="00EB2FDC">
      <w:pPr>
        <w:numPr>
          <w:ilvl w:val="0"/>
          <w:numId w:val="4"/>
        </w:numPr>
        <w:rPr>
          <w:rFonts w:asciiTheme="minorHAnsi" w:eastAsia="Times New Roman" w:hAnsiTheme="minorHAnsi" w:cstheme="minorHAnsi"/>
          <w:szCs w:val="24"/>
        </w:rPr>
      </w:pPr>
      <w:r w:rsidRPr="004F03CB">
        <w:rPr>
          <w:rFonts w:asciiTheme="minorHAnsi" w:eastAsia="Times New Roman" w:hAnsiTheme="minorHAnsi" w:cstheme="minorHAnsi"/>
          <w:szCs w:val="24"/>
        </w:rPr>
        <w:t xml:space="preserve">The grade assigned by the </w:t>
      </w:r>
      <w:r w:rsidRPr="004F03CB">
        <w:rPr>
          <w:rFonts w:asciiTheme="minorHAnsi" w:eastAsia="Times New Roman" w:hAnsiTheme="minorHAnsi" w:cstheme="minorHAnsi"/>
          <w:bCs/>
          <w:szCs w:val="24"/>
        </w:rPr>
        <w:t xml:space="preserve">Program Director </w:t>
      </w:r>
      <w:r w:rsidRPr="004F03CB">
        <w:rPr>
          <w:rFonts w:asciiTheme="minorHAnsi" w:eastAsia="Times New Roman" w:hAnsiTheme="minorHAnsi" w:cstheme="minorHAnsi"/>
          <w:szCs w:val="24"/>
        </w:rPr>
        <w:t xml:space="preserve">will be documented as an </w:t>
      </w:r>
      <w:r w:rsidR="005B2235" w:rsidRPr="004F03CB">
        <w:rPr>
          <w:rFonts w:asciiTheme="minorHAnsi" w:eastAsia="Times New Roman" w:hAnsiTheme="minorHAnsi" w:cstheme="minorHAnsi"/>
          <w:szCs w:val="24"/>
        </w:rPr>
        <w:t>‘</w:t>
      </w:r>
      <w:r w:rsidRPr="004F03CB">
        <w:rPr>
          <w:rFonts w:asciiTheme="minorHAnsi" w:eastAsia="Times New Roman" w:hAnsiTheme="minorHAnsi" w:cstheme="minorHAnsi"/>
          <w:szCs w:val="24"/>
        </w:rPr>
        <w:t>I</w:t>
      </w:r>
      <w:r w:rsidR="005B2235" w:rsidRPr="004F03CB">
        <w:rPr>
          <w:rFonts w:asciiTheme="minorHAnsi" w:eastAsia="Times New Roman" w:hAnsiTheme="minorHAnsi" w:cstheme="minorHAnsi"/>
          <w:szCs w:val="24"/>
        </w:rPr>
        <w:t>’</w:t>
      </w:r>
      <w:r w:rsidRPr="004F03CB">
        <w:rPr>
          <w:rFonts w:asciiTheme="minorHAnsi" w:eastAsia="Times New Roman" w:hAnsiTheme="minorHAnsi" w:cstheme="minorHAnsi"/>
          <w:szCs w:val="24"/>
        </w:rPr>
        <w:t xml:space="preserve"> and the </w:t>
      </w:r>
      <w:r w:rsidR="005B2235" w:rsidRPr="004F03CB">
        <w:rPr>
          <w:rFonts w:asciiTheme="minorHAnsi" w:eastAsia="Times New Roman" w:hAnsiTheme="minorHAnsi" w:cstheme="minorHAnsi"/>
          <w:szCs w:val="24"/>
        </w:rPr>
        <w:t>‘</w:t>
      </w:r>
      <w:r w:rsidRPr="004F03CB">
        <w:rPr>
          <w:rFonts w:asciiTheme="minorHAnsi" w:eastAsia="Times New Roman" w:hAnsiTheme="minorHAnsi" w:cstheme="minorHAnsi"/>
          <w:szCs w:val="24"/>
        </w:rPr>
        <w:t>I</w:t>
      </w:r>
      <w:r w:rsidR="005B2235" w:rsidRPr="004F03CB">
        <w:rPr>
          <w:rFonts w:asciiTheme="minorHAnsi" w:eastAsia="Times New Roman" w:hAnsiTheme="minorHAnsi" w:cstheme="minorHAnsi"/>
          <w:szCs w:val="24"/>
        </w:rPr>
        <w:t>’</w:t>
      </w:r>
      <w:r w:rsidRPr="004F03CB">
        <w:rPr>
          <w:rFonts w:asciiTheme="minorHAnsi" w:eastAsia="Times New Roman" w:hAnsiTheme="minorHAnsi" w:cstheme="minorHAnsi"/>
          <w:szCs w:val="24"/>
        </w:rPr>
        <w:t xml:space="preserve"> will be removed if the work is completed in the time</w:t>
      </w:r>
      <w:r w:rsidR="003F185B" w:rsidRPr="004F03CB">
        <w:rPr>
          <w:rFonts w:asciiTheme="minorHAnsi" w:eastAsia="Times New Roman" w:hAnsiTheme="minorHAnsi" w:cstheme="minorHAnsi"/>
          <w:szCs w:val="24"/>
        </w:rPr>
        <w:t>-</w:t>
      </w:r>
      <w:r w:rsidRPr="004F03CB">
        <w:rPr>
          <w:rFonts w:asciiTheme="minorHAnsi" w:eastAsia="Times New Roman" w:hAnsiTheme="minorHAnsi" w:cstheme="minorHAnsi"/>
          <w:szCs w:val="24"/>
        </w:rPr>
        <w:t>period previously established.</w:t>
      </w:r>
    </w:p>
    <w:p w14:paraId="2DB69135" w14:textId="74DC342F" w:rsidR="006D7E36" w:rsidRPr="004F03CB" w:rsidRDefault="00346B98" w:rsidP="008C7140">
      <w:pPr>
        <w:numPr>
          <w:ilvl w:val="0"/>
          <w:numId w:val="4"/>
        </w:numPr>
        <w:rPr>
          <w:rFonts w:asciiTheme="minorHAnsi" w:eastAsia="Times New Roman" w:hAnsiTheme="minorHAnsi" w:cstheme="minorHAnsi"/>
          <w:szCs w:val="24"/>
        </w:rPr>
      </w:pPr>
      <w:r w:rsidRPr="004F03CB">
        <w:rPr>
          <w:rFonts w:asciiTheme="minorHAnsi" w:eastAsia="Times New Roman" w:hAnsiTheme="minorHAnsi" w:cstheme="minorHAnsi"/>
          <w:szCs w:val="24"/>
        </w:rPr>
        <w:t xml:space="preserve">If the work is not completed as outlined in the incomplete process, the grade will revert to an </w:t>
      </w:r>
      <w:r w:rsidR="00947502" w:rsidRPr="004F03CB">
        <w:rPr>
          <w:rFonts w:asciiTheme="minorHAnsi" w:eastAsia="Times New Roman" w:hAnsiTheme="minorHAnsi" w:cstheme="minorHAnsi"/>
          <w:szCs w:val="24"/>
        </w:rPr>
        <w:t>‘</w:t>
      </w:r>
      <w:r w:rsidRPr="004F03CB">
        <w:rPr>
          <w:rFonts w:asciiTheme="minorHAnsi" w:eastAsia="Times New Roman" w:hAnsiTheme="minorHAnsi" w:cstheme="minorHAnsi"/>
          <w:szCs w:val="24"/>
        </w:rPr>
        <w:t>F</w:t>
      </w:r>
      <w:r w:rsidR="00947502" w:rsidRPr="004F03CB">
        <w:rPr>
          <w:rFonts w:asciiTheme="minorHAnsi" w:eastAsia="Times New Roman" w:hAnsiTheme="minorHAnsi" w:cstheme="minorHAnsi"/>
          <w:szCs w:val="24"/>
        </w:rPr>
        <w:t>’</w:t>
      </w:r>
      <w:r w:rsidRPr="004F03CB">
        <w:rPr>
          <w:rFonts w:asciiTheme="minorHAnsi" w:eastAsia="Times New Roman" w:hAnsiTheme="minorHAnsi" w:cstheme="minorHAnsi"/>
          <w:szCs w:val="24"/>
        </w:rPr>
        <w:t xml:space="preserve"> and the student will be dismissed from the </w:t>
      </w:r>
      <w:r w:rsidR="008C15F5" w:rsidRPr="004F03CB">
        <w:rPr>
          <w:rFonts w:asciiTheme="minorHAnsi" w:eastAsia="Times New Roman" w:hAnsiTheme="minorHAnsi" w:cstheme="minorHAnsi"/>
          <w:szCs w:val="24"/>
        </w:rPr>
        <w:t>Program.</w:t>
      </w:r>
    </w:p>
    <w:p w14:paraId="092AD57A" w14:textId="77777777" w:rsidR="00FD5B0E" w:rsidRPr="004F03CB" w:rsidRDefault="00FD5B0E" w:rsidP="00FD5B0E">
      <w:pPr>
        <w:rPr>
          <w:rFonts w:asciiTheme="minorHAnsi" w:eastAsia="Times New Roman" w:hAnsiTheme="minorHAnsi" w:cstheme="minorHAnsi"/>
          <w:szCs w:val="24"/>
        </w:rPr>
      </w:pPr>
    </w:p>
    <w:p w14:paraId="758FB08D" w14:textId="6E5E2B78" w:rsidR="00724537" w:rsidRPr="004F03CB" w:rsidRDefault="00F933B9" w:rsidP="008C7140">
      <w:pPr>
        <w:pStyle w:val="Heading2"/>
        <w:rPr>
          <w:rFonts w:asciiTheme="minorHAnsi" w:hAnsiTheme="minorHAnsi" w:cstheme="minorHAnsi"/>
        </w:rPr>
      </w:pPr>
      <w:bookmarkStart w:id="63" w:name="_Toc182490687"/>
      <w:r w:rsidRPr="004F03CB">
        <w:rPr>
          <w:rFonts w:asciiTheme="minorHAnsi" w:hAnsiTheme="minorHAnsi" w:cstheme="minorHAnsi"/>
        </w:rPr>
        <w:t>Cancellation and W</w:t>
      </w:r>
      <w:r w:rsidR="00724537" w:rsidRPr="004F03CB">
        <w:rPr>
          <w:rFonts w:asciiTheme="minorHAnsi" w:hAnsiTheme="minorHAnsi" w:cstheme="minorHAnsi"/>
        </w:rPr>
        <w:t>ithdrawal</w:t>
      </w:r>
      <w:bookmarkEnd w:id="63"/>
    </w:p>
    <w:p w14:paraId="2475006B" w14:textId="6B08CC56" w:rsidR="00724537" w:rsidRPr="004F03CB" w:rsidRDefault="00724537" w:rsidP="0070422B">
      <w:pPr>
        <w:rPr>
          <w:rFonts w:asciiTheme="minorHAnsi" w:hAnsiTheme="minorHAnsi" w:cstheme="minorHAnsi"/>
          <w:szCs w:val="24"/>
        </w:rPr>
      </w:pPr>
      <w:r w:rsidRPr="004F03CB">
        <w:rPr>
          <w:rFonts w:asciiTheme="minorHAnsi" w:hAnsiTheme="minorHAnsi" w:cstheme="minorHAnsi"/>
          <w:szCs w:val="24"/>
        </w:rPr>
        <w:t>Enrollment may be cancelled or withdrawn by presenting a written, signed, and dated copy of the “Notice of Cancellation” to</w:t>
      </w:r>
      <w:r w:rsidR="00537A99" w:rsidRPr="004F03CB">
        <w:rPr>
          <w:rFonts w:asciiTheme="minorHAnsi" w:hAnsiTheme="minorHAnsi" w:cstheme="minorHAnsi"/>
          <w:szCs w:val="24"/>
        </w:rPr>
        <w:t xml:space="preserve"> the Program Director and Admissions Office.</w:t>
      </w:r>
      <w:r w:rsidRPr="004F03CB">
        <w:rPr>
          <w:rFonts w:asciiTheme="minorHAnsi" w:hAnsiTheme="minorHAnsi" w:cstheme="minorHAnsi"/>
          <w:szCs w:val="24"/>
        </w:rPr>
        <w:t xml:space="preserve"> </w:t>
      </w:r>
    </w:p>
    <w:p w14:paraId="1484E8CE" w14:textId="77777777" w:rsidR="00423ECA" w:rsidRPr="004F03CB" w:rsidRDefault="00423ECA" w:rsidP="0070422B">
      <w:pPr>
        <w:rPr>
          <w:rFonts w:asciiTheme="minorHAnsi" w:hAnsiTheme="minorHAnsi" w:cstheme="minorHAnsi"/>
          <w:szCs w:val="24"/>
        </w:rPr>
      </w:pPr>
    </w:p>
    <w:p w14:paraId="49E3EDDE" w14:textId="77777777" w:rsidR="00773948" w:rsidRPr="004F03CB" w:rsidRDefault="00773948" w:rsidP="008C7140">
      <w:pPr>
        <w:pStyle w:val="Heading2"/>
        <w:rPr>
          <w:rFonts w:asciiTheme="minorHAnsi" w:hAnsiTheme="minorHAnsi" w:cstheme="minorHAnsi"/>
        </w:rPr>
      </w:pPr>
      <w:bookmarkStart w:id="64" w:name="_Toc182490688"/>
      <w:r w:rsidRPr="004F03CB">
        <w:rPr>
          <w:rFonts w:asciiTheme="minorHAnsi" w:hAnsiTheme="minorHAnsi" w:cstheme="minorHAnsi"/>
        </w:rPr>
        <w:t>Course cancellation</w:t>
      </w:r>
      <w:bookmarkEnd w:id="64"/>
    </w:p>
    <w:p w14:paraId="48293EFB" w14:textId="0C60A4E1" w:rsidR="00773948" w:rsidRPr="004F03CB" w:rsidRDefault="00773948" w:rsidP="00773948">
      <w:pPr>
        <w:rPr>
          <w:rFonts w:asciiTheme="minorHAnsi" w:hAnsiTheme="minorHAnsi" w:cstheme="minorHAnsi"/>
          <w:szCs w:val="24"/>
        </w:rPr>
      </w:pPr>
      <w:r w:rsidRPr="004F03CB">
        <w:rPr>
          <w:rFonts w:asciiTheme="minorHAnsi" w:hAnsiTheme="minorHAnsi" w:cstheme="minorHAnsi"/>
          <w:szCs w:val="24"/>
        </w:rPr>
        <w:t xml:space="preserve">The Program may, at its discretion based on enrollment, cancel a scheduled course.  Notification of cancellation shall be given no less than five business days before the scheduled course </w:t>
      </w:r>
      <w:r w:rsidR="00331649" w:rsidRPr="004F03CB">
        <w:rPr>
          <w:rFonts w:asciiTheme="minorHAnsi" w:hAnsiTheme="minorHAnsi" w:cstheme="minorHAnsi"/>
          <w:szCs w:val="24"/>
        </w:rPr>
        <w:t xml:space="preserve">start </w:t>
      </w:r>
      <w:r w:rsidRPr="004F03CB">
        <w:rPr>
          <w:rFonts w:asciiTheme="minorHAnsi" w:hAnsiTheme="minorHAnsi" w:cstheme="minorHAnsi"/>
          <w:szCs w:val="24"/>
        </w:rPr>
        <w:t>date.</w:t>
      </w:r>
    </w:p>
    <w:p w14:paraId="7161FB26" w14:textId="77777777" w:rsidR="00A47D82" w:rsidRPr="004F03CB" w:rsidRDefault="00A47D82" w:rsidP="0070422B">
      <w:pPr>
        <w:rPr>
          <w:rFonts w:asciiTheme="minorHAnsi" w:hAnsiTheme="minorHAnsi" w:cstheme="minorHAnsi"/>
          <w:szCs w:val="24"/>
        </w:rPr>
      </w:pPr>
    </w:p>
    <w:p w14:paraId="56ECC415" w14:textId="77777777" w:rsidR="00423ECA" w:rsidRPr="004F03CB" w:rsidRDefault="00423ECA" w:rsidP="008C7140">
      <w:pPr>
        <w:pStyle w:val="Heading2"/>
        <w:rPr>
          <w:rFonts w:asciiTheme="minorHAnsi" w:hAnsiTheme="minorHAnsi" w:cstheme="minorHAnsi"/>
        </w:rPr>
      </w:pPr>
      <w:bookmarkStart w:id="65" w:name="_Toc182490689"/>
      <w:r w:rsidRPr="004F03CB">
        <w:rPr>
          <w:rFonts w:asciiTheme="minorHAnsi" w:hAnsiTheme="minorHAnsi" w:cstheme="minorHAnsi"/>
        </w:rPr>
        <w:t>Termination</w:t>
      </w:r>
      <w:bookmarkEnd w:id="65"/>
    </w:p>
    <w:p w14:paraId="542B4D64" w14:textId="536AB520" w:rsidR="00423ECA" w:rsidRPr="004F03CB" w:rsidRDefault="00423ECA" w:rsidP="0070422B">
      <w:pPr>
        <w:rPr>
          <w:rFonts w:asciiTheme="minorHAnsi" w:hAnsiTheme="minorHAnsi" w:cstheme="minorHAnsi"/>
          <w:szCs w:val="24"/>
        </w:rPr>
      </w:pPr>
      <w:r w:rsidRPr="004F03CB">
        <w:rPr>
          <w:rFonts w:asciiTheme="minorHAnsi" w:hAnsiTheme="minorHAnsi" w:cstheme="minorHAnsi"/>
          <w:szCs w:val="24"/>
        </w:rPr>
        <w:t>A student may be terminated from a course due to excessive absenteeism, failure to meet grading criteria, inappropriate conduct</w:t>
      </w:r>
      <w:r w:rsidR="003F185B" w:rsidRPr="004F03CB">
        <w:rPr>
          <w:rFonts w:asciiTheme="minorHAnsi" w:hAnsiTheme="minorHAnsi" w:cstheme="minorHAnsi"/>
          <w:szCs w:val="24"/>
        </w:rPr>
        <w:t>,</w:t>
      </w:r>
      <w:r w:rsidRPr="004F03CB">
        <w:rPr>
          <w:rFonts w:asciiTheme="minorHAnsi" w:hAnsiTheme="minorHAnsi" w:cstheme="minorHAnsi"/>
          <w:szCs w:val="24"/>
        </w:rPr>
        <w:t xml:space="preserve"> failure to meet affective behavioral expectations, violation of Program policies, unpaid tuition, falsifying application information, or academic dishonesty.  The student will receive a refund according to the refund policy.  Failure to attend three consecutive days of instruction, including scheduled clinical rotations or field internship, </w:t>
      </w:r>
      <w:r w:rsidRPr="004F03CB">
        <w:rPr>
          <w:rFonts w:asciiTheme="minorHAnsi" w:hAnsiTheme="minorHAnsi" w:cstheme="minorHAnsi"/>
          <w:i/>
          <w:szCs w:val="24"/>
        </w:rPr>
        <w:t>without notifying the Program</w:t>
      </w:r>
      <w:r w:rsidRPr="004F03CB">
        <w:rPr>
          <w:rFonts w:asciiTheme="minorHAnsi" w:hAnsiTheme="minorHAnsi" w:cstheme="minorHAnsi"/>
          <w:szCs w:val="24"/>
        </w:rPr>
        <w:t xml:space="preserve"> will result in termination.</w:t>
      </w:r>
    </w:p>
    <w:p w14:paraId="1C44E785" w14:textId="77777777" w:rsidR="00724537" w:rsidRPr="004F03CB" w:rsidRDefault="00724537" w:rsidP="0070422B">
      <w:pPr>
        <w:pStyle w:val="Header"/>
        <w:rPr>
          <w:rFonts w:asciiTheme="minorHAnsi" w:hAnsiTheme="minorHAnsi" w:cstheme="minorHAnsi"/>
          <w:b/>
          <w:bCs/>
          <w:szCs w:val="24"/>
        </w:rPr>
      </w:pPr>
    </w:p>
    <w:p w14:paraId="1A72AC44" w14:textId="77777777" w:rsidR="00077CF0" w:rsidRPr="004F03CB" w:rsidRDefault="00827A78" w:rsidP="008C7140">
      <w:pPr>
        <w:pStyle w:val="Heading2"/>
        <w:rPr>
          <w:rFonts w:asciiTheme="minorHAnsi" w:hAnsiTheme="minorHAnsi" w:cstheme="minorHAnsi"/>
        </w:rPr>
      </w:pPr>
      <w:bookmarkStart w:id="66" w:name="_Toc182490690"/>
      <w:r w:rsidRPr="004F03CB">
        <w:rPr>
          <w:rFonts w:asciiTheme="minorHAnsi" w:hAnsiTheme="minorHAnsi" w:cstheme="minorHAnsi"/>
        </w:rPr>
        <w:t xml:space="preserve">Working </w:t>
      </w:r>
      <w:r w:rsidR="00F933B9" w:rsidRPr="004F03CB">
        <w:rPr>
          <w:rFonts w:asciiTheme="minorHAnsi" w:hAnsiTheme="minorHAnsi" w:cstheme="minorHAnsi"/>
        </w:rPr>
        <w:t>While Enrolled</w:t>
      </w:r>
      <w:bookmarkEnd w:id="66"/>
    </w:p>
    <w:p w14:paraId="3C47631A" w14:textId="0FCF838D" w:rsidR="00077CF0" w:rsidRPr="004F03CB" w:rsidRDefault="00260D87" w:rsidP="0070422B">
      <w:pPr>
        <w:rPr>
          <w:rFonts w:asciiTheme="minorHAnsi" w:hAnsiTheme="minorHAnsi" w:cstheme="minorHAnsi"/>
          <w:szCs w:val="24"/>
        </w:rPr>
      </w:pPr>
      <w:r w:rsidRPr="004F03CB">
        <w:rPr>
          <w:rFonts w:asciiTheme="minorHAnsi" w:hAnsiTheme="minorHAnsi" w:cstheme="minorHAnsi"/>
          <w:szCs w:val="24"/>
        </w:rPr>
        <w:t xml:space="preserve">The Program </w:t>
      </w:r>
      <w:r w:rsidR="00077CF0" w:rsidRPr="004F03CB">
        <w:rPr>
          <w:rFonts w:asciiTheme="minorHAnsi" w:hAnsiTheme="minorHAnsi" w:cstheme="minorHAnsi"/>
          <w:szCs w:val="24"/>
        </w:rPr>
        <w:t xml:space="preserve">imposes no restrictions on students working while enrolled in the Program.  However, clinical rotations are typically scheduled three days per week with shifts of eight to twelve hours and </w:t>
      </w:r>
      <w:r w:rsidR="008E47D1" w:rsidRPr="004F03CB">
        <w:rPr>
          <w:rFonts w:asciiTheme="minorHAnsi" w:hAnsiTheme="minorHAnsi" w:cstheme="minorHAnsi"/>
          <w:szCs w:val="24"/>
        </w:rPr>
        <w:t>field</w:t>
      </w:r>
      <w:r w:rsidR="00077CF0" w:rsidRPr="004F03CB">
        <w:rPr>
          <w:rFonts w:asciiTheme="minorHAnsi" w:hAnsiTheme="minorHAnsi" w:cstheme="minorHAnsi"/>
          <w:szCs w:val="24"/>
        </w:rPr>
        <w:t xml:space="preserve"> internship schedules are two to four days pe</w:t>
      </w:r>
      <w:r w:rsidR="0044649A" w:rsidRPr="004F03CB">
        <w:rPr>
          <w:rFonts w:asciiTheme="minorHAnsi" w:hAnsiTheme="minorHAnsi" w:cstheme="minorHAnsi"/>
          <w:szCs w:val="24"/>
        </w:rPr>
        <w:t xml:space="preserve">r week, in </w:t>
      </w:r>
      <w:r w:rsidRPr="004F03CB">
        <w:rPr>
          <w:rFonts w:asciiTheme="minorHAnsi" w:hAnsiTheme="minorHAnsi" w:cstheme="minorHAnsi"/>
          <w:szCs w:val="24"/>
        </w:rPr>
        <w:t>eight, ten, or twelve-hour</w:t>
      </w:r>
      <w:r w:rsidR="00077CF0" w:rsidRPr="004F03CB">
        <w:rPr>
          <w:rFonts w:asciiTheme="minorHAnsi" w:hAnsiTheme="minorHAnsi" w:cstheme="minorHAnsi"/>
          <w:szCs w:val="24"/>
        </w:rPr>
        <w:t xml:space="preserve"> shifts.  It is unlikely that a student can work more than a </w:t>
      </w:r>
      <w:r w:rsidR="008412E5" w:rsidRPr="004F03CB">
        <w:rPr>
          <w:rFonts w:asciiTheme="minorHAnsi" w:hAnsiTheme="minorHAnsi" w:cstheme="minorHAnsi"/>
          <w:szCs w:val="24"/>
        </w:rPr>
        <w:t xml:space="preserve">limited </w:t>
      </w:r>
      <w:r w:rsidR="00077CF0" w:rsidRPr="004F03CB">
        <w:rPr>
          <w:rFonts w:asciiTheme="minorHAnsi" w:hAnsiTheme="minorHAnsi" w:cstheme="minorHAnsi"/>
          <w:szCs w:val="24"/>
        </w:rPr>
        <w:t xml:space="preserve">part-time schedule while in the clinical and field internship </w:t>
      </w:r>
      <w:r w:rsidR="00331649" w:rsidRPr="004F03CB">
        <w:rPr>
          <w:rFonts w:asciiTheme="minorHAnsi" w:hAnsiTheme="minorHAnsi" w:cstheme="minorHAnsi"/>
          <w:szCs w:val="24"/>
        </w:rPr>
        <w:t>phases</w:t>
      </w:r>
      <w:r w:rsidR="00077CF0" w:rsidRPr="004F03CB">
        <w:rPr>
          <w:rFonts w:asciiTheme="minorHAnsi" w:hAnsiTheme="minorHAnsi" w:cstheme="minorHAnsi"/>
          <w:szCs w:val="24"/>
        </w:rPr>
        <w:t xml:space="preserve"> of the </w:t>
      </w:r>
      <w:r w:rsidR="00537A99" w:rsidRPr="004F03CB">
        <w:rPr>
          <w:rFonts w:asciiTheme="minorHAnsi" w:hAnsiTheme="minorHAnsi" w:cstheme="minorHAnsi"/>
          <w:szCs w:val="24"/>
        </w:rPr>
        <w:t>P</w:t>
      </w:r>
      <w:r w:rsidR="00077CF0" w:rsidRPr="004F03CB">
        <w:rPr>
          <w:rFonts w:asciiTheme="minorHAnsi" w:hAnsiTheme="minorHAnsi" w:cstheme="minorHAnsi"/>
          <w:szCs w:val="24"/>
        </w:rPr>
        <w:t>rogram and should plan accordingly.</w:t>
      </w:r>
    </w:p>
    <w:p w14:paraId="19B1B157" w14:textId="77777777" w:rsidR="00393C07" w:rsidRPr="004F03CB" w:rsidRDefault="00393C07" w:rsidP="0070422B">
      <w:pPr>
        <w:rPr>
          <w:rFonts w:asciiTheme="minorHAnsi" w:hAnsiTheme="minorHAnsi" w:cstheme="minorHAnsi"/>
          <w:szCs w:val="24"/>
        </w:rPr>
      </w:pPr>
    </w:p>
    <w:p w14:paraId="50ED28BA" w14:textId="47500EB0" w:rsidR="00393C07" w:rsidRPr="004F03CB" w:rsidRDefault="00393C07" w:rsidP="00393C07">
      <w:pPr>
        <w:rPr>
          <w:rFonts w:asciiTheme="minorHAnsi" w:hAnsiTheme="minorHAnsi" w:cstheme="minorHAnsi"/>
          <w:szCs w:val="24"/>
        </w:rPr>
      </w:pPr>
      <w:bookmarkStart w:id="67" w:name="_Hlk533163326"/>
      <w:bookmarkStart w:id="68" w:name="_Hlk530128727"/>
      <w:r w:rsidRPr="004F03CB">
        <w:rPr>
          <w:rFonts w:asciiTheme="minorHAnsi" w:hAnsiTheme="minorHAnsi" w:cstheme="minorHAnsi"/>
          <w:szCs w:val="24"/>
        </w:rPr>
        <w:t xml:space="preserve">Students in the clinical and field internship </w:t>
      </w:r>
      <w:r w:rsidR="00260D87" w:rsidRPr="004F03CB">
        <w:rPr>
          <w:rFonts w:asciiTheme="minorHAnsi" w:hAnsiTheme="minorHAnsi" w:cstheme="minorHAnsi"/>
          <w:szCs w:val="24"/>
        </w:rPr>
        <w:t>rotations</w:t>
      </w:r>
      <w:r w:rsidRPr="004F03CB">
        <w:rPr>
          <w:rFonts w:asciiTheme="minorHAnsi" w:hAnsiTheme="minorHAnsi" w:cstheme="minorHAnsi"/>
          <w:szCs w:val="24"/>
        </w:rPr>
        <w:t xml:space="preserve"> of the </w:t>
      </w:r>
      <w:r w:rsidR="00537A99" w:rsidRPr="004F03CB">
        <w:rPr>
          <w:rFonts w:asciiTheme="minorHAnsi" w:hAnsiTheme="minorHAnsi" w:cstheme="minorHAnsi"/>
          <w:szCs w:val="24"/>
        </w:rPr>
        <w:t>P</w:t>
      </w:r>
      <w:r w:rsidRPr="004F03CB">
        <w:rPr>
          <w:rFonts w:asciiTheme="minorHAnsi" w:hAnsiTheme="minorHAnsi" w:cstheme="minorHAnsi"/>
          <w:szCs w:val="24"/>
        </w:rPr>
        <w:t>rogram are always in a student role and are never substituted for agency staffing.  The student may be paid as an employee while in the intern role but must at all times be considered a ‘third rider’</w:t>
      </w:r>
      <w:r w:rsidR="00331649" w:rsidRPr="004F03CB">
        <w:rPr>
          <w:rFonts w:asciiTheme="minorHAnsi" w:hAnsiTheme="minorHAnsi" w:cstheme="minorHAnsi"/>
          <w:szCs w:val="24"/>
        </w:rPr>
        <w:t xml:space="preserve"> and not a </w:t>
      </w:r>
      <w:r w:rsidR="00947502" w:rsidRPr="004F03CB">
        <w:rPr>
          <w:rFonts w:asciiTheme="minorHAnsi" w:hAnsiTheme="minorHAnsi" w:cstheme="minorHAnsi"/>
          <w:szCs w:val="24"/>
        </w:rPr>
        <w:t>required member</w:t>
      </w:r>
      <w:r w:rsidR="00331649" w:rsidRPr="004F03CB">
        <w:rPr>
          <w:rFonts w:asciiTheme="minorHAnsi" w:hAnsiTheme="minorHAnsi" w:cstheme="minorHAnsi"/>
          <w:szCs w:val="24"/>
        </w:rPr>
        <w:t xml:space="preserve"> of the crew</w:t>
      </w:r>
      <w:r w:rsidRPr="004F03CB">
        <w:rPr>
          <w:rFonts w:asciiTheme="minorHAnsi" w:hAnsiTheme="minorHAnsi" w:cstheme="minorHAnsi"/>
          <w:szCs w:val="24"/>
        </w:rPr>
        <w:t>.</w:t>
      </w:r>
      <w:bookmarkEnd w:id="67"/>
    </w:p>
    <w:bookmarkEnd w:id="68"/>
    <w:p w14:paraId="35404468" w14:textId="77777777" w:rsidR="000E5AF0" w:rsidRPr="004F03CB" w:rsidRDefault="000E5AF0" w:rsidP="0070422B">
      <w:pPr>
        <w:rPr>
          <w:rFonts w:asciiTheme="minorHAnsi" w:hAnsiTheme="minorHAnsi" w:cstheme="minorHAnsi"/>
          <w:b/>
          <w:bCs/>
          <w:szCs w:val="24"/>
        </w:rPr>
      </w:pPr>
    </w:p>
    <w:p w14:paraId="7D8D25A4" w14:textId="77777777" w:rsidR="000E5AF0" w:rsidRPr="004F03CB" w:rsidRDefault="000E5AF0" w:rsidP="008C7140">
      <w:pPr>
        <w:pStyle w:val="Heading2"/>
        <w:rPr>
          <w:rFonts w:asciiTheme="minorHAnsi" w:hAnsiTheme="minorHAnsi" w:cstheme="minorHAnsi"/>
        </w:rPr>
      </w:pPr>
      <w:bookmarkStart w:id="69" w:name="_Toc182490691"/>
      <w:r w:rsidRPr="004F03CB">
        <w:rPr>
          <w:rFonts w:asciiTheme="minorHAnsi" w:hAnsiTheme="minorHAnsi" w:cstheme="minorHAnsi"/>
        </w:rPr>
        <w:t>Dress Code/Uniforms</w:t>
      </w:r>
      <w:bookmarkEnd w:id="69"/>
    </w:p>
    <w:p w14:paraId="2AE9F8F2" w14:textId="4D30322A" w:rsidR="000E5AF0" w:rsidRPr="004F03CB" w:rsidRDefault="008412E5" w:rsidP="0070422B">
      <w:pPr>
        <w:rPr>
          <w:rFonts w:asciiTheme="minorHAnsi" w:hAnsiTheme="minorHAnsi" w:cstheme="minorHAnsi"/>
          <w:szCs w:val="24"/>
        </w:rPr>
      </w:pPr>
      <w:r w:rsidRPr="004F03CB">
        <w:rPr>
          <w:rFonts w:asciiTheme="minorHAnsi" w:hAnsiTheme="minorHAnsi" w:cstheme="minorHAnsi"/>
          <w:szCs w:val="24"/>
        </w:rPr>
        <w:t>Students are expected to be properly attired and neatly groomed w</w:t>
      </w:r>
      <w:r w:rsidR="000E5AF0" w:rsidRPr="004F03CB">
        <w:rPr>
          <w:rFonts w:asciiTheme="minorHAnsi" w:hAnsiTheme="minorHAnsi" w:cstheme="minorHAnsi"/>
          <w:szCs w:val="24"/>
        </w:rPr>
        <w:t xml:space="preserve">hile enrolled in the Program, </w:t>
      </w:r>
      <w:r w:rsidRPr="004F03CB">
        <w:rPr>
          <w:rFonts w:asciiTheme="minorHAnsi" w:hAnsiTheme="minorHAnsi" w:cstheme="minorHAnsi"/>
          <w:szCs w:val="24"/>
        </w:rPr>
        <w:t xml:space="preserve">including classroom, lab, </w:t>
      </w:r>
      <w:r w:rsidR="000E5AF0" w:rsidRPr="004F03CB">
        <w:rPr>
          <w:rFonts w:asciiTheme="minorHAnsi" w:hAnsiTheme="minorHAnsi" w:cstheme="minorHAnsi"/>
          <w:szCs w:val="24"/>
        </w:rPr>
        <w:t>hospital</w:t>
      </w:r>
      <w:r w:rsidR="00C77549" w:rsidRPr="004F03CB">
        <w:rPr>
          <w:rFonts w:asciiTheme="minorHAnsi" w:hAnsiTheme="minorHAnsi" w:cstheme="minorHAnsi"/>
          <w:szCs w:val="24"/>
        </w:rPr>
        <w:t>,</w:t>
      </w:r>
      <w:r w:rsidR="000E5AF0" w:rsidRPr="004F03CB">
        <w:rPr>
          <w:rFonts w:asciiTheme="minorHAnsi" w:hAnsiTheme="minorHAnsi" w:cstheme="minorHAnsi"/>
          <w:szCs w:val="24"/>
        </w:rPr>
        <w:t xml:space="preserve"> and field rotation</w:t>
      </w:r>
      <w:r w:rsidRPr="004F03CB">
        <w:rPr>
          <w:rFonts w:asciiTheme="minorHAnsi" w:hAnsiTheme="minorHAnsi" w:cstheme="minorHAnsi"/>
          <w:szCs w:val="24"/>
        </w:rPr>
        <w:t xml:space="preserve">s.  </w:t>
      </w:r>
      <w:r w:rsidR="00A36904" w:rsidRPr="004F03CB">
        <w:rPr>
          <w:rFonts w:asciiTheme="minorHAnsi" w:hAnsiTheme="minorHAnsi" w:cstheme="minorHAnsi"/>
          <w:szCs w:val="24"/>
        </w:rPr>
        <w:t>Clothing must be clean and in good repair.</w:t>
      </w:r>
      <w:r w:rsidR="008C15F5" w:rsidRPr="004F03CB">
        <w:rPr>
          <w:rFonts w:asciiTheme="minorHAnsi" w:hAnsiTheme="minorHAnsi" w:cstheme="minorHAnsi"/>
          <w:szCs w:val="24"/>
        </w:rPr>
        <w:t xml:space="preserve">  </w:t>
      </w:r>
      <w:r w:rsidR="000E5AF0" w:rsidRPr="004F03CB">
        <w:rPr>
          <w:rFonts w:asciiTheme="minorHAnsi" w:hAnsiTheme="minorHAnsi" w:cstheme="minorHAnsi"/>
          <w:szCs w:val="24"/>
        </w:rPr>
        <w:t>If students are not dressed appropriately, they will be asked to leave</w:t>
      </w:r>
      <w:r w:rsidR="007F0341" w:rsidRPr="004F03CB">
        <w:rPr>
          <w:rFonts w:asciiTheme="minorHAnsi" w:hAnsiTheme="minorHAnsi" w:cstheme="minorHAnsi"/>
          <w:szCs w:val="24"/>
        </w:rPr>
        <w:t xml:space="preserve"> the scheduled educational activity</w:t>
      </w:r>
      <w:r w:rsidR="000E5AF0" w:rsidRPr="004F03CB">
        <w:rPr>
          <w:rFonts w:asciiTheme="minorHAnsi" w:hAnsiTheme="minorHAnsi" w:cstheme="minorHAnsi"/>
          <w:szCs w:val="24"/>
        </w:rPr>
        <w:t xml:space="preserve">. </w:t>
      </w:r>
      <w:r w:rsidR="0070422B" w:rsidRPr="004F03CB">
        <w:rPr>
          <w:rFonts w:asciiTheme="minorHAnsi" w:hAnsiTheme="minorHAnsi" w:cstheme="minorHAnsi"/>
          <w:szCs w:val="24"/>
        </w:rPr>
        <w:t xml:space="preserve"> </w:t>
      </w:r>
      <w:r w:rsidR="000E5AF0" w:rsidRPr="004F03CB">
        <w:rPr>
          <w:rFonts w:asciiTheme="minorHAnsi" w:hAnsiTheme="minorHAnsi" w:cstheme="minorHAnsi"/>
          <w:szCs w:val="24"/>
        </w:rPr>
        <w:t xml:space="preserve">Class work and clinical </w:t>
      </w:r>
      <w:r w:rsidRPr="004F03CB">
        <w:rPr>
          <w:rFonts w:asciiTheme="minorHAnsi" w:hAnsiTheme="minorHAnsi" w:cstheme="minorHAnsi"/>
          <w:szCs w:val="24"/>
        </w:rPr>
        <w:t xml:space="preserve">and field </w:t>
      </w:r>
      <w:r w:rsidR="000E5AF0" w:rsidRPr="004F03CB">
        <w:rPr>
          <w:rFonts w:asciiTheme="minorHAnsi" w:hAnsiTheme="minorHAnsi" w:cstheme="minorHAnsi"/>
          <w:szCs w:val="24"/>
        </w:rPr>
        <w:t xml:space="preserve">rotations must be rescheduled based on the rescheduling policy. </w:t>
      </w:r>
      <w:r w:rsidR="0070422B" w:rsidRPr="004F03CB">
        <w:rPr>
          <w:rFonts w:asciiTheme="minorHAnsi" w:hAnsiTheme="minorHAnsi" w:cstheme="minorHAnsi"/>
          <w:szCs w:val="24"/>
        </w:rPr>
        <w:t xml:space="preserve"> </w:t>
      </w:r>
      <w:r w:rsidR="000E5AF0" w:rsidRPr="004F03CB">
        <w:rPr>
          <w:rFonts w:asciiTheme="minorHAnsi" w:hAnsiTheme="minorHAnsi" w:cstheme="minorHAnsi"/>
          <w:szCs w:val="24"/>
        </w:rPr>
        <w:t xml:space="preserve">If unprofessional attire continues, the student may be terminated from the </w:t>
      </w:r>
      <w:r w:rsidR="00F110C6" w:rsidRPr="004F03CB">
        <w:rPr>
          <w:rFonts w:asciiTheme="minorHAnsi" w:hAnsiTheme="minorHAnsi" w:cstheme="minorHAnsi"/>
          <w:szCs w:val="24"/>
        </w:rPr>
        <w:t>P</w:t>
      </w:r>
      <w:r w:rsidR="000E5AF0" w:rsidRPr="004F03CB">
        <w:rPr>
          <w:rFonts w:asciiTheme="minorHAnsi" w:hAnsiTheme="minorHAnsi" w:cstheme="minorHAnsi"/>
          <w:szCs w:val="24"/>
        </w:rPr>
        <w:t>rogram.</w:t>
      </w:r>
    </w:p>
    <w:p w14:paraId="36DF7B0D" w14:textId="77777777" w:rsidR="00393C07" w:rsidRPr="004F03CB" w:rsidRDefault="00393C07" w:rsidP="00DD1797">
      <w:pPr>
        <w:rPr>
          <w:rFonts w:asciiTheme="minorHAnsi" w:hAnsiTheme="minorHAnsi" w:cstheme="minorHAnsi"/>
          <w:b/>
          <w:szCs w:val="24"/>
        </w:rPr>
      </w:pPr>
    </w:p>
    <w:p w14:paraId="36807D5C" w14:textId="77777777" w:rsidR="000E5AF0" w:rsidRPr="004F03CB" w:rsidRDefault="000E5AF0" w:rsidP="00DD1797">
      <w:pPr>
        <w:rPr>
          <w:rFonts w:asciiTheme="minorHAnsi" w:hAnsiTheme="minorHAnsi" w:cstheme="minorHAnsi"/>
          <w:b/>
          <w:bCs/>
          <w:szCs w:val="24"/>
        </w:rPr>
      </w:pPr>
      <w:r w:rsidRPr="004F03CB">
        <w:rPr>
          <w:rFonts w:asciiTheme="minorHAnsi" w:hAnsiTheme="minorHAnsi" w:cstheme="minorHAnsi"/>
          <w:b/>
          <w:szCs w:val="24"/>
        </w:rPr>
        <w:t>Classroom</w:t>
      </w:r>
      <w:r w:rsidR="00F933B9" w:rsidRPr="004F03CB">
        <w:rPr>
          <w:rFonts w:asciiTheme="minorHAnsi" w:hAnsiTheme="minorHAnsi" w:cstheme="minorHAnsi"/>
          <w:b/>
          <w:szCs w:val="24"/>
        </w:rPr>
        <w:t xml:space="preserve"> and Lab S</w:t>
      </w:r>
      <w:r w:rsidR="006710E0" w:rsidRPr="004F03CB">
        <w:rPr>
          <w:rFonts w:asciiTheme="minorHAnsi" w:hAnsiTheme="minorHAnsi" w:cstheme="minorHAnsi"/>
          <w:b/>
          <w:szCs w:val="24"/>
        </w:rPr>
        <w:t>etting</w:t>
      </w:r>
    </w:p>
    <w:p w14:paraId="5D1C198D" w14:textId="77777777" w:rsidR="00006711" w:rsidRPr="004F03CB" w:rsidRDefault="00006711" w:rsidP="00006711">
      <w:pPr>
        <w:pStyle w:val="ListParagraph"/>
        <w:numPr>
          <w:ilvl w:val="0"/>
          <w:numId w:val="24"/>
        </w:numPr>
        <w:rPr>
          <w:rFonts w:asciiTheme="minorHAnsi" w:hAnsiTheme="minorHAnsi" w:cstheme="minorHAnsi"/>
          <w:sz w:val="24"/>
          <w:szCs w:val="24"/>
        </w:rPr>
      </w:pPr>
      <w:r w:rsidRPr="004F03CB">
        <w:rPr>
          <w:rFonts w:asciiTheme="minorHAnsi" w:hAnsiTheme="minorHAnsi" w:cstheme="minorHAnsi"/>
          <w:sz w:val="24"/>
          <w:szCs w:val="24"/>
        </w:rPr>
        <w:t>Shirt: Approved Program shirt</w:t>
      </w:r>
    </w:p>
    <w:p w14:paraId="1A0D232C" w14:textId="77777777" w:rsidR="00006711" w:rsidRPr="004F03CB" w:rsidRDefault="00006711" w:rsidP="00006711">
      <w:pPr>
        <w:pStyle w:val="ListParagraph"/>
        <w:numPr>
          <w:ilvl w:val="0"/>
          <w:numId w:val="24"/>
        </w:numPr>
        <w:rPr>
          <w:rFonts w:asciiTheme="minorHAnsi" w:hAnsiTheme="minorHAnsi" w:cstheme="minorHAnsi"/>
          <w:sz w:val="24"/>
          <w:szCs w:val="24"/>
        </w:rPr>
      </w:pPr>
      <w:r w:rsidRPr="004F03CB">
        <w:rPr>
          <w:rFonts w:asciiTheme="minorHAnsi" w:hAnsiTheme="minorHAnsi" w:cstheme="minorHAnsi"/>
          <w:sz w:val="24"/>
          <w:szCs w:val="24"/>
        </w:rPr>
        <w:t xml:space="preserve">Slacks: Appropriate dark blue or black uniform slacks </w:t>
      </w:r>
    </w:p>
    <w:p w14:paraId="050B0683" w14:textId="57F6F599" w:rsidR="00006711" w:rsidRPr="004F03CB" w:rsidRDefault="00006711" w:rsidP="00006711">
      <w:pPr>
        <w:pStyle w:val="ListParagraph"/>
        <w:numPr>
          <w:ilvl w:val="0"/>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Shoes with socks are required, no sandals or flip-flops </w:t>
      </w:r>
    </w:p>
    <w:p w14:paraId="1305738F" w14:textId="77777777" w:rsidR="00006711" w:rsidRPr="004F03CB" w:rsidRDefault="00006711" w:rsidP="00006711">
      <w:pPr>
        <w:pStyle w:val="ListParagraph"/>
        <w:numPr>
          <w:ilvl w:val="0"/>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Jewelry:</w:t>
      </w:r>
      <w:r w:rsidRPr="004F03CB">
        <w:rPr>
          <w:rFonts w:asciiTheme="minorHAnsi" w:hAnsiTheme="minorHAnsi" w:cstheme="minorHAnsi"/>
          <w:sz w:val="24"/>
          <w:szCs w:val="24"/>
        </w:rPr>
        <w:tab/>
      </w:r>
    </w:p>
    <w:p w14:paraId="532EEF9E" w14:textId="3838D2E9"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Watches and wedding rings are acceptable  </w:t>
      </w:r>
    </w:p>
    <w:p w14:paraId="4AAB62DB" w14:textId="770016CC"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Jewelry should be safe and unobtrusive</w:t>
      </w:r>
    </w:p>
    <w:p w14:paraId="2BFC38F6" w14:textId="59778E5D"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The only visible piercing allowed is a single post earring in each ear  </w:t>
      </w:r>
    </w:p>
    <w:p w14:paraId="06220133" w14:textId="77777777" w:rsidR="00006711" w:rsidRPr="004F03CB" w:rsidRDefault="00006711" w:rsidP="00006711">
      <w:pPr>
        <w:pStyle w:val="ListParagraph"/>
        <w:numPr>
          <w:ilvl w:val="0"/>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Personal:</w:t>
      </w:r>
    </w:p>
    <w:p w14:paraId="6194AE1C" w14:textId="77777777"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Good body hygiene must be maintained. </w:t>
      </w:r>
    </w:p>
    <w:p w14:paraId="1FE844EF" w14:textId="77777777"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Extremes in fashion are to be avoided. </w:t>
      </w:r>
    </w:p>
    <w:p w14:paraId="2CA959B8" w14:textId="77777777"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Long hair must be worn away from the face and hair must be a natural color. </w:t>
      </w:r>
    </w:p>
    <w:p w14:paraId="77E3B9F6" w14:textId="5A9D622C"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No excessive makeup</w:t>
      </w:r>
      <w:r w:rsidR="00947502" w:rsidRPr="004F03CB">
        <w:rPr>
          <w:rFonts w:asciiTheme="minorHAnsi" w:hAnsiTheme="minorHAnsi" w:cstheme="minorHAnsi"/>
          <w:sz w:val="24"/>
          <w:szCs w:val="24"/>
        </w:rPr>
        <w:t>.</w:t>
      </w:r>
      <w:r w:rsidRPr="004F03CB">
        <w:rPr>
          <w:rFonts w:asciiTheme="minorHAnsi" w:hAnsiTheme="minorHAnsi" w:cstheme="minorHAnsi"/>
          <w:sz w:val="24"/>
          <w:szCs w:val="24"/>
        </w:rPr>
        <w:t xml:space="preserve"> </w:t>
      </w:r>
    </w:p>
    <w:p w14:paraId="76621590" w14:textId="77777777"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Students must be clean-shaven or facial hair must be neat and trimmed.  A fit test is required for an N 95 or N 100 face mask prior to placement in a clinical environment.  The fit test verifies that the respirator(mask) is both comfortable and correctly fits the user.  There can be no facial hair between the respirator seal and face.</w:t>
      </w:r>
    </w:p>
    <w:p w14:paraId="2BE2379D" w14:textId="77777777"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Proper undergarments must be worn, but not visible, </w:t>
      </w:r>
    </w:p>
    <w:p w14:paraId="5D257A52" w14:textId="77777777"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Artificial nails or extenders are not permitted. </w:t>
      </w:r>
    </w:p>
    <w:p w14:paraId="01D296C0" w14:textId="77777777" w:rsidR="00006711" w:rsidRPr="004F03CB" w:rsidRDefault="00006711" w:rsidP="00006711">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Tattoos or body art must be covered.</w:t>
      </w:r>
    </w:p>
    <w:p w14:paraId="06EDFA00" w14:textId="5E9AAE5D" w:rsidR="00006711" w:rsidRPr="004F03CB" w:rsidRDefault="00006711" w:rsidP="00006711">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Avoid perfume or cologne.  Others may be sensitive to these scents.</w:t>
      </w:r>
    </w:p>
    <w:p w14:paraId="068B938B" w14:textId="77777777" w:rsidR="000468D3" w:rsidRPr="004F03CB" w:rsidRDefault="000468D3" w:rsidP="00DD1797">
      <w:pPr>
        <w:rPr>
          <w:rFonts w:asciiTheme="minorHAnsi" w:hAnsiTheme="minorHAnsi" w:cstheme="minorHAnsi"/>
          <w:b/>
          <w:szCs w:val="24"/>
        </w:rPr>
      </w:pPr>
    </w:p>
    <w:p w14:paraId="72AA4CD1" w14:textId="43A75C45" w:rsidR="000E5AF0" w:rsidRPr="004F03CB" w:rsidRDefault="006710E0" w:rsidP="00DD1797">
      <w:pPr>
        <w:rPr>
          <w:rFonts w:asciiTheme="minorHAnsi" w:hAnsiTheme="minorHAnsi" w:cstheme="minorHAnsi"/>
          <w:b/>
          <w:bCs/>
          <w:szCs w:val="24"/>
        </w:rPr>
      </w:pPr>
      <w:r w:rsidRPr="004F03CB">
        <w:rPr>
          <w:rFonts w:asciiTheme="minorHAnsi" w:hAnsiTheme="minorHAnsi" w:cstheme="minorHAnsi"/>
          <w:b/>
          <w:szCs w:val="24"/>
        </w:rPr>
        <w:t>Hospital</w:t>
      </w:r>
      <w:r w:rsidR="000E5AF0" w:rsidRPr="004F03CB">
        <w:rPr>
          <w:rFonts w:asciiTheme="minorHAnsi" w:hAnsiTheme="minorHAnsi" w:cstheme="minorHAnsi"/>
          <w:b/>
          <w:szCs w:val="24"/>
        </w:rPr>
        <w:t xml:space="preserve"> </w:t>
      </w:r>
      <w:r w:rsidR="00F933B9" w:rsidRPr="004F03CB">
        <w:rPr>
          <w:rFonts w:asciiTheme="minorHAnsi" w:hAnsiTheme="minorHAnsi" w:cstheme="minorHAnsi"/>
          <w:b/>
          <w:szCs w:val="24"/>
        </w:rPr>
        <w:t>C</w:t>
      </w:r>
      <w:r w:rsidR="000E5AF0" w:rsidRPr="004F03CB">
        <w:rPr>
          <w:rFonts w:asciiTheme="minorHAnsi" w:hAnsiTheme="minorHAnsi" w:cstheme="minorHAnsi"/>
          <w:b/>
          <w:szCs w:val="24"/>
        </w:rPr>
        <w:t>linicals</w:t>
      </w:r>
    </w:p>
    <w:p w14:paraId="5A27C214" w14:textId="77777777" w:rsidR="00551A59" w:rsidRPr="004F03CB" w:rsidRDefault="00551A59" w:rsidP="00551A59">
      <w:pPr>
        <w:pStyle w:val="ListParagraph"/>
        <w:numPr>
          <w:ilvl w:val="0"/>
          <w:numId w:val="24"/>
        </w:numPr>
        <w:rPr>
          <w:rFonts w:asciiTheme="minorHAnsi" w:hAnsiTheme="minorHAnsi" w:cstheme="minorHAnsi"/>
          <w:sz w:val="24"/>
          <w:szCs w:val="24"/>
        </w:rPr>
      </w:pPr>
      <w:r w:rsidRPr="004F03CB">
        <w:rPr>
          <w:rFonts w:asciiTheme="minorHAnsi" w:hAnsiTheme="minorHAnsi" w:cstheme="minorHAnsi"/>
          <w:sz w:val="24"/>
          <w:szCs w:val="24"/>
        </w:rPr>
        <w:t>Shirt: Approved Program shirt</w:t>
      </w:r>
    </w:p>
    <w:p w14:paraId="424D6FE1" w14:textId="77777777" w:rsidR="00551A59" w:rsidRPr="004F03CB" w:rsidRDefault="00551A59" w:rsidP="00551A59">
      <w:pPr>
        <w:pStyle w:val="ListParagraph"/>
        <w:numPr>
          <w:ilvl w:val="0"/>
          <w:numId w:val="24"/>
        </w:numPr>
        <w:rPr>
          <w:rFonts w:asciiTheme="minorHAnsi" w:hAnsiTheme="minorHAnsi" w:cstheme="minorHAnsi"/>
          <w:sz w:val="24"/>
          <w:szCs w:val="24"/>
        </w:rPr>
      </w:pPr>
      <w:r w:rsidRPr="004F03CB">
        <w:rPr>
          <w:rFonts w:asciiTheme="minorHAnsi" w:hAnsiTheme="minorHAnsi" w:cstheme="minorHAnsi"/>
          <w:sz w:val="24"/>
          <w:szCs w:val="24"/>
        </w:rPr>
        <w:t xml:space="preserve">Slacks: Appropriate dark blue or black uniform slacks </w:t>
      </w:r>
    </w:p>
    <w:p w14:paraId="6417F037" w14:textId="523C385E" w:rsidR="000009F4" w:rsidRPr="004F03CB" w:rsidRDefault="000009F4" w:rsidP="00EB2FDC">
      <w:pPr>
        <w:pStyle w:val="ListParagraph"/>
        <w:numPr>
          <w:ilvl w:val="0"/>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Shoes with socks are required, no sandals or </w:t>
      </w:r>
      <w:r w:rsidR="008C15F5" w:rsidRPr="004F03CB">
        <w:rPr>
          <w:rFonts w:asciiTheme="minorHAnsi" w:hAnsiTheme="minorHAnsi" w:cstheme="minorHAnsi"/>
          <w:sz w:val="24"/>
          <w:szCs w:val="24"/>
        </w:rPr>
        <w:t>flip-flops.</w:t>
      </w:r>
      <w:r w:rsidRPr="004F03CB">
        <w:rPr>
          <w:rFonts w:asciiTheme="minorHAnsi" w:hAnsiTheme="minorHAnsi" w:cstheme="minorHAnsi"/>
          <w:sz w:val="24"/>
          <w:szCs w:val="24"/>
        </w:rPr>
        <w:t xml:space="preserve"> </w:t>
      </w:r>
    </w:p>
    <w:p w14:paraId="056747F9" w14:textId="77777777" w:rsidR="00305153" w:rsidRPr="004F03CB" w:rsidRDefault="000009F4" w:rsidP="00EB2FDC">
      <w:pPr>
        <w:pStyle w:val="ListParagraph"/>
        <w:numPr>
          <w:ilvl w:val="0"/>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Jewelry:</w:t>
      </w:r>
      <w:r w:rsidRPr="004F03CB">
        <w:rPr>
          <w:rFonts w:asciiTheme="minorHAnsi" w:hAnsiTheme="minorHAnsi" w:cstheme="minorHAnsi"/>
          <w:sz w:val="24"/>
          <w:szCs w:val="24"/>
        </w:rPr>
        <w:tab/>
      </w:r>
    </w:p>
    <w:p w14:paraId="6640D4B3" w14:textId="1F7FE27E" w:rsidR="00305153" w:rsidRPr="004F03CB" w:rsidRDefault="000009F4" w:rsidP="00EB2FDC">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Watches a</w:t>
      </w:r>
      <w:r w:rsidR="00C67AED" w:rsidRPr="004F03CB">
        <w:rPr>
          <w:rFonts w:asciiTheme="minorHAnsi" w:hAnsiTheme="minorHAnsi" w:cstheme="minorHAnsi"/>
          <w:sz w:val="24"/>
          <w:szCs w:val="24"/>
        </w:rPr>
        <w:t xml:space="preserve">nd wedding rings are </w:t>
      </w:r>
      <w:r w:rsidR="008C15F5" w:rsidRPr="004F03CB">
        <w:rPr>
          <w:rFonts w:asciiTheme="minorHAnsi" w:hAnsiTheme="minorHAnsi" w:cstheme="minorHAnsi"/>
          <w:sz w:val="24"/>
          <w:szCs w:val="24"/>
        </w:rPr>
        <w:t>acceptable.</w:t>
      </w:r>
      <w:r w:rsidRPr="004F03CB">
        <w:rPr>
          <w:rFonts w:asciiTheme="minorHAnsi" w:hAnsiTheme="minorHAnsi" w:cstheme="minorHAnsi"/>
          <w:sz w:val="24"/>
          <w:szCs w:val="24"/>
        </w:rPr>
        <w:t xml:space="preserve">  </w:t>
      </w:r>
    </w:p>
    <w:p w14:paraId="602CCE89" w14:textId="28416BED" w:rsidR="00305153" w:rsidRPr="004F03CB" w:rsidRDefault="000009F4" w:rsidP="00EB2FDC">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Jewelry</w:t>
      </w:r>
      <w:r w:rsidR="00C67AED" w:rsidRPr="004F03CB">
        <w:rPr>
          <w:rFonts w:asciiTheme="minorHAnsi" w:hAnsiTheme="minorHAnsi" w:cstheme="minorHAnsi"/>
          <w:sz w:val="24"/>
          <w:szCs w:val="24"/>
        </w:rPr>
        <w:t xml:space="preserve"> should be safe and </w:t>
      </w:r>
      <w:r w:rsidR="008C15F5" w:rsidRPr="004F03CB">
        <w:rPr>
          <w:rFonts w:asciiTheme="minorHAnsi" w:hAnsiTheme="minorHAnsi" w:cstheme="minorHAnsi"/>
          <w:sz w:val="24"/>
          <w:szCs w:val="24"/>
        </w:rPr>
        <w:t>unobtrusive.</w:t>
      </w:r>
    </w:p>
    <w:p w14:paraId="31FC531C" w14:textId="77C6CD62" w:rsidR="00305153" w:rsidRPr="004F03CB" w:rsidRDefault="000009F4" w:rsidP="00EB2FDC">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The only visible piercing allowed is a </w:t>
      </w:r>
      <w:r w:rsidR="00C67AED" w:rsidRPr="004F03CB">
        <w:rPr>
          <w:rFonts w:asciiTheme="minorHAnsi" w:hAnsiTheme="minorHAnsi" w:cstheme="minorHAnsi"/>
          <w:sz w:val="24"/>
          <w:szCs w:val="24"/>
        </w:rPr>
        <w:t xml:space="preserve">single post earring in each </w:t>
      </w:r>
      <w:r w:rsidR="008C15F5" w:rsidRPr="004F03CB">
        <w:rPr>
          <w:rFonts w:asciiTheme="minorHAnsi" w:hAnsiTheme="minorHAnsi" w:cstheme="minorHAnsi"/>
          <w:sz w:val="24"/>
          <w:szCs w:val="24"/>
        </w:rPr>
        <w:t>ear.</w:t>
      </w:r>
      <w:r w:rsidRPr="004F03CB">
        <w:rPr>
          <w:rFonts w:asciiTheme="minorHAnsi" w:hAnsiTheme="minorHAnsi" w:cstheme="minorHAnsi"/>
          <w:sz w:val="24"/>
          <w:szCs w:val="24"/>
        </w:rPr>
        <w:t xml:space="preserve">  </w:t>
      </w:r>
    </w:p>
    <w:p w14:paraId="6A40303B" w14:textId="77777777" w:rsidR="0080687B" w:rsidRPr="004F03CB" w:rsidRDefault="0080687B" w:rsidP="00EB2FDC">
      <w:pPr>
        <w:pStyle w:val="ListParagraph"/>
        <w:numPr>
          <w:ilvl w:val="0"/>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Personal:</w:t>
      </w:r>
    </w:p>
    <w:p w14:paraId="3B872C10" w14:textId="758CAEA8" w:rsidR="0080687B" w:rsidRPr="004F03CB" w:rsidRDefault="0080687B" w:rsidP="00EB2FDC">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Good b</w:t>
      </w:r>
      <w:r w:rsidR="00C67AED" w:rsidRPr="004F03CB">
        <w:rPr>
          <w:rFonts w:asciiTheme="minorHAnsi" w:hAnsiTheme="minorHAnsi" w:cstheme="minorHAnsi"/>
          <w:sz w:val="24"/>
          <w:szCs w:val="24"/>
        </w:rPr>
        <w:t xml:space="preserve">ody hygiene must be </w:t>
      </w:r>
      <w:r w:rsidR="008C15F5" w:rsidRPr="004F03CB">
        <w:rPr>
          <w:rFonts w:asciiTheme="minorHAnsi" w:hAnsiTheme="minorHAnsi" w:cstheme="minorHAnsi"/>
          <w:sz w:val="24"/>
          <w:szCs w:val="24"/>
        </w:rPr>
        <w:t>maintained.</w:t>
      </w:r>
      <w:r w:rsidRPr="004F03CB">
        <w:rPr>
          <w:rFonts w:asciiTheme="minorHAnsi" w:hAnsiTheme="minorHAnsi" w:cstheme="minorHAnsi"/>
          <w:sz w:val="24"/>
          <w:szCs w:val="24"/>
        </w:rPr>
        <w:t xml:space="preserve"> </w:t>
      </w:r>
    </w:p>
    <w:p w14:paraId="4BB2397A" w14:textId="3115511A" w:rsidR="0080687B" w:rsidRPr="004F03CB" w:rsidRDefault="0080687B" w:rsidP="00EB2FDC">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lastRenderedPageBreak/>
        <w:t>Extrem</w:t>
      </w:r>
      <w:r w:rsidR="00C67AED" w:rsidRPr="004F03CB">
        <w:rPr>
          <w:rFonts w:asciiTheme="minorHAnsi" w:hAnsiTheme="minorHAnsi" w:cstheme="minorHAnsi"/>
          <w:sz w:val="24"/>
          <w:szCs w:val="24"/>
        </w:rPr>
        <w:t>es in fashion are to be avoided</w:t>
      </w:r>
      <w:r w:rsidR="008C15F5" w:rsidRPr="004F03CB">
        <w:rPr>
          <w:rFonts w:asciiTheme="minorHAnsi" w:hAnsiTheme="minorHAnsi" w:cstheme="minorHAnsi"/>
          <w:sz w:val="24"/>
          <w:szCs w:val="24"/>
        </w:rPr>
        <w:t>.</w:t>
      </w:r>
      <w:r w:rsidRPr="004F03CB">
        <w:rPr>
          <w:rFonts w:asciiTheme="minorHAnsi" w:hAnsiTheme="minorHAnsi" w:cstheme="minorHAnsi"/>
          <w:sz w:val="24"/>
          <w:szCs w:val="24"/>
        </w:rPr>
        <w:t xml:space="preserve"> </w:t>
      </w:r>
    </w:p>
    <w:p w14:paraId="6C407CDD" w14:textId="77777777" w:rsidR="00551A59" w:rsidRPr="004F03CB" w:rsidRDefault="00551A59" w:rsidP="00551A59">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Long hair must be worn away from the face and hair must be a natural color. </w:t>
      </w:r>
    </w:p>
    <w:p w14:paraId="65E8DD4C" w14:textId="62CC0A66" w:rsidR="0014746F" w:rsidRPr="004F03CB" w:rsidRDefault="00C67AED" w:rsidP="0014746F">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No excessive makeup</w:t>
      </w:r>
      <w:r w:rsidR="00947502" w:rsidRPr="004F03CB">
        <w:rPr>
          <w:rFonts w:asciiTheme="minorHAnsi" w:hAnsiTheme="minorHAnsi" w:cstheme="minorHAnsi"/>
          <w:sz w:val="24"/>
          <w:szCs w:val="24"/>
        </w:rPr>
        <w:t>.</w:t>
      </w:r>
      <w:r w:rsidR="0080687B" w:rsidRPr="004F03CB">
        <w:rPr>
          <w:rFonts w:asciiTheme="minorHAnsi" w:hAnsiTheme="minorHAnsi" w:cstheme="minorHAnsi"/>
          <w:sz w:val="24"/>
          <w:szCs w:val="24"/>
        </w:rPr>
        <w:t xml:space="preserve"> </w:t>
      </w:r>
    </w:p>
    <w:p w14:paraId="356A73B1" w14:textId="6ECD0E66" w:rsidR="0014746F" w:rsidRPr="004F03CB" w:rsidRDefault="0014746F" w:rsidP="0014746F">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Students must be clean-shaven or facial hair must be neat and trimmed.  A fit test is required for an N 95 or N 100 face mask prior to placement in a clinical environment.  The fit test verifies that the respirator(mask) is both comfortable and correctly fits the user.  There can be no facial hair between the respirator seal and face.</w:t>
      </w:r>
    </w:p>
    <w:p w14:paraId="34CA5E02" w14:textId="566D2882" w:rsidR="00551A59" w:rsidRPr="004F03CB" w:rsidRDefault="0080687B" w:rsidP="00EB2FDC">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Proper undergarments must be worn, but not visible</w:t>
      </w:r>
      <w:r w:rsidR="003F185B" w:rsidRPr="004F03CB">
        <w:rPr>
          <w:rFonts w:asciiTheme="minorHAnsi" w:hAnsiTheme="minorHAnsi" w:cstheme="minorHAnsi"/>
          <w:sz w:val="24"/>
          <w:szCs w:val="24"/>
        </w:rPr>
        <w:t>,</w:t>
      </w:r>
      <w:r w:rsidRPr="004F03CB">
        <w:rPr>
          <w:rFonts w:asciiTheme="minorHAnsi" w:hAnsiTheme="minorHAnsi" w:cstheme="minorHAnsi"/>
          <w:sz w:val="24"/>
          <w:szCs w:val="24"/>
        </w:rPr>
        <w:t xml:space="preserve"> </w:t>
      </w:r>
    </w:p>
    <w:p w14:paraId="5E85BDAF" w14:textId="34B7E5C2" w:rsidR="00551A59" w:rsidRPr="004F03CB" w:rsidRDefault="00551A59" w:rsidP="00551A59">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Artificial nails or extenders are not permitted. </w:t>
      </w:r>
    </w:p>
    <w:p w14:paraId="52FECD56" w14:textId="293765FB" w:rsidR="0080687B" w:rsidRPr="004F03CB" w:rsidRDefault="0080687B" w:rsidP="00EB2FDC">
      <w:pPr>
        <w:pStyle w:val="ListParagraph"/>
        <w:numPr>
          <w:ilvl w:val="1"/>
          <w:numId w:val="24"/>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Tatt</w:t>
      </w:r>
      <w:r w:rsidR="00C67AED" w:rsidRPr="004F03CB">
        <w:rPr>
          <w:rFonts w:asciiTheme="minorHAnsi" w:hAnsiTheme="minorHAnsi" w:cstheme="minorHAnsi"/>
          <w:sz w:val="24"/>
          <w:szCs w:val="24"/>
        </w:rPr>
        <w:t xml:space="preserve">oos or body art must be </w:t>
      </w:r>
      <w:r w:rsidR="00551A59" w:rsidRPr="004F03CB">
        <w:rPr>
          <w:rFonts w:asciiTheme="minorHAnsi" w:hAnsiTheme="minorHAnsi" w:cstheme="minorHAnsi"/>
          <w:sz w:val="24"/>
          <w:szCs w:val="24"/>
        </w:rPr>
        <w:t>covered.</w:t>
      </w:r>
    </w:p>
    <w:p w14:paraId="14183E54" w14:textId="38425792" w:rsidR="0080687B" w:rsidRPr="004F03CB" w:rsidRDefault="00551A59" w:rsidP="008C15F5">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Avoid</w:t>
      </w:r>
      <w:r w:rsidR="0080687B" w:rsidRPr="004F03CB">
        <w:rPr>
          <w:rFonts w:asciiTheme="minorHAnsi" w:hAnsiTheme="minorHAnsi" w:cstheme="minorHAnsi"/>
          <w:sz w:val="24"/>
          <w:szCs w:val="24"/>
        </w:rPr>
        <w:t xml:space="preserve"> perfume or cologne.  </w:t>
      </w:r>
      <w:r w:rsidR="008C15F5" w:rsidRPr="004F03CB">
        <w:rPr>
          <w:rFonts w:asciiTheme="minorHAnsi" w:hAnsiTheme="minorHAnsi" w:cstheme="minorHAnsi"/>
          <w:sz w:val="24"/>
          <w:szCs w:val="24"/>
        </w:rPr>
        <w:t>Patients, family members, and employees may be sensitive to these scents.</w:t>
      </w:r>
    </w:p>
    <w:p w14:paraId="011BC714" w14:textId="77777777" w:rsidR="00540CE1" w:rsidRPr="004F03CB" w:rsidRDefault="00540CE1" w:rsidP="0070422B">
      <w:pPr>
        <w:rPr>
          <w:rFonts w:asciiTheme="minorHAnsi" w:hAnsiTheme="minorHAnsi" w:cstheme="minorHAnsi"/>
          <w:b/>
          <w:bCs/>
          <w:szCs w:val="24"/>
        </w:rPr>
      </w:pPr>
    </w:p>
    <w:p w14:paraId="21B10456" w14:textId="77777777" w:rsidR="007C2BF4" w:rsidRPr="004F03CB" w:rsidRDefault="006710E0" w:rsidP="0070422B">
      <w:pPr>
        <w:rPr>
          <w:rFonts w:asciiTheme="minorHAnsi" w:hAnsiTheme="minorHAnsi" w:cstheme="minorHAnsi"/>
          <w:b/>
          <w:bCs/>
          <w:szCs w:val="24"/>
        </w:rPr>
      </w:pPr>
      <w:r w:rsidRPr="004F03CB">
        <w:rPr>
          <w:rFonts w:asciiTheme="minorHAnsi" w:hAnsiTheme="minorHAnsi" w:cstheme="minorHAnsi"/>
          <w:b/>
          <w:bCs/>
          <w:szCs w:val="24"/>
        </w:rPr>
        <w:t>Field Internship</w:t>
      </w:r>
    </w:p>
    <w:p w14:paraId="1F002851" w14:textId="2CBBB321" w:rsidR="007C2BF4" w:rsidRPr="004F03CB" w:rsidRDefault="008412E5" w:rsidP="00EB2FDC">
      <w:pPr>
        <w:pStyle w:val="ListParagraph"/>
        <w:numPr>
          <w:ilvl w:val="0"/>
          <w:numId w:val="22"/>
        </w:numPr>
        <w:tabs>
          <w:tab w:val="num" w:pos="360"/>
        </w:tabs>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Shirt/j</w:t>
      </w:r>
      <w:r w:rsidR="000E5AF0" w:rsidRPr="004F03CB">
        <w:rPr>
          <w:rFonts w:asciiTheme="minorHAnsi" w:hAnsiTheme="minorHAnsi" w:cstheme="minorHAnsi"/>
          <w:sz w:val="24"/>
          <w:szCs w:val="24"/>
        </w:rPr>
        <w:t xml:space="preserve">ackets: </w:t>
      </w:r>
      <w:r w:rsidR="00551A59" w:rsidRPr="004F03CB">
        <w:rPr>
          <w:rFonts w:asciiTheme="minorHAnsi" w:hAnsiTheme="minorHAnsi" w:cstheme="minorHAnsi"/>
          <w:sz w:val="24"/>
          <w:szCs w:val="24"/>
        </w:rPr>
        <w:t>Program</w:t>
      </w:r>
      <w:r w:rsidR="00471AAB" w:rsidRPr="004F03CB">
        <w:rPr>
          <w:rFonts w:asciiTheme="minorHAnsi" w:hAnsiTheme="minorHAnsi" w:cstheme="minorHAnsi"/>
          <w:sz w:val="24"/>
          <w:szCs w:val="24"/>
        </w:rPr>
        <w:t xml:space="preserve"> </w:t>
      </w:r>
      <w:r w:rsidRPr="004F03CB">
        <w:rPr>
          <w:rFonts w:asciiTheme="minorHAnsi" w:hAnsiTheme="minorHAnsi" w:cstheme="minorHAnsi"/>
          <w:sz w:val="24"/>
          <w:szCs w:val="24"/>
        </w:rPr>
        <w:t>shirt, n</w:t>
      </w:r>
      <w:r w:rsidR="000E5AF0" w:rsidRPr="004F03CB">
        <w:rPr>
          <w:rFonts w:asciiTheme="minorHAnsi" w:hAnsiTheme="minorHAnsi" w:cstheme="minorHAnsi"/>
          <w:sz w:val="24"/>
          <w:szCs w:val="24"/>
        </w:rPr>
        <w:t>o age</w:t>
      </w:r>
      <w:r w:rsidR="007C2BF4" w:rsidRPr="004F03CB">
        <w:rPr>
          <w:rFonts w:asciiTheme="minorHAnsi" w:hAnsiTheme="minorHAnsi" w:cstheme="minorHAnsi"/>
          <w:sz w:val="24"/>
          <w:szCs w:val="24"/>
        </w:rPr>
        <w:t>ncy uniforms, patches, or logo</w:t>
      </w:r>
    </w:p>
    <w:p w14:paraId="64177EEE" w14:textId="77777777" w:rsidR="007C2BF4" w:rsidRPr="004F03CB" w:rsidRDefault="000E5AF0" w:rsidP="00EB2FDC">
      <w:pPr>
        <w:pStyle w:val="ListParagraph"/>
        <w:numPr>
          <w:ilvl w:val="0"/>
          <w:numId w:val="22"/>
        </w:numPr>
        <w:tabs>
          <w:tab w:val="num" w:pos="360"/>
        </w:tabs>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Slacks:</w:t>
      </w:r>
      <w:r w:rsidR="00CF3804" w:rsidRPr="004F03CB">
        <w:rPr>
          <w:rFonts w:asciiTheme="minorHAnsi" w:hAnsiTheme="minorHAnsi" w:cstheme="minorHAnsi"/>
          <w:sz w:val="24"/>
          <w:szCs w:val="24"/>
        </w:rPr>
        <w:t xml:space="preserve">  </w:t>
      </w:r>
      <w:r w:rsidR="008412E5" w:rsidRPr="004F03CB">
        <w:rPr>
          <w:rFonts w:asciiTheme="minorHAnsi" w:hAnsiTheme="minorHAnsi" w:cstheme="minorHAnsi"/>
          <w:sz w:val="24"/>
          <w:szCs w:val="24"/>
        </w:rPr>
        <w:t>d</w:t>
      </w:r>
      <w:r w:rsidRPr="004F03CB">
        <w:rPr>
          <w:rFonts w:asciiTheme="minorHAnsi" w:hAnsiTheme="minorHAnsi" w:cstheme="minorHAnsi"/>
          <w:sz w:val="24"/>
          <w:szCs w:val="24"/>
        </w:rPr>
        <w:t>ar</w:t>
      </w:r>
      <w:r w:rsidR="00C67AED" w:rsidRPr="004F03CB">
        <w:rPr>
          <w:rFonts w:asciiTheme="minorHAnsi" w:hAnsiTheme="minorHAnsi" w:cstheme="minorHAnsi"/>
          <w:sz w:val="24"/>
          <w:szCs w:val="24"/>
        </w:rPr>
        <w:t>k blue or black: no denim jeans</w:t>
      </w:r>
    </w:p>
    <w:p w14:paraId="746D6E4D" w14:textId="77777777" w:rsidR="00C67AED" w:rsidRPr="004F03CB" w:rsidRDefault="000E5AF0" w:rsidP="00EB2FDC">
      <w:pPr>
        <w:pStyle w:val="ListParagraph"/>
        <w:numPr>
          <w:ilvl w:val="0"/>
          <w:numId w:val="22"/>
        </w:numPr>
        <w:tabs>
          <w:tab w:val="num" w:pos="360"/>
        </w:tabs>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Shoes</w:t>
      </w:r>
      <w:r w:rsidR="00CF3804" w:rsidRPr="004F03CB">
        <w:rPr>
          <w:rFonts w:asciiTheme="minorHAnsi" w:hAnsiTheme="minorHAnsi" w:cstheme="minorHAnsi"/>
          <w:sz w:val="24"/>
          <w:szCs w:val="24"/>
        </w:rPr>
        <w:t xml:space="preserve">:  </w:t>
      </w:r>
      <w:r w:rsidR="008412E5" w:rsidRPr="004F03CB">
        <w:rPr>
          <w:rFonts w:asciiTheme="minorHAnsi" w:hAnsiTheme="minorHAnsi" w:cstheme="minorHAnsi"/>
          <w:sz w:val="24"/>
          <w:szCs w:val="24"/>
        </w:rPr>
        <w:t>s</w:t>
      </w:r>
      <w:r w:rsidRPr="004F03CB">
        <w:rPr>
          <w:rFonts w:asciiTheme="minorHAnsi" w:hAnsiTheme="minorHAnsi" w:cstheme="minorHAnsi"/>
          <w:sz w:val="24"/>
          <w:szCs w:val="24"/>
        </w:rPr>
        <w:t>turdy shoes with socks: no sandals, open-t</w:t>
      </w:r>
      <w:r w:rsidR="00CF3804" w:rsidRPr="004F03CB">
        <w:rPr>
          <w:rFonts w:asciiTheme="minorHAnsi" w:hAnsiTheme="minorHAnsi" w:cstheme="minorHAnsi"/>
          <w:sz w:val="24"/>
          <w:szCs w:val="24"/>
        </w:rPr>
        <w:t xml:space="preserve">oed shoes, clogs, canvas shoes, </w:t>
      </w:r>
      <w:r w:rsidRPr="004F03CB">
        <w:rPr>
          <w:rFonts w:asciiTheme="minorHAnsi" w:hAnsiTheme="minorHAnsi" w:cstheme="minorHAnsi"/>
          <w:sz w:val="24"/>
          <w:szCs w:val="24"/>
        </w:rPr>
        <w:t>cowboy boots, or Crocs.</w:t>
      </w:r>
    </w:p>
    <w:p w14:paraId="252D6F78" w14:textId="77777777" w:rsidR="007C2BF4" w:rsidRPr="004F03CB" w:rsidRDefault="00C67AED" w:rsidP="00EB2FDC">
      <w:pPr>
        <w:pStyle w:val="ListParagraph"/>
        <w:numPr>
          <w:ilvl w:val="0"/>
          <w:numId w:val="22"/>
        </w:numPr>
        <w:tabs>
          <w:tab w:val="num" w:pos="360"/>
        </w:tabs>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 xml:space="preserve"> </w:t>
      </w:r>
      <w:r w:rsidR="000E5AF0" w:rsidRPr="004F03CB">
        <w:rPr>
          <w:rFonts w:asciiTheme="minorHAnsi" w:hAnsiTheme="minorHAnsi" w:cstheme="minorHAnsi"/>
          <w:sz w:val="24"/>
          <w:szCs w:val="24"/>
        </w:rPr>
        <w:t>Jewelry:</w:t>
      </w:r>
      <w:r w:rsidR="000E5AF0" w:rsidRPr="004F03CB">
        <w:rPr>
          <w:rFonts w:asciiTheme="minorHAnsi" w:hAnsiTheme="minorHAnsi" w:cstheme="minorHAnsi"/>
          <w:sz w:val="24"/>
          <w:szCs w:val="24"/>
        </w:rPr>
        <w:tab/>
      </w:r>
    </w:p>
    <w:p w14:paraId="5B1A0CDC" w14:textId="6BB5A497" w:rsidR="007C2BF4" w:rsidRPr="004F03CB" w:rsidRDefault="000E5AF0" w:rsidP="00EB2FDC">
      <w:pPr>
        <w:pStyle w:val="ListParagraph"/>
        <w:numPr>
          <w:ilvl w:val="1"/>
          <w:numId w:val="22"/>
        </w:numPr>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Watches a</w:t>
      </w:r>
      <w:r w:rsidR="00C67AED" w:rsidRPr="004F03CB">
        <w:rPr>
          <w:rFonts w:asciiTheme="minorHAnsi" w:hAnsiTheme="minorHAnsi" w:cstheme="minorHAnsi"/>
          <w:sz w:val="24"/>
          <w:szCs w:val="24"/>
        </w:rPr>
        <w:t xml:space="preserve">nd wedding rings are </w:t>
      </w:r>
      <w:r w:rsidR="008C15F5" w:rsidRPr="004F03CB">
        <w:rPr>
          <w:rFonts w:asciiTheme="minorHAnsi" w:hAnsiTheme="minorHAnsi" w:cstheme="minorHAnsi"/>
          <w:sz w:val="24"/>
          <w:szCs w:val="24"/>
        </w:rPr>
        <w:t>acceptable.</w:t>
      </w:r>
      <w:r w:rsidRPr="004F03CB">
        <w:rPr>
          <w:rFonts w:asciiTheme="minorHAnsi" w:hAnsiTheme="minorHAnsi" w:cstheme="minorHAnsi"/>
          <w:sz w:val="24"/>
          <w:szCs w:val="24"/>
        </w:rPr>
        <w:t xml:space="preserve">  </w:t>
      </w:r>
    </w:p>
    <w:p w14:paraId="116C2B97" w14:textId="2484D660" w:rsidR="00C67AED" w:rsidRPr="004F03CB" w:rsidRDefault="000E5AF0" w:rsidP="00EB2FDC">
      <w:pPr>
        <w:pStyle w:val="ListParagraph"/>
        <w:numPr>
          <w:ilvl w:val="1"/>
          <w:numId w:val="22"/>
        </w:numPr>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Jewelry</w:t>
      </w:r>
      <w:r w:rsidR="00C67AED" w:rsidRPr="004F03CB">
        <w:rPr>
          <w:rFonts w:asciiTheme="minorHAnsi" w:hAnsiTheme="minorHAnsi" w:cstheme="minorHAnsi"/>
          <w:sz w:val="24"/>
          <w:szCs w:val="24"/>
        </w:rPr>
        <w:t xml:space="preserve"> should be safe and </w:t>
      </w:r>
      <w:r w:rsidR="008C15F5" w:rsidRPr="004F03CB">
        <w:rPr>
          <w:rFonts w:asciiTheme="minorHAnsi" w:hAnsiTheme="minorHAnsi" w:cstheme="minorHAnsi"/>
          <w:sz w:val="24"/>
          <w:szCs w:val="24"/>
        </w:rPr>
        <w:t>unobtrusive.</w:t>
      </w:r>
    </w:p>
    <w:p w14:paraId="7DD10742" w14:textId="48B7D1C8" w:rsidR="007C2BF4" w:rsidRPr="004F03CB" w:rsidRDefault="000E5AF0" w:rsidP="00EB2FDC">
      <w:pPr>
        <w:pStyle w:val="ListParagraph"/>
        <w:numPr>
          <w:ilvl w:val="1"/>
          <w:numId w:val="22"/>
        </w:numPr>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 xml:space="preserve">The only visible piercing allowed is a </w:t>
      </w:r>
      <w:r w:rsidR="00C67AED" w:rsidRPr="004F03CB">
        <w:rPr>
          <w:rFonts w:asciiTheme="minorHAnsi" w:hAnsiTheme="minorHAnsi" w:cstheme="minorHAnsi"/>
          <w:sz w:val="24"/>
          <w:szCs w:val="24"/>
        </w:rPr>
        <w:t>single post earring in each ear</w:t>
      </w:r>
      <w:r w:rsidR="00947502" w:rsidRPr="004F03CB">
        <w:rPr>
          <w:rFonts w:asciiTheme="minorHAnsi" w:hAnsiTheme="minorHAnsi" w:cstheme="minorHAnsi"/>
          <w:sz w:val="24"/>
          <w:szCs w:val="24"/>
        </w:rPr>
        <w:t>.</w:t>
      </w:r>
      <w:r w:rsidRPr="004F03CB">
        <w:rPr>
          <w:rFonts w:asciiTheme="minorHAnsi" w:hAnsiTheme="minorHAnsi" w:cstheme="minorHAnsi"/>
          <w:sz w:val="24"/>
          <w:szCs w:val="24"/>
        </w:rPr>
        <w:t xml:space="preserve">  </w:t>
      </w:r>
    </w:p>
    <w:p w14:paraId="2D1E6288" w14:textId="77777777" w:rsidR="007C2BF4" w:rsidRPr="004F03CB" w:rsidRDefault="000009F4" w:rsidP="00EB2FDC">
      <w:pPr>
        <w:pStyle w:val="ListParagraph"/>
        <w:numPr>
          <w:ilvl w:val="0"/>
          <w:numId w:val="22"/>
        </w:numPr>
        <w:tabs>
          <w:tab w:val="num" w:pos="360"/>
        </w:tabs>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Personal:</w:t>
      </w:r>
      <w:r w:rsidRPr="004F03CB">
        <w:rPr>
          <w:rFonts w:asciiTheme="minorHAnsi" w:hAnsiTheme="minorHAnsi" w:cstheme="minorHAnsi"/>
          <w:sz w:val="24"/>
          <w:szCs w:val="24"/>
        </w:rPr>
        <w:tab/>
      </w:r>
    </w:p>
    <w:p w14:paraId="4ECD4DAB" w14:textId="24E6B276"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Good body hygiene must be </w:t>
      </w:r>
      <w:r w:rsidR="008C15F5" w:rsidRPr="004F03CB">
        <w:rPr>
          <w:rFonts w:asciiTheme="minorHAnsi" w:hAnsiTheme="minorHAnsi" w:cstheme="minorHAnsi"/>
          <w:sz w:val="24"/>
          <w:szCs w:val="24"/>
        </w:rPr>
        <w:t>maintained.</w:t>
      </w:r>
      <w:r w:rsidRPr="004F03CB">
        <w:rPr>
          <w:rFonts w:asciiTheme="minorHAnsi" w:hAnsiTheme="minorHAnsi" w:cstheme="minorHAnsi"/>
          <w:sz w:val="24"/>
          <w:szCs w:val="24"/>
        </w:rPr>
        <w:t xml:space="preserve"> </w:t>
      </w:r>
    </w:p>
    <w:p w14:paraId="3529870B" w14:textId="41592140"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Extremes in fashion are to be avoided</w:t>
      </w:r>
      <w:r w:rsidR="008C15F5" w:rsidRPr="004F03CB">
        <w:rPr>
          <w:rFonts w:asciiTheme="minorHAnsi" w:hAnsiTheme="minorHAnsi" w:cstheme="minorHAnsi"/>
          <w:sz w:val="24"/>
          <w:szCs w:val="24"/>
        </w:rPr>
        <w:t>.</w:t>
      </w:r>
      <w:r w:rsidRPr="004F03CB">
        <w:rPr>
          <w:rFonts w:asciiTheme="minorHAnsi" w:hAnsiTheme="minorHAnsi" w:cstheme="minorHAnsi"/>
          <w:sz w:val="24"/>
          <w:szCs w:val="24"/>
        </w:rPr>
        <w:t xml:space="preserve"> </w:t>
      </w:r>
    </w:p>
    <w:p w14:paraId="152E7662" w14:textId="77777777"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Long hair must be worn away from the face and hair must be a natural color. </w:t>
      </w:r>
    </w:p>
    <w:p w14:paraId="328048B9" w14:textId="6550631B"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No excessive makeup</w:t>
      </w:r>
      <w:r w:rsidR="00947502" w:rsidRPr="004F03CB">
        <w:rPr>
          <w:rFonts w:asciiTheme="minorHAnsi" w:hAnsiTheme="minorHAnsi" w:cstheme="minorHAnsi"/>
          <w:sz w:val="24"/>
          <w:szCs w:val="24"/>
        </w:rPr>
        <w:t>.</w:t>
      </w:r>
      <w:r w:rsidRPr="004F03CB">
        <w:rPr>
          <w:rFonts w:asciiTheme="minorHAnsi" w:hAnsiTheme="minorHAnsi" w:cstheme="minorHAnsi"/>
          <w:sz w:val="24"/>
          <w:szCs w:val="24"/>
        </w:rPr>
        <w:t xml:space="preserve"> </w:t>
      </w:r>
    </w:p>
    <w:p w14:paraId="7E72A0BE" w14:textId="77777777"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Students must be clean-shaven or facial hair must be neat and trimmed.  A fit test is required for an N 95 or N 100 face mask prior to placement in a clinical environment.  The fit test verifies that the respirator(mask) is both comfortable and correctly fits the user.  There can be no facial hair between the respirator seal and face.</w:t>
      </w:r>
    </w:p>
    <w:p w14:paraId="696A15BF" w14:textId="3E031358" w:rsidR="00551A59" w:rsidRPr="004F03CB" w:rsidRDefault="00551A59" w:rsidP="00006711">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Proper undergarments must be worn, but not visible, </w:t>
      </w:r>
    </w:p>
    <w:p w14:paraId="25D12B89" w14:textId="77777777"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Artificial nails or extenders are not permitted. </w:t>
      </w:r>
    </w:p>
    <w:p w14:paraId="647FF6DE" w14:textId="77777777"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Tattoos or body art must be covered.</w:t>
      </w:r>
    </w:p>
    <w:p w14:paraId="1C2E8329" w14:textId="31DFCAD6" w:rsidR="00551A59" w:rsidRPr="004F03CB" w:rsidRDefault="00551A59" w:rsidP="00551A59">
      <w:pPr>
        <w:pStyle w:val="ListParagraph"/>
        <w:numPr>
          <w:ilvl w:val="1"/>
          <w:numId w:val="22"/>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Avoid perfume or cologne.  </w:t>
      </w:r>
      <w:r w:rsidR="008C15F5" w:rsidRPr="004F03CB">
        <w:rPr>
          <w:rFonts w:asciiTheme="minorHAnsi" w:hAnsiTheme="minorHAnsi" w:cstheme="minorHAnsi"/>
          <w:sz w:val="24"/>
          <w:szCs w:val="24"/>
        </w:rPr>
        <w:t>P</w:t>
      </w:r>
      <w:r w:rsidRPr="004F03CB">
        <w:rPr>
          <w:rFonts w:asciiTheme="minorHAnsi" w:hAnsiTheme="minorHAnsi" w:cstheme="minorHAnsi"/>
          <w:sz w:val="24"/>
          <w:szCs w:val="24"/>
        </w:rPr>
        <w:t xml:space="preserve">atients, family members, and employees </w:t>
      </w:r>
      <w:r w:rsidR="008C15F5" w:rsidRPr="004F03CB">
        <w:rPr>
          <w:rFonts w:asciiTheme="minorHAnsi" w:hAnsiTheme="minorHAnsi" w:cstheme="minorHAnsi"/>
          <w:sz w:val="24"/>
          <w:szCs w:val="24"/>
        </w:rPr>
        <w:t>may be</w:t>
      </w:r>
      <w:r w:rsidRPr="004F03CB">
        <w:rPr>
          <w:rFonts w:asciiTheme="minorHAnsi" w:hAnsiTheme="minorHAnsi" w:cstheme="minorHAnsi"/>
          <w:sz w:val="24"/>
          <w:szCs w:val="24"/>
        </w:rPr>
        <w:t xml:space="preserve"> sensitive to these scents.</w:t>
      </w:r>
    </w:p>
    <w:p w14:paraId="40A3E9C3" w14:textId="77777777" w:rsidR="0070422B" w:rsidRPr="004F03CB" w:rsidRDefault="0070422B" w:rsidP="0070422B">
      <w:pPr>
        <w:pStyle w:val="Header"/>
        <w:ind w:left="720" w:hanging="720"/>
        <w:rPr>
          <w:rFonts w:asciiTheme="minorHAnsi" w:hAnsiTheme="minorHAnsi" w:cstheme="minorHAnsi"/>
          <w:b/>
          <w:bCs/>
          <w:szCs w:val="24"/>
        </w:rPr>
      </w:pPr>
    </w:p>
    <w:p w14:paraId="6B4BBAD3" w14:textId="77777777" w:rsidR="000E5AF0" w:rsidRPr="004F03CB" w:rsidRDefault="00313BEC" w:rsidP="00A83073">
      <w:pPr>
        <w:pStyle w:val="Heading2"/>
        <w:rPr>
          <w:rFonts w:asciiTheme="minorHAnsi" w:hAnsiTheme="minorHAnsi" w:cstheme="minorHAnsi"/>
        </w:rPr>
      </w:pPr>
      <w:bookmarkStart w:id="70" w:name="_Toc182490692"/>
      <w:r w:rsidRPr="004F03CB">
        <w:rPr>
          <w:rFonts w:asciiTheme="minorHAnsi" w:hAnsiTheme="minorHAnsi" w:cstheme="minorHAnsi"/>
        </w:rPr>
        <w:t>Program ID Badge</w:t>
      </w:r>
      <w:bookmarkEnd w:id="70"/>
      <w:r w:rsidRPr="004F03CB">
        <w:rPr>
          <w:rFonts w:asciiTheme="minorHAnsi" w:hAnsiTheme="minorHAnsi" w:cstheme="minorHAnsi"/>
        </w:rPr>
        <w:t xml:space="preserve"> </w:t>
      </w:r>
    </w:p>
    <w:p w14:paraId="534B1A73" w14:textId="12B387E4" w:rsidR="00AD275A" w:rsidRPr="004F03CB" w:rsidRDefault="0070422B" w:rsidP="001B5046">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T</w:t>
      </w:r>
      <w:r w:rsidR="000E5AF0" w:rsidRPr="004F03CB">
        <w:rPr>
          <w:rFonts w:asciiTheme="minorHAnsi" w:hAnsiTheme="minorHAnsi" w:cstheme="minorHAnsi"/>
          <w:szCs w:val="24"/>
        </w:rPr>
        <w:t xml:space="preserve">he </w:t>
      </w:r>
      <w:r w:rsidR="00537A99" w:rsidRPr="004F03CB">
        <w:rPr>
          <w:rFonts w:asciiTheme="minorHAnsi" w:hAnsiTheme="minorHAnsi" w:cstheme="minorHAnsi"/>
          <w:szCs w:val="24"/>
        </w:rPr>
        <w:t>P</w:t>
      </w:r>
      <w:r w:rsidR="000E5AF0" w:rsidRPr="004F03CB">
        <w:rPr>
          <w:rFonts w:asciiTheme="minorHAnsi" w:hAnsiTheme="minorHAnsi" w:cstheme="minorHAnsi"/>
          <w:szCs w:val="24"/>
        </w:rPr>
        <w:t>rogram ID is to be worn while actively participating in Program activities</w:t>
      </w:r>
      <w:r w:rsidR="00AD275A" w:rsidRPr="004F03CB">
        <w:rPr>
          <w:rFonts w:asciiTheme="minorHAnsi" w:hAnsiTheme="minorHAnsi" w:cstheme="minorHAnsi"/>
          <w:szCs w:val="24"/>
        </w:rPr>
        <w:t xml:space="preserve"> </w:t>
      </w:r>
      <w:r w:rsidR="00686663" w:rsidRPr="004F03CB">
        <w:rPr>
          <w:rFonts w:asciiTheme="minorHAnsi" w:hAnsiTheme="minorHAnsi" w:cstheme="minorHAnsi"/>
          <w:szCs w:val="24"/>
        </w:rPr>
        <w:t xml:space="preserve">with </w:t>
      </w:r>
      <w:r w:rsidR="00AD275A" w:rsidRPr="004F03CB">
        <w:rPr>
          <w:rFonts w:asciiTheme="minorHAnsi" w:hAnsiTheme="minorHAnsi" w:cstheme="minorHAnsi"/>
          <w:szCs w:val="24"/>
        </w:rPr>
        <w:t>the picture visible and worn above the waist.</w:t>
      </w:r>
    </w:p>
    <w:p w14:paraId="034299E7" w14:textId="77777777" w:rsidR="006523B2" w:rsidRPr="004F03CB" w:rsidRDefault="006523B2" w:rsidP="007B78D9">
      <w:pPr>
        <w:pStyle w:val="Header"/>
        <w:rPr>
          <w:rFonts w:asciiTheme="minorHAnsi" w:hAnsiTheme="minorHAnsi" w:cstheme="minorHAnsi"/>
          <w:b/>
          <w:bCs/>
          <w:szCs w:val="24"/>
        </w:rPr>
      </w:pPr>
    </w:p>
    <w:p w14:paraId="2D16EA84" w14:textId="77777777" w:rsidR="000E5AF0" w:rsidRPr="004F03CB" w:rsidRDefault="000E5AF0" w:rsidP="00A83073">
      <w:pPr>
        <w:pStyle w:val="Heading2"/>
        <w:rPr>
          <w:rFonts w:asciiTheme="minorHAnsi" w:hAnsiTheme="minorHAnsi" w:cstheme="minorHAnsi"/>
        </w:rPr>
      </w:pPr>
      <w:bookmarkStart w:id="71" w:name="_Toc182490693"/>
      <w:r w:rsidRPr="004F03CB">
        <w:rPr>
          <w:rFonts w:asciiTheme="minorHAnsi" w:hAnsiTheme="minorHAnsi" w:cstheme="minorHAnsi"/>
        </w:rPr>
        <w:t>Cold or Wet Weat</w:t>
      </w:r>
      <w:r w:rsidR="00313BEC" w:rsidRPr="004F03CB">
        <w:rPr>
          <w:rFonts w:asciiTheme="minorHAnsi" w:hAnsiTheme="minorHAnsi" w:cstheme="minorHAnsi"/>
        </w:rPr>
        <w:t>her</w:t>
      </w:r>
      <w:bookmarkEnd w:id="71"/>
    </w:p>
    <w:p w14:paraId="632F9B40" w14:textId="08137FE4" w:rsidR="000E5AF0" w:rsidRPr="004F03CB" w:rsidRDefault="000E5AF0" w:rsidP="00EB2FDC">
      <w:pPr>
        <w:numPr>
          <w:ilvl w:val="0"/>
          <w:numId w:val="7"/>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Jackets should be navy blue if possible.</w:t>
      </w:r>
      <w:r w:rsidR="0070422B" w:rsidRPr="004F03CB">
        <w:rPr>
          <w:rFonts w:asciiTheme="minorHAnsi" w:hAnsiTheme="minorHAnsi" w:cstheme="minorHAnsi"/>
          <w:szCs w:val="24"/>
        </w:rPr>
        <w:t xml:space="preserve"> </w:t>
      </w:r>
      <w:r w:rsidRPr="004F03CB">
        <w:rPr>
          <w:rFonts w:asciiTheme="minorHAnsi" w:hAnsiTheme="minorHAnsi" w:cstheme="minorHAnsi"/>
          <w:szCs w:val="24"/>
        </w:rPr>
        <w:t xml:space="preserve"> If a navy</w:t>
      </w:r>
      <w:r w:rsidR="003F185B" w:rsidRPr="004F03CB">
        <w:rPr>
          <w:rFonts w:asciiTheme="minorHAnsi" w:hAnsiTheme="minorHAnsi" w:cstheme="minorHAnsi"/>
          <w:szCs w:val="24"/>
        </w:rPr>
        <w:t>-</w:t>
      </w:r>
      <w:r w:rsidRPr="004F03CB">
        <w:rPr>
          <w:rFonts w:asciiTheme="minorHAnsi" w:hAnsiTheme="minorHAnsi" w:cstheme="minorHAnsi"/>
          <w:szCs w:val="24"/>
        </w:rPr>
        <w:t>blue uniform jacket is not available, any jacket or coat which is free of patches is permitted.</w:t>
      </w:r>
      <w:r w:rsidR="00551A59" w:rsidRPr="004F03CB">
        <w:rPr>
          <w:rFonts w:asciiTheme="minorHAnsi" w:hAnsiTheme="minorHAnsi" w:cstheme="minorHAnsi"/>
          <w:szCs w:val="24"/>
        </w:rPr>
        <w:t xml:space="preserve"> </w:t>
      </w:r>
      <w:r w:rsidRPr="004F03CB">
        <w:rPr>
          <w:rFonts w:asciiTheme="minorHAnsi" w:hAnsiTheme="minorHAnsi" w:cstheme="minorHAnsi"/>
          <w:szCs w:val="24"/>
        </w:rPr>
        <w:t xml:space="preserve"> A white</w:t>
      </w:r>
      <w:r w:rsidR="00686663" w:rsidRPr="004F03CB">
        <w:rPr>
          <w:rFonts w:asciiTheme="minorHAnsi" w:hAnsiTheme="minorHAnsi" w:cstheme="minorHAnsi"/>
          <w:szCs w:val="24"/>
        </w:rPr>
        <w:t xml:space="preserve"> or navy</w:t>
      </w:r>
      <w:r w:rsidR="003F185B" w:rsidRPr="004F03CB">
        <w:rPr>
          <w:rFonts w:asciiTheme="minorHAnsi" w:hAnsiTheme="minorHAnsi" w:cstheme="minorHAnsi"/>
          <w:szCs w:val="24"/>
        </w:rPr>
        <w:t>-</w:t>
      </w:r>
      <w:r w:rsidR="00686663" w:rsidRPr="004F03CB">
        <w:rPr>
          <w:rFonts w:asciiTheme="minorHAnsi" w:hAnsiTheme="minorHAnsi" w:cstheme="minorHAnsi"/>
          <w:szCs w:val="24"/>
        </w:rPr>
        <w:t>blue</w:t>
      </w:r>
      <w:r w:rsidRPr="004F03CB">
        <w:rPr>
          <w:rFonts w:asciiTheme="minorHAnsi" w:hAnsiTheme="minorHAnsi" w:cstheme="minorHAnsi"/>
          <w:szCs w:val="24"/>
        </w:rPr>
        <w:t xml:space="preserve"> long sleeve shirt or turtleneck may be worn under the uniform shirt in cooler weather. </w:t>
      </w:r>
      <w:r w:rsidR="00551A59" w:rsidRPr="004F03CB">
        <w:rPr>
          <w:rFonts w:asciiTheme="minorHAnsi" w:hAnsiTheme="minorHAnsi" w:cstheme="minorHAnsi"/>
          <w:szCs w:val="24"/>
        </w:rPr>
        <w:t xml:space="preserve"> </w:t>
      </w:r>
      <w:r w:rsidRPr="004F03CB">
        <w:rPr>
          <w:rFonts w:asciiTheme="minorHAnsi" w:hAnsiTheme="minorHAnsi" w:cstheme="minorHAnsi"/>
          <w:szCs w:val="24"/>
        </w:rPr>
        <w:t>Sweaters are not permitted.</w:t>
      </w:r>
    </w:p>
    <w:p w14:paraId="3463DA2A" w14:textId="77777777" w:rsidR="000E5AF0" w:rsidRPr="004F03CB" w:rsidRDefault="000E5AF0" w:rsidP="00EB2FDC">
      <w:pPr>
        <w:numPr>
          <w:ilvl w:val="0"/>
          <w:numId w:val="7"/>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lastRenderedPageBreak/>
        <w:t xml:space="preserve">Hats are not permitted at any time other than conditions of extreme weather and designed for protection from heat loss. </w:t>
      </w:r>
      <w:r w:rsidR="0070422B" w:rsidRPr="004F03CB">
        <w:rPr>
          <w:rFonts w:asciiTheme="minorHAnsi" w:hAnsiTheme="minorHAnsi" w:cstheme="minorHAnsi"/>
          <w:szCs w:val="24"/>
        </w:rPr>
        <w:t xml:space="preserve"> </w:t>
      </w:r>
      <w:r w:rsidRPr="004F03CB">
        <w:rPr>
          <w:rFonts w:asciiTheme="minorHAnsi" w:hAnsiTheme="minorHAnsi" w:cstheme="minorHAnsi"/>
          <w:szCs w:val="24"/>
        </w:rPr>
        <w:t>Ball caps are not permitted.</w:t>
      </w:r>
    </w:p>
    <w:p w14:paraId="75B55705" w14:textId="11ABFC4F" w:rsidR="000E5AF0" w:rsidRPr="004F03CB" w:rsidRDefault="000E5AF0" w:rsidP="00EB2FDC">
      <w:pPr>
        <w:numPr>
          <w:ilvl w:val="0"/>
          <w:numId w:val="7"/>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Rain </w:t>
      </w:r>
      <w:r w:rsidR="008E47D1" w:rsidRPr="004F03CB">
        <w:rPr>
          <w:rFonts w:asciiTheme="minorHAnsi" w:hAnsiTheme="minorHAnsi" w:cstheme="minorHAnsi"/>
          <w:szCs w:val="24"/>
        </w:rPr>
        <w:t>jackets</w:t>
      </w:r>
      <w:r w:rsidRPr="004F03CB">
        <w:rPr>
          <w:rFonts w:asciiTheme="minorHAnsi" w:hAnsiTheme="minorHAnsi" w:cstheme="minorHAnsi"/>
          <w:szCs w:val="24"/>
        </w:rPr>
        <w:t xml:space="preserve"> should be plain, without designs or </w:t>
      </w:r>
      <w:r w:rsidR="00892DCB" w:rsidRPr="004F03CB">
        <w:rPr>
          <w:rFonts w:asciiTheme="minorHAnsi" w:hAnsiTheme="minorHAnsi" w:cstheme="minorHAnsi"/>
          <w:szCs w:val="24"/>
        </w:rPr>
        <w:t>logos</w:t>
      </w:r>
      <w:r w:rsidRPr="004F03CB">
        <w:rPr>
          <w:rFonts w:asciiTheme="minorHAnsi" w:hAnsiTheme="minorHAnsi" w:cstheme="minorHAnsi"/>
          <w:szCs w:val="24"/>
        </w:rPr>
        <w:t xml:space="preserve">. </w:t>
      </w:r>
      <w:r w:rsidR="008C15F5" w:rsidRPr="004F03CB">
        <w:rPr>
          <w:rFonts w:asciiTheme="minorHAnsi" w:hAnsiTheme="minorHAnsi" w:cstheme="minorHAnsi"/>
          <w:szCs w:val="24"/>
        </w:rPr>
        <w:t xml:space="preserve"> </w:t>
      </w:r>
      <w:proofErr w:type="spellStart"/>
      <w:r w:rsidRPr="004F03CB">
        <w:rPr>
          <w:rFonts w:asciiTheme="minorHAnsi" w:hAnsiTheme="minorHAnsi" w:cstheme="minorHAnsi"/>
          <w:szCs w:val="24"/>
        </w:rPr>
        <w:t>Scotchlite</w:t>
      </w:r>
      <w:proofErr w:type="spellEnd"/>
      <w:r w:rsidRPr="004F03CB">
        <w:rPr>
          <w:rFonts w:asciiTheme="minorHAnsi" w:hAnsiTheme="minorHAnsi" w:cstheme="minorHAnsi"/>
          <w:szCs w:val="24"/>
        </w:rPr>
        <w:t>® strips are recommended.</w:t>
      </w:r>
    </w:p>
    <w:p w14:paraId="48D84BE2" w14:textId="77777777" w:rsidR="000E5AF0" w:rsidRPr="004F03CB" w:rsidRDefault="000E5AF0" w:rsidP="0070422B">
      <w:pPr>
        <w:pStyle w:val="Header"/>
        <w:ind w:left="720" w:hanging="720"/>
        <w:rPr>
          <w:rFonts w:asciiTheme="minorHAnsi" w:hAnsiTheme="minorHAnsi" w:cstheme="minorHAnsi"/>
          <w:b/>
          <w:bCs/>
          <w:szCs w:val="24"/>
        </w:rPr>
      </w:pPr>
    </w:p>
    <w:p w14:paraId="2CE3FAB0" w14:textId="77777777" w:rsidR="000E5AF0" w:rsidRPr="004F03CB" w:rsidRDefault="00686663" w:rsidP="0070422B">
      <w:pPr>
        <w:pStyle w:val="Header"/>
        <w:ind w:left="720" w:hanging="720"/>
        <w:rPr>
          <w:rFonts w:asciiTheme="minorHAnsi" w:hAnsiTheme="minorHAnsi" w:cstheme="minorHAnsi"/>
          <w:b/>
          <w:bCs/>
          <w:szCs w:val="24"/>
        </w:rPr>
      </w:pPr>
      <w:r w:rsidRPr="004F03CB">
        <w:rPr>
          <w:rFonts w:asciiTheme="minorHAnsi" w:hAnsiTheme="minorHAnsi" w:cstheme="minorHAnsi"/>
          <w:b/>
          <w:bCs/>
          <w:szCs w:val="24"/>
        </w:rPr>
        <w:t>Following the Dress Code</w:t>
      </w:r>
    </w:p>
    <w:p w14:paraId="411506C2" w14:textId="5D260446" w:rsidR="000E5AF0" w:rsidRPr="004F03CB" w:rsidRDefault="000E5AF0"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Students are to abide by the following guidelines when dressed in </w:t>
      </w:r>
      <w:r w:rsidR="008E47D1" w:rsidRPr="004F03CB">
        <w:rPr>
          <w:rFonts w:asciiTheme="minorHAnsi" w:hAnsiTheme="minorHAnsi" w:cstheme="minorHAnsi"/>
          <w:szCs w:val="24"/>
        </w:rPr>
        <w:t xml:space="preserve">the </w:t>
      </w:r>
      <w:r w:rsidRPr="004F03CB">
        <w:rPr>
          <w:rFonts w:asciiTheme="minorHAnsi" w:hAnsiTheme="minorHAnsi" w:cstheme="minorHAnsi"/>
          <w:szCs w:val="24"/>
        </w:rPr>
        <w:t>Program uniform.</w:t>
      </w:r>
    </w:p>
    <w:p w14:paraId="5EB10BA1" w14:textId="761E1C0A" w:rsidR="000E5AF0" w:rsidRPr="004F03CB" w:rsidRDefault="000E5AF0" w:rsidP="00EB2FDC">
      <w:pPr>
        <w:numPr>
          <w:ilvl w:val="0"/>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While dressed in the</w:t>
      </w:r>
      <w:r w:rsidR="00686663" w:rsidRPr="004F03CB">
        <w:rPr>
          <w:rFonts w:asciiTheme="minorHAnsi" w:hAnsiTheme="minorHAnsi" w:cstheme="minorHAnsi"/>
          <w:szCs w:val="24"/>
        </w:rPr>
        <w:t xml:space="preserve"> uniform and in </w:t>
      </w:r>
      <w:r w:rsidR="00892DCB" w:rsidRPr="004F03CB">
        <w:rPr>
          <w:rFonts w:asciiTheme="minorHAnsi" w:hAnsiTheme="minorHAnsi" w:cstheme="minorHAnsi"/>
          <w:szCs w:val="24"/>
        </w:rPr>
        <w:t>public</w:t>
      </w:r>
      <w:r w:rsidR="00686663" w:rsidRPr="004F03CB">
        <w:rPr>
          <w:rFonts w:asciiTheme="minorHAnsi" w:hAnsiTheme="minorHAnsi" w:cstheme="minorHAnsi"/>
          <w:szCs w:val="24"/>
        </w:rPr>
        <w:t xml:space="preserve"> view,</w:t>
      </w:r>
      <w:r w:rsidRPr="004F03CB">
        <w:rPr>
          <w:rFonts w:asciiTheme="minorHAnsi" w:hAnsiTheme="minorHAnsi" w:cstheme="minorHAnsi"/>
          <w:szCs w:val="24"/>
        </w:rPr>
        <w:t xml:space="preserve"> whether on a clinical </w:t>
      </w:r>
      <w:r w:rsidR="00686663" w:rsidRPr="004F03CB">
        <w:rPr>
          <w:rFonts w:asciiTheme="minorHAnsi" w:hAnsiTheme="minorHAnsi" w:cstheme="minorHAnsi"/>
          <w:szCs w:val="24"/>
        </w:rPr>
        <w:t xml:space="preserve">or field </w:t>
      </w:r>
      <w:r w:rsidRPr="004F03CB">
        <w:rPr>
          <w:rFonts w:asciiTheme="minorHAnsi" w:hAnsiTheme="minorHAnsi" w:cstheme="minorHAnsi"/>
          <w:szCs w:val="24"/>
        </w:rPr>
        <w:t>rotation, in school, be</w:t>
      </w:r>
      <w:r w:rsidR="00686663" w:rsidRPr="004F03CB">
        <w:rPr>
          <w:rFonts w:asciiTheme="minorHAnsi" w:hAnsiTheme="minorHAnsi" w:cstheme="minorHAnsi"/>
          <w:szCs w:val="24"/>
        </w:rPr>
        <w:t>fore or after class, or before or after a clinical rotation,</w:t>
      </w:r>
      <w:r w:rsidRPr="004F03CB">
        <w:rPr>
          <w:rFonts w:asciiTheme="minorHAnsi" w:hAnsiTheme="minorHAnsi" w:cstheme="minorHAnsi"/>
          <w:szCs w:val="24"/>
        </w:rPr>
        <w:t xml:space="preserve"> all policies regarding the </w:t>
      </w:r>
      <w:r w:rsidR="00686663" w:rsidRPr="004F03CB">
        <w:rPr>
          <w:rFonts w:asciiTheme="minorHAnsi" w:hAnsiTheme="minorHAnsi" w:cstheme="minorHAnsi"/>
          <w:szCs w:val="24"/>
        </w:rPr>
        <w:t>dress code</w:t>
      </w:r>
      <w:r w:rsidRPr="004F03CB">
        <w:rPr>
          <w:rFonts w:asciiTheme="minorHAnsi" w:hAnsiTheme="minorHAnsi" w:cstheme="minorHAnsi"/>
          <w:szCs w:val="24"/>
        </w:rPr>
        <w:t xml:space="preserve"> will be followed.</w:t>
      </w:r>
    </w:p>
    <w:p w14:paraId="49180072" w14:textId="77777777" w:rsidR="000E5AF0" w:rsidRPr="004F03CB" w:rsidRDefault="000E5AF0" w:rsidP="00EB2FDC">
      <w:pPr>
        <w:numPr>
          <w:ilvl w:val="0"/>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The uniform is not to be worn in public venues, in other than in an official capacity.</w:t>
      </w:r>
    </w:p>
    <w:p w14:paraId="38D5F0E7" w14:textId="77777777" w:rsidR="000E5AF0" w:rsidRPr="004F03CB" w:rsidRDefault="000E5AF0" w:rsidP="00EB2FDC">
      <w:pPr>
        <w:numPr>
          <w:ilvl w:val="0"/>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At no time should the uniform be worn where alcohol is served or consumed, other than while on a call during a </w:t>
      </w:r>
      <w:r w:rsidR="005C3706" w:rsidRPr="004F03CB">
        <w:rPr>
          <w:rFonts w:asciiTheme="minorHAnsi" w:hAnsiTheme="minorHAnsi" w:cstheme="minorHAnsi"/>
          <w:szCs w:val="24"/>
        </w:rPr>
        <w:t>field</w:t>
      </w:r>
      <w:r w:rsidRPr="004F03CB">
        <w:rPr>
          <w:rFonts w:asciiTheme="minorHAnsi" w:hAnsiTheme="minorHAnsi" w:cstheme="minorHAnsi"/>
          <w:szCs w:val="24"/>
        </w:rPr>
        <w:t xml:space="preserve"> rotation.</w:t>
      </w:r>
    </w:p>
    <w:p w14:paraId="02879F72" w14:textId="3A2E7C62" w:rsidR="000E5AF0" w:rsidRPr="004F03CB" w:rsidRDefault="00892DCB" w:rsidP="00EB2FDC">
      <w:pPr>
        <w:numPr>
          <w:ilvl w:val="0"/>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W</w:t>
      </w:r>
      <w:r w:rsidR="000E5AF0" w:rsidRPr="004F03CB">
        <w:rPr>
          <w:rFonts w:asciiTheme="minorHAnsi" w:hAnsiTheme="minorHAnsi" w:cstheme="minorHAnsi"/>
          <w:szCs w:val="24"/>
        </w:rPr>
        <w:t>hile in the public view:</w:t>
      </w:r>
    </w:p>
    <w:p w14:paraId="27FC7D81" w14:textId="009AD033" w:rsidR="000E5AF0" w:rsidRPr="004F03CB" w:rsidRDefault="00892DCB" w:rsidP="00EB2FDC">
      <w:pPr>
        <w:numPr>
          <w:ilvl w:val="1"/>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T</w:t>
      </w:r>
      <w:r w:rsidR="000E5AF0" w:rsidRPr="004F03CB">
        <w:rPr>
          <w:rFonts w:asciiTheme="minorHAnsi" w:hAnsiTheme="minorHAnsi" w:cstheme="minorHAnsi"/>
          <w:szCs w:val="24"/>
        </w:rPr>
        <w:t xml:space="preserve">he uniform shirt </w:t>
      </w:r>
      <w:r w:rsidRPr="004F03CB">
        <w:rPr>
          <w:rFonts w:asciiTheme="minorHAnsi" w:hAnsiTheme="minorHAnsi" w:cstheme="minorHAnsi"/>
          <w:szCs w:val="24"/>
        </w:rPr>
        <w:t xml:space="preserve">must be </w:t>
      </w:r>
      <w:r w:rsidR="000E5AF0" w:rsidRPr="004F03CB">
        <w:rPr>
          <w:rFonts w:asciiTheme="minorHAnsi" w:hAnsiTheme="minorHAnsi" w:cstheme="minorHAnsi"/>
          <w:szCs w:val="24"/>
        </w:rPr>
        <w:t>properly buttoned and tucked.</w:t>
      </w:r>
    </w:p>
    <w:p w14:paraId="1C679456" w14:textId="77777777" w:rsidR="000E5AF0" w:rsidRPr="004F03CB" w:rsidRDefault="00EE3327" w:rsidP="00EB2FDC">
      <w:pPr>
        <w:numPr>
          <w:ilvl w:val="1"/>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The u</w:t>
      </w:r>
      <w:r w:rsidR="000E5AF0" w:rsidRPr="004F03CB">
        <w:rPr>
          <w:rFonts w:asciiTheme="minorHAnsi" w:hAnsiTheme="minorHAnsi" w:cstheme="minorHAnsi"/>
          <w:szCs w:val="24"/>
        </w:rPr>
        <w:t xml:space="preserve">niform </w:t>
      </w:r>
      <w:r w:rsidR="008412E5" w:rsidRPr="004F03CB">
        <w:rPr>
          <w:rFonts w:asciiTheme="minorHAnsi" w:hAnsiTheme="minorHAnsi" w:cstheme="minorHAnsi"/>
          <w:szCs w:val="24"/>
        </w:rPr>
        <w:t>must</w:t>
      </w:r>
      <w:r w:rsidR="000E5AF0" w:rsidRPr="004F03CB">
        <w:rPr>
          <w:rFonts w:asciiTheme="minorHAnsi" w:hAnsiTheme="minorHAnsi" w:cstheme="minorHAnsi"/>
          <w:szCs w:val="24"/>
        </w:rPr>
        <w:t xml:space="preserve"> have a clean and professional appearance.</w:t>
      </w:r>
    </w:p>
    <w:p w14:paraId="4CB262E2" w14:textId="5679D570" w:rsidR="000E5AF0" w:rsidRPr="004F03CB" w:rsidRDefault="000E5AF0" w:rsidP="00EB2FDC">
      <w:pPr>
        <w:numPr>
          <w:ilvl w:val="1"/>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Boots are to be </w:t>
      </w:r>
      <w:r w:rsidR="008C15F5" w:rsidRPr="004F03CB">
        <w:rPr>
          <w:rFonts w:asciiTheme="minorHAnsi" w:hAnsiTheme="minorHAnsi" w:cstheme="minorHAnsi"/>
          <w:szCs w:val="24"/>
        </w:rPr>
        <w:t>properly</w:t>
      </w:r>
      <w:r w:rsidRPr="004F03CB">
        <w:rPr>
          <w:rFonts w:asciiTheme="minorHAnsi" w:hAnsiTheme="minorHAnsi" w:cstheme="minorHAnsi"/>
          <w:szCs w:val="24"/>
        </w:rPr>
        <w:t xml:space="preserve"> laced or zipped.</w:t>
      </w:r>
    </w:p>
    <w:p w14:paraId="7288686B" w14:textId="77777777" w:rsidR="000E5AF0" w:rsidRPr="004F03CB" w:rsidRDefault="000E5AF0" w:rsidP="00EB2FDC">
      <w:pPr>
        <w:numPr>
          <w:ilvl w:val="1"/>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Hats are not permitted at any time other than cold weather and must follow the cold weather policy.</w:t>
      </w:r>
    </w:p>
    <w:p w14:paraId="79AEE771" w14:textId="42E75CED" w:rsidR="000E5AF0" w:rsidRPr="004F03CB" w:rsidRDefault="000E5AF0" w:rsidP="00EB2FDC">
      <w:pPr>
        <w:numPr>
          <w:ilvl w:val="0"/>
          <w:numId w:val="8"/>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Students may wear the uniform to restaurants for meals while in class or on clinical rotations </w:t>
      </w:r>
      <w:r w:rsidR="00892DCB" w:rsidRPr="004F03CB">
        <w:rPr>
          <w:rFonts w:asciiTheme="minorHAnsi" w:hAnsiTheme="minorHAnsi" w:cstheme="minorHAnsi"/>
          <w:szCs w:val="24"/>
        </w:rPr>
        <w:t>but must</w:t>
      </w:r>
      <w:r w:rsidRPr="004F03CB">
        <w:rPr>
          <w:rFonts w:asciiTheme="minorHAnsi" w:hAnsiTheme="minorHAnsi" w:cstheme="minorHAnsi"/>
          <w:szCs w:val="24"/>
        </w:rPr>
        <w:t xml:space="preserve"> represent the Program and EMS </w:t>
      </w:r>
      <w:r w:rsidR="00892DCB" w:rsidRPr="004F03CB">
        <w:rPr>
          <w:rFonts w:asciiTheme="minorHAnsi" w:hAnsiTheme="minorHAnsi" w:cstheme="minorHAnsi"/>
          <w:szCs w:val="24"/>
        </w:rPr>
        <w:t>appropriately</w:t>
      </w:r>
      <w:r w:rsidRPr="004F03CB">
        <w:rPr>
          <w:rFonts w:asciiTheme="minorHAnsi" w:hAnsiTheme="minorHAnsi" w:cstheme="minorHAnsi"/>
          <w:szCs w:val="24"/>
        </w:rPr>
        <w:t>.</w:t>
      </w:r>
    </w:p>
    <w:p w14:paraId="6B4F4A02" w14:textId="77777777" w:rsidR="006967FD" w:rsidRPr="004F03CB" w:rsidRDefault="006967FD" w:rsidP="00393C07">
      <w:pPr>
        <w:rPr>
          <w:rFonts w:asciiTheme="minorHAnsi" w:hAnsiTheme="minorHAnsi" w:cstheme="minorHAnsi"/>
          <w:b/>
          <w:bCs/>
          <w:szCs w:val="24"/>
        </w:rPr>
      </w:pPr>
    </w:p>
    <w:p w14:paraId="6A4341E0" w14:textId="3A9B1A5E" w:rsidR="000E5AF0" w:rsidRPr="004F03CB" w:rsidRDefault="000E5AF0" w:rsidP="00393C07">
      <w:pPr>
        <w:rPr>
          <w:rFonts w:asciiTheme="minorHAnsi" w:hAnsiTheme="minorHAnsi" w:cstheme="minorHAnsi"/>
          <w:b/>
          <w:bCs/>
          <w:szCs w:val="24"/>
        </w:rPr>
      </w:pPr>
      <w:r w:rsidRPr="004F03CB">
        <w:rPr>
          <w:rFonts w:asciiTheme="minorHAnsi" w:hAnsiTheme="minorHAnsi" w:cstheme="minorHAnsi"/>
          <w:b/>
          <w:bCs/>
          <w:szCs w:val="24"/>
        </w:rPr>
        <w:t xml:space="preserve">Failure to </w:t>
      </w:r>
      <w:r w:rsidR="00313BEC" w:rsidRPr="004F03CB">
        <w:rPr>
          <w:rFonts w:asciiTheme="minorHAnsi" w:hAnsiTheme="minorHAnsi" w:cstheme="minorHAnsi"/>
          <w:b/>
          <w:bCs/>
          <w:szCs w:val="24"/>
        </w:rPr>
        <w:t>Follow the Uniform Requirements</w:t>
      </w:r>
    </w:p>
    <w:p w14:paraId="31431F38" w14:textId="6C021BEC" w:rsidR="000E5AF0" w:rsidRPr="004F03CB" w:rsidRDefault="000E5AF0" w:rsidP="008E47D1">
      <w:pPr>
        <w:autoSpaceDE w:val="0"/>
        <w:autoSpaceDN w:val="0"/>
        <w:adjustRightInd w:val="0"/>
        <w:rPr>
          <w:rFonts w:asciiTheme="minorHAnsi" w:hAnsiTheme="minorHAnsi" w:cstheme="minorHAnsi"/>
          <w:b/>
          <w:bCs/>
          <w:szCs w:val="24"/>
        </w:rPr>
      </w:pPr>
      <w:r w:rsidRPr="004F03CB">
        <w:rPr>
          <w:rFonts w:asciiTheme="minorHAnsi" w:hAnsiTheme="minorHAnsi" w:cstheme="minorHAnsi"/>
          <w:szCs w:val="24"/>
        </w:rPr>
        <w:t xml:space="preserve">Students are to report to </w:t>
      </w:r>
      <w:r w:rsidR="008412E5" w:rsidRPr="004F03CB">
        <w:rPr>
          <w:rFonts w:asciiTheme="minorHAnsi" w:hAnsiTheme="minorHAnsi" w:cstheme="minorHAnsi"/>
          <w:szCs w:val="24"/>
        </w:rPr>
        <w:t>class</w:t>
      </w:r>
      <w:r w:rsidR="008D1DFE" w:rsidRPr="004F03CB">
        <w:rPr>
          <w:rFonts w:asciiTheme="minorHAnsi" w:hAnsiTheme="minorHAnsi" w:cstheme="minorHAnsi"/>
          <w:szCs w:val="24"/>
        </w:rPr>
        <w:t>,</w:t>
      </w:r>
      <w:r w:rsidR="008412E5" w:rsidRPr="004F03CB">
        <w:rPr>
          <w:rFonts w:asciiTheme="minorHAnsi" w:hAnsiTheme="minorHAnsi" w:cstheme="minorHAnsi"/>
          <w:szCs w:val="24"/>
        </w:rPr>
        <w:t xml:space="preserve"> </w:t>
      </w:r>
      <w:r w:rsidRPr="004F03CB">
        <w:rPr>
          <w:rFonts w:asciiTheme="minorHAnsi" w:hAnsiTheme="minorHAnsi" w:cstheme="minorHAnsi"/>
          <w:szCs w:val="24"/>
        </w:rPr>
        <w:t>clinical</w:t>
      </w:r>
      <w:r w:rsidR="00892DCB" w:rsidRPr="004F03CB">
        <w:rPr>
          <w:rFonts w:asciiTheme="minorHAnsi" w:hAnsiTheme="minorHAnsi" w:cstheme="minorHAnsi"/>
          <w:szCs w:val="24"/>
        </w:rPr>
        <w:t>,</w:t>
      </w:r>
      <w:r w:rsidR="008D1DFE" w:rsidRPr="004F03CB">
        <w:rPr>
          <w:rFonts w:asciiTheme="minorHAnsi" w:hAnsiTheme="minorHAnsi" w:cstheme="minorHAnsi"/>
          <w:szCs w:val="24"/>
        </w:rPr>
        <w:t xml:space="preserve"> and field</w:t>
      </w:r>
      <w:r w:rsidRPr="004F03CB">
        <w:rPr>
          <w:rFonts w:asciiTheme="minorHAnsi" w:hAnsiTheme="minorHAnsi" w:cstheme="minorHAnsi"/>
          <w:szCs w:val="24"/>
        </w:rPr>
        <w:t xml:space="preserve"> sites dressed in uniform. </w:t>
      </w:r>
      <w:r w:rsidR="00B30B53" w:rsidRPr="004F03CB">
        <w:rPr>
          <w:rFonts w:asciiTheme="minorHAnsi" w:hAnsiTheme="minorHAnsi" w:cstheme="minorHAnsi"/>
          <w:szCs w:val="24"/>
        </w:rPr>
        <w:t xml:space="preserve"> </w:t>
      </w:r>
      <w:r w:rsidRPr="004F03CB">
        <w:rPr>
          <w:rFonts w:asciiTheme="minorHAnsi" w:hAnsiTheme="minorHAnsi" w:cstheme="minorHAnsi"/>
          <w:szCs w:val="24"/>
        </w:rPr>
        <w:t xml:space="preserve">Students who are </w:t>
      </w:r>
      <w:r w:rsidR="00B30B53" w:rsidRPr="004F03CB">
        <w:rPr>
          <w:rFonts w:asciiTheme="minorHAnsi" w:hAnsiTheme="minorHAnsi" w:cstheme="minorHAnsi"/>
          <w:szCs w:val="24"/>
        </w:rPr>
        <w:t>not in</w:t>
      </w:r>
      <w:r w:rsidRPr="004F03CB">
        <w:rPr>
          <w:rFonts w:asciiTheme="minorHAnsi" w:hAnsiTheme="minorHAnsi" w:cstheme="minorHAnsi"/>
          <w:szCs w:val="24"/>
        </w:rPr>
        <w:t xml:space="preserve"> proper uniform will be asked to leave.</w:t>
      </w:r>
      <w:r w:rsidR="0070422B" w:rsidRPr="004F03CB">
        <w:rPr>
          <w:rFonts w:asciiTheme="minorHAnsi" w:hAnsiTheme="minorHAnsi" w:cstheme="minorHAnsi"/>
          <w:szCs w:val="24"/>
        </w:rPr>
        <w:t xml:space="preserve"> </w:t>
      </w:r>
      <w:r w:rsidRPr="004F03CB">
        <w:rPr>
          <w:rFonts w:asciiTheme="minorHAnsi" w:hAnsiTheme="minorHAnsi" w:cstheme="minorHAnsi"/>
          <w:szCs w:val="24"/>
        </w:rPr>
        <w:t xml:space="preserve"> Students who are reported by clinical </w:t>
      </w:r>
      <w:r w:rsidR="008E47D1" w:rsidRPr="004F03CB">
        <w:rPr>
          <w:rFonts w:asciiTheme="minorHAnsi" w:hAnsiTheme="minorHAnsi" w:cstheme="minorHAnsi"/>
          <w:szCs w:val="24"/>
        </w:rPr>
        <w:t xml:space="preserve">or field </w:t>
      </w:r>
      <w:r w:rsidRPr="004F03CB">
        <w:rPr>
          <w:rFonts w:asciiTheme="minorHAnsi" w:hAnsiTheme="minorHAnsi" w:cstheme="minorHAnsi"/>
          <w:szCs w:val="24"/>
        </w:rPr>
        <w:t>sites, or other third parties, to have been out of the proper uniform must repeat the entire rotation</w:t>
      </w:r>
      <w:r w:rsidR="002A60CE" w:rsidRPr="004F03CB">
        <w:rPr>
          <w:rFonts w:asciiTheme="minorHAnsi" w:hAnsiTheme="minorHAnsi" w:cstheme="minorHAnsi"/>
          <w:szCs w:val="24"/>
        </w:rPr>
        <w:t xml:space="preserve">.  </w:t>
      </w:r>
      <w:r w:rsidRPr="004F03CB">
        <w:rPr>
          <w:rFonts w:asciiTheme="minorHAnsi" w:hAnsiTheme="minorHAnsi" w:cstheme="minorHAnsi"/>
          <w:szCs w:val="24"/>
        </w:rPr>
        <w:t xml:space="preserve">Students who fail to represent the EMS Program through unethical, immoral, or illegal actions while dressed in uniform </w:t>
      </w:r>
      <w:r w:rsidR="005C3706" w:rsidRPr="004F03CB">
        <w:rPr>
          <w:rFonts w:asciiTheme="minorHAnsi" w:hAnsiTheme="minorHAnsi" w:cstheme="minorHAnsi"/>
          <w:szCs w:val="24"/>
        </w:rPr>
        <w:t>will</w:t>
      </w:r>
      <w:r w:rsidRPr="004F03CB">
        <w:rPr>
          <w:rFonts w:asciiTheme="minorHAnsi" w:hAnsiTheme="minorHAnsi" w:cstheme="minorHAnsi"/>
          <w:szCs w:val="24"/>
        </w:rPr>
        <w:t xml:space="preserve"> receive a failing grade.</w:t>
      </w:r>
    </w:p>
    <w:p w14:paraId="77116FF2" w14:textId="77777777" w:rsidR="000E5AF0" w:rsidRPr="004F03CB" w:rsidRDefault="000E5AF0" w:rsidP="0070422B">
      <w:pPr>
        <w:rPr>
          <w:rFonts w:asciiTheme="minorHAnsi" w:hAnsiTheme="minorHAnsi" w:cstheme="minorHAnsi"/>
          <w:szCs w:val="24"/>
        </w:rPr>
      </w:pPr>
    </w:p>
    <w:p w14:paraId="7300977D" w14:textId="2A86C7D5" w:rsidR="00471AAB" w:rsidRPr="004F03CB" w:rsidRDefault="00471AAB" w:rsidP="00740241">
      <w:pPr>
        <w:pStyle w:val="Heading2"/>
        <w:rPr>
          <w:rFonts w:asciiTheme="minorHAnsi" w:hAnsiTheme="minorHAnsi" w:cstheme="minorHAnsi"/>
        </w:rPr>
      </w:pPr>
      <w:bookmarkStart w:id="72" w:name="_Toc182490694"/>
      <w:r w:rsidRPr="004F03CB">
        <w:rPr>
          <w:rFonts w:asciiTheme="minorHAnsi" w:hAnsiTheme="minorHAnsi" w:cstheme="minorHAnsi"/>
        </w:rPr>
        <w:t>Cell Phones</w:t>
      </w:r>
      <w:r w:rsidR="00F90BFD" w:rsidRPr="004F03CB">
        <w:rPr>
          <w:rFonts w:asciiTheme="minorHAnsi" w:hAnsiTheme="minorHAnsi" w:cstheme="minorHAnsi"/>
        </w:rPr>
        <w:t xml:space="preserve"> </w:t>
      </w:r>
      <w:r w:rsidRPr="004F03CB">
        <w:rPr>
          <w:rFonts w:asciiTheme="minorHAnsi" w:hAnsiTheme="minorHAnsi" w:cstheme="minorHAnsi"/>
        </w:rPr>
        <w:t>and Ele</w:t>
      </w:r>
      <w:r w:rsidR="00313BEC" w:rsidRPr="004F03CB">
        <w:rPr>
          <w:rFonts w:asciiTheme="minorHAnsi" w:hAnsiTheme="minorHAnsi" w:cstheme="minorHAnsi"/>
        </w:rPr>
        <w:t>ctronics</w:t>
      </w:r>
      <w:bookmarkEnd w:id="72"/>
    </w:p>
    <w:p w14:paraId="78C08AEC" w14:textId="0C2FECA2" w:rsidR="00F30759" w:rsidRPr="004F03CB" w:rsidRDefault="00F30759" w:rsidP="00F30759">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To eliminate distractions in the classroom, the following policy will be adhered to by all students enrolled in the Program.</w:t>
      </w:r>
    </w:p>
    <w:p w14:paraId="0D9E6AF6" w14:textId="77777777" w:rsidR="00F30759" w:rsidRPr="004F03CB" w:rsidRDefault="00F30759" w:rsidP="00F30759">
      <w:pPr>
        <w:numPr>
          <w:ilvl w:val="0"/>
          <w:numId w:val="2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Smartphones, tablets, and laptops may be used in the classroom and lab setting as an educational resource. </w:t>
      </w:r>
    </w:p>
    <w:p w14:paraId="117A1026" w14:textId="77777777" w:rsidR="00F30759" w:rsidRPr="004F03CB" w:rsidRDefault="00F30759" w:rsidP="00F30759">
      <w:pPr>
        <w:numPr>
          <w:ilvl w:val="0"/>
          <w:numId w:val="2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Cell phones are not to be used in the classroom or laboratory as a phone, text messaging device, music player, voice recorder, camera, video camera, or any other function which distracts the student from learning in class or disrupts others. </w:t>
      </w:r>
    </w:p>
    <w:p w14:paraId="12CA3ECD" w14:textId="36672ABE" w:rsidR="00F30759" w:rsidRPr="004F03CB" w:rsidRDefault="00F30759" w:rsidP="00F30759">
      <w:pPr>
        <w:numPr>
          <w:ilvl w:val="0"/>
          <w:numId w:val="2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All cell phones</w:t>
      </w:r>
      <w:r w:rsidR="00F90BFD" w:rsidRPr="004F03CB">
        <w:rPr>
          <w:rFonts w:asciiTheme="minorHAnsi" w:hAnsiTheme="minorHAnsi" w:cstheme="minorHAnsi"/>
          <w:szCs w:val="24"/>
        </w:rPr>
        <w:t xml:space="preserve"> </w:t>
      </w:r>
      <w:r w:rsidRPr="004F03CB">
        <w:rPr>
          <w:rFonts w:asciiTheme="minorHAnsi" w:hAnsiTheme="minorHAnsi" w:cstheme="minorHAnsi"/>
          <w:szCs w:val="24"/>
        </w:rPr>
        <w:t>and other electronic devices which have an audible alert function must be turned off.</w:t>
      </w:r>
      <w:r w:rsidR="007A6388" w:rsidRPr="004F03CB">
        <w:rPr>
          <w:rFonts w:asciiTheme="minorHAnsi" w:hAnsiTheme="minorHAnsi" w:cstheme="minorHAnsi"/>
          <w:szCs w:val="24"/>
        </w:rPr>
        <w:t xml:space="preserve"> </w:t>
      </w:r>
      <w:r w:rsidRPr="004F03CB">
        <w:rPr>
          <w:rFonts w:asciiTheme="minorHAnsi" w:hAnsiTheme="minorHAnsi" w:cstheme="minorHAnsi"/>
          <w:szCs w:val="24"/>
        </w:rPr>
        <w:t xml:space="preserve"> Silent alerts should not elicit a response.</w:t>
      </w:r>
    </w:p>
    <w:p w14:paraId="73D7EC67" w14:textId="0CEE73FF" w:rsidR="00F30759" w:rsidRPr="004F03CB" w:rsidRDefault="00F30759" w:rsidP="00F30759">
      <w:pPr>
        <w:numPr>
          <w:ilvl w:val="0"/>
          <w:numId w:val="29"/>
        </w:numPr>
        <w:autoSpaceDE w:val="0"/>
        <w:autoSpaceDN w:val="0"/>
        <w:rPr>
          <w:rFonts w:asciiTheme="minorHAnsi" w:eastAsia="Times New Roman" w:hAnsiTheme="minorHAnsi" w:cstheme="minorHAnsi"/>
          <w:szCs w:val="24"/>
        </w:rPr>
      </w:pPr>
      <w:r w:rsidRPr="004F03CB">
        <w:rPr>
          <w:rFonts w:asciiTheme="minorHAnsi" w:eastAsia="Times New Roman" w:hAnsiTheme="minorHAnsi" w:cstheme="minorHAnsi"/>
          <w:szCs w:val="24"/>
        </w:rPr>
        <w:t>During examinations, electronic devices, including cell phones, table</w:t>
      </w:r>
      <w:r w:rsidR="00540792" w:rsidRPr="004F03CB">
        <w:rPr>
          <w:rFonts w:asciiTheme="minorHAnsi" w:eastAsia="Times New Roman" w:hAnsiTheme="minorHAnsi" w:cstheme="minorHAnsi"/>
          <w:szCs w:val="24"/>
        </w:rPr>
        <w:t>t</w:t>
      </w:r>
      <w:r w:rsidRPr="004F03CB">
        <w:rPr>
          <w:rFonts w:asciiTheme="minorHAnsi" w:eastAsia="Times New Roman" w:hAnsiTheme="minorHAnsi" w:cstheme="minorHAnsi"/>
          <w:szCs w:val="24"/>
        </w:rPr>
        <w:t xml:space="preserve">s, electronic watches, or other electronic devices, will either be left with the instructor/proctor or placed out of student access.  For example, the device must be placed in a backpack or purse and placed in the front or side of the classroom and not remain in reach of the student. </w:t>
      </w:r>
    </w:p>
    <w:p w14:paraId="3D951285" w14:textId="77777777" w:rsidR="00F30759" w:rsidRPr="004F03CB" w:rsidRDefault="00F30759" w:rsidP="00F30759">
      <w:pPr>
        <w:numPr>
          <w:ilvl w:val="0"/>
          <w:numId w:val="2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Students may use, with instructor permission, audio recorders for the sole purpose of recording lectures.</w:t>
      </w:r>
    </w:p>
    <w:p w14:paraId="1AF44FC3" w14:textId="77777777" w:rsidR="00F30759" w:rsidRPr="004F03CB" w:rsidRDefault="00F30759" w:rsidP="00F30759">
      <w:pPr>
        <w:numPr>
          <w:ilvl w:val="0"/>
          <w:numId w:val="2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Cell phones and smartphones may not be used in situations that would interfere with patient care or other assigned duties.</w:t>
      </w:r>
    </w:p>
    <w:p w14:paraId="29A49E58" w14:textId="77777777" w:rsidR="00F30759" w:rsidRPr="004F03CB" w:rsidRDefault="00F30759" w:rsidP="00F30759">
      <w:pPr>
        <w:numPr>
          <w:ilvl w:val="0"/>
          <w:numId w:val="2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lastRenderedPageBreak/>
        <w:t>Specific facility or agency policies on the use of electronic devices must be adhered to.</w:t>
      </w:r>
    </w:p>
    <w:p w14:paraId="2B5B59C8" w14:textId="77777777" w:rsidR="00F30759" w:rsidRPr="004F03CB" w:rsidRDefault="00F30759" w:rsidP="00393C07">
      <w:pPr>
        <w:numPr>
          <w:ilvl w:val="0"/>
          <w:numId w:val="29"/>
        </w:numPr>
        <w:tabs>
          <w:tab w:val="left" w:pos="1080"/>
        </w:tabs>
        <w:autoSpaceDE w:val="0"/>
        <w:autoSpaceDN w:val="0"/>
        <w:adjustRightInd w:val="0"/>
        <w:rPr>
          <w:rFonts w:asciiTheme="minorHAnsi" w:hAnsiTheme="minorHAnsi" w:cstheme="minorHAnsi"/>
          <w:szCs w:val="24"/>
        </w:rPr>
      </w:pPr>
      <w:r w:rsidRPr="004F03CB">
        <w:rPr>
          <w:rFonts w:asciiTheme="minorHAnsi" w:hAnsiTheme="minorHAnsi" w:cstheme="minorHAnsi"/>
          <w:szCs w:val="24"/>
        </w:rPr>
        <w:t>Students who violate this policy will be subject to the disciplinary process</w:t>
      </w:r>
      <w:r w:rsidRPr="004F03CB">
        <w:rPr>
          <w:rFonts w:asciiTheme="minorHAnsi" w:eastAsia="Times New Roman" w:hAnsiTheme="minorHAnsi" w:cstheme="minorHAnsi"/>
          <w:szCs w:val="24"/>
        </w:rPr>
        <w:t>.</w:t>
      </w:r>
    </w:p>
    <w:p w14:paraId="19DB36E5" w14:textId="77777777" w:rsidR="006D7E36" w:rsidRPr="004F03CB" w:rsidRDefault="006D7E36" w:rsidP="00FD5B0E">
      <w:pPr>
        <w:ind w:left="360"/>
        <w:rPr>
          <w:rFonts w:asciiTheme="minorHAnsi" w:hAnsiTheme="minorHAnsi" w:cstheme="minorHAnsi"/>
          <w:szCs w:val="24"/>
        </w:rPr>
      </w:pPr>
    </w:p>
    <w:p w14:paraId="6A900FE4" w14:textId="2CA39015" w:rsidR="00471AAB" w:rsidRPr="004F03CB" w:rsidRDefault="00313BEC" w:rsidP="00740241">
      <w:pPr>
        <w:pStyle w:val="Heading2"/>
        <w:rPr>
          <w:rFonts w:asciiTheme="minorHAnsi" w:hAnsiTheme="minorHAnsi" w:cstheme="minorHAnsi"/>
        </w:rPr>
      </w:pPr>
      <w:bookmarkStart w:id="73" w:name="_Toc182490695"/>
      <w:r w:rsidRPr="004F03CB">
        <w:rPr>
          <w:rFonts w:asciiTheme="minorHAnsi" w:hAnsiTheme="minorHAnsi" w:cstheme="minorHAnsi"/>
        </w:rPr>
        <w:t>Inclement Weather</w:t>
      </w:r>
      <w:bookmarkEnd w:id="73"/>
    </w:p>
    <w:p w14:paraId="33BE8D8C" w14:textId="77777777" w:rsidR="00471AAB" w:rsidRPr="004F03CB" w:rsidRDefault="00471AAB" w:rsidP="00EB2FDC">
      <w:pPr>
        <w:numPr>
          <w:ilvl w:val="0"/>
          <w:numId w:val="12"/>
        </w:numPr>
        <w:rPr>
          <w:rFonts w:asciiTheme="minorHAnsi" w:hAnsiTheme="minorHAnsi" w:cstheme="minorHAnsi"/>
          <w:szCs w:val="24"/>
        </w:rPr>
      </w:pPr>
      <w:r w:rsidRPr="004F03CB">
        <w:rPr>
          <w:rFonts w:asciiTheme="minorHAnsi" w:hAnsiTheme="minorHAnsi" w:cstheme="minorHAnsi"/>
          <w:szCs w:val="24"/>
        </w:rPr>
        <w:t xml:space="preserve">Decisions regarding cancelling class are made by the </w:t>
      </w:r>
      <w:r w:rsidR="00F347AA" w:rsidRPr="004F03CB">
        <w:rPr>
          <w:rFonts w:asciiTheme="minorHAnsi" w:hAnsiTheme="minorHAnsi" w:cstheme="minorHAnsi"/>
          <w:szCs w:val="24"/>
        </w:rPr>
        <w:t>course Instructor</w:t>
      </w:r>
      <w:r w:rsidRPr="004F03CB">
        <w:rPr>
          <w:rFonts w:asciiTheme="minorHAnsi" w:hAnsiTheme="minorHAnsi" w:cstheme="minorHAnsi"/>
          <w:szCs w:val="24"/>
        </w:rPr>
        <w:t>.  The decision is based on weather conditions and safety.</w:t>
      </w:r>
    </w:p>
    <w:p w14:paraId="30490708" w14:textId="677BFEB2" w:rsidR="00471AAB" w:rsidRPr="004F03CB" w:rsidRDefault="00471AAB" w:rsidP="00EB2FDC">
      <w:pPr>
        <w:numPr>
          <w:ilvl w:val="0"/>
          <w:numId w:val="12"/>
        </w:numPr>
        <w:rPr>
          <w:rFonts w:asciiTheme="minorHAnsi" w:hAnsiTheme="minorHAnsi" w:cstheme="minorHAnsi"/>
          <w:szCs w:val="24"/>
        </w:rPr>
      </w:pPr>
      <w:r w:rsidRPr="004F03CB">
        <w:rPr>
          <w:rFonts w:asciiTheme="minorHAnsi" w:hAnsiTheme="minorHAnsi" w:cstheme="minorHAnsi"/>
          <w:szCs w:val="24"/>
        </w:rPr>
        <w:t xml:space="preserve">In the event of severe weather conditions, the </w:t>
      </w:r>
      <w:r w:rsidR="005E39DD" w:rsidRPr="004F03CB">
        <w:rPr>
          <w:rFonts w:asciiTheme="minorHAnsi" w:hAnsiTheme="minorHAnsi" w:cstheme="minorHAnsi"/>
          <w:szCs w:val="24"/>
        </w:rPr>
        <w:t>course I</w:t>
      </w:r>
      <w:r w:rsidR="00F347AA" w:rsidRPr="004F03CB">
        <w:rPr>
          <w:rFonts w:asciiTheme="minorHAnsi" w:hAnsiTheme="minorHAnsi" w:cstheme="minorHAnsi"/>
          <w:szCs w:val="24"/>
        </w:rPr>
        <w:t>nstructor</w:t>
      </w:r>
      <w:r w:rsidRPr="004F03CB">
        <w:rPr>
          <w:rFonts w:asciiTheme="minorHAnsi" w:hAnsiTheme="minorHAnsi" w:cstheme="minorHAnsi"/>
          <w:szCs w:val="24"/>
        </w:rPr>
        <w:t xml:space="preserve"> will leave a message on the voice mail r</w:t>
      </w:r>
      <w:r w:rsidR="00B07A91" w:rsidRPr="004F03CB">
        <w:rPr>
          <w:rFonts w:asciiTheme="minorHAnsi" w:hAnsiTheme="minorHAnsi" w:cstheme="minorHAnsi"/>
          <w:szCs w:val="24"/>
        </w:rPr>
        <w:t xml:space="preserve">ecording at </w:t>
      </w:r>
      <w:r w:rsidR="00540792" w:rsidRPr="004F03CB">
        <w:rPr>
          <w:rFonts w:asciiTheme="minorHAnsi" w:hAnsiTheme="minorHAnsi" w:cstheme="minorHAnsi"/>
          <w:szCs w:val="24"/>
        </w:rPr>
        <w:t>their</w:t>
      </w:r>
      <w:r w:rsidR="00B07A91" w:rsidRPr="004F03CB">
        <w:rPr>
          <w:rFonts w:asciiTheme="minorHAnsi" w:hAnsiTheme="minorHAnsi" w:cstheme="minorHAnsi"/>
          <w:szCs w:val="24"/>
        </w:rPr>
        <w:t xml:space="preserve"> extension.  </w:t>
      </w:r>
      <w:r w:rsidRPr="004F03CB">
        <w:rPr>
          <w:rFonts w:asciiTheme="minorHAnsi" w:hAnsiTheme="minorHAnsi" w:cstheme="minorHAnsi"/>
          <w:szCs w:val="24"/>
        </w:rPr>
        <w:t>Weather condition decisions will be made approximately two hours prior to the start of class</w:t>
      </w:r>
      <w:r w:rsidR="00EA715E" w:rsidRPr="004F03CB">
        <w:rPr>
          <w:rFonts w:asciiTheme="minorHAnsi" w:hAnsiTheme="minorHAnsi" w:cstheme="minorHAnsi"/>
          <w:szCs w:val="24"/>
        </w:rPr>
        <w:t>.</w:t>
      </w:r>
      <w:hyperlink r:id="rId12" w:history="1"/>
      <w:r w:rsidRPr="004F03CB">
        <w:rPr>
          <w:rFonts w:asciiTheme="minorHAnsi" w:hAnsiTheme="minorHAnsi" w:cstheme="minorHAnsi"/>
          <w:szCs w:val="24"/>
        </w:rPr>
        <w:t xml:space="preserve">  Student safety is our concern and students will not be penalized for not attending class during an adverse weather event. </w:t>
      </w:r>
    </w:p>
    <w:p w14:paraId="0F5FA527" w14:textId="24B97B8D" w:rsidR="00471AAB" w:rsidRPr="004F03CB" w:rsidRDefault="00471AAB" w:rsidP="0070422B">
      <w:pPr>
        <w:numPr>
          <w:ilvl w:val="0"/>
          <w:numId w:val="12"/>
        </w:numPr>
        <w:rPr>
          <w:rFonts w:asciiTheme="minorHAnsi" w:hAnsiTheme="minorHAnsi" w:cstheme="minorHAnsi"/>
          <w:szCs w:val="24"/>
        </w:rPr>
      </w:pPr>
      <w:r w:rsidRPr="004F03CB">
        <w:rPr>
          <w:rFonts w:asciiTheme="minorHAnsi" w:hAnsiTheme="minorHAnsi" w:cstheme="minorHAnsi"/>
          <w:szCs w:val="24"/>
        </w:rPr>
        <w:t xml:space="preserve">If class is not cancelled and the student elects not to attend, it is the student’s responsibility to leave a message for the </w:t>
      </w:r>
      <w:r w:rsidR="00F347AA" w:rsidRPr="004F03CB">
        <w:rPr>
          <w:rFonts w:asciiTheme="minorHAnsi" w:hAnsiTheme="minorHAnsi" w:cstheme="minorHAnsi"/>
          <w:szCs w:val="24"/>
        </w:rPr>
        <w:t>course Instructor</w:t>
      </w:r>
      <w:r w:rsidRPr="004F03CB">
        <w:rPr>
          <w:rFonts w:asciiTheme="minorHAnsi" w:hAnsiTheme="minorHAnsi" w:cstheme="minorHAnsi"/>
          <w:szCs w:val="24"/>
        </w:rPr>
        <w:t xml:space="preserve"> and arrange to make</w:t>
      </w:r>
      <w:r w:rsidR="00120F2B" w:rsidRPr="004F03CB">
        <w:rPr>
          <w:rFonts w:asciiTheme="minorHAnsi" w:hAnsiTheme="minorHAnsi" w:cstheme="minorHAnsi"/>
          <w:szCs w:val="24"/>
        </w:rPr>
        <w:t>-</w:t>
      </w:r>
      <w:r w:rsidRPr="004F03CB">
        <w:rPr>
          <w:rFonts w:asciiTheme="minorHAnsi" w:hAnsiTheme="minorHAnsi" w:cstheme="minorHAnsi"/>
          <w:szCs w:val="24"/>
        </w:rPr>
        <w:t>up missed content.</w:t>
      </w:r>
    </w:p>
    <w:p w14:paraId="1081443E" w14:textId="77777777" w:rsidR="001B5046" w:rsidRPr="004F03CB" w:rsidRDefault="001B5046" w:rsidP="001B5046">
      <w:pPr>
        <w:ind w:left="360"/>
        <w:rPr>
          <w:rFonts w:asciiTheme="minorHAnsi" w:hAnsiTheme="minorHAnsi" w:cstheme="minorHAnsi"/>
          <w:szCs w:val="24"/>
        </w:rPr>
      </w:pPr>
    </w:p>
    <w:p w14:paraId="634F760C" w14:textId="626AC441" w:rsidR="00471AAB" w:rsidRPr="004F03CB" w:rsidRDefault="00313BEC" w:rsidP="00165156">
      <w:pPr>
        <w:pStyle w:val="Heading1"/>
        <w:rPr>
          <w:rFonts w:asciiTheme="minorHAnsi" w:hAnsiTheme="minorHAnsi" w:cstheme="minorHAnsi"/>
          <w:color w:val="318DC0" w:themeColor="accent4"/>
          <w:sz w:val="24"/>
        </w:rPr>
      </w:pPr>
      <w:bookmarkStart w:id="74" w:name="_Toc182490696"/>
      <w:r w:rsidRPr="004F03CB">
        <w:rPr>
          <w:rFonts w:asciiTheme="minorHAnsi" w:hAnsiTheme="minorHAnsi" w:cstheme="minorHAnsi"/>
          <w:color w:val="318DC0" w:themeColor="accent4"/>
          <w:sz w:val="24"/>
        </w:rPr>
        <w:t>Requirements of Faculty</w:t>
      </w:r>
      <w:bookmarkEnd w:id="74"/>
    </w:p>
    <w:p w14:paraId="64C1F2FF" w14:textId="77777777" w:rsidR="00E5508E" w:rsidRPr="004F03CB" w:rsidRDefault="00E5508E" w:rsidP="00E5508E">
      <w:pPr>
        <w:rPr>
          <w:rFonts w:asciiTheme="minorHAnsi" w:hAnsiTheme="minorHAnsi" w:cstheme="minorHAnsi"/>
          <w:szCs w:val="24"/>
        </w:rPr>
      </w:pPr>
    </w:p>
    <w:p w14:paraId="7A70A2FE" w14:textId="687AABA3" w:rsidR="00471AAB" w:rsidRPr="004F03CB" w:rsidRDefault="00471AAB" w:rsidP="00EB2FDC">
      <w:pPr>
        <w:numPr>
          <w:ilvl w:val="0"/>
          <w:numId w:val="13"/>
        </w:numPr>
        <w:rPr>
          <w:rFonts w:asciiTheme="minorHAnsi" w:hAnsiTheme="minorHAnsi" w:cstheme="minorHAnsi"/>
          <w:szCs w:val="24"/>
        </w:rPr>
      </w:pPr>
      <w:r w:rsidRPr="004F03CB">
        <w:rPr>
          <w:rFonts w:asciiTheme="minorHAnsi" w:hAnsiTheme="minorHAnsi" w:cstheme="minorHAnsi"/>
          <w:szCs w:val="24"/>
        </w:rPr>
        <w:t xml:space="preserve">Present the course outline, requirements, and expectations at the beginning of the </w:t>
      </w:r>
      <w:r w:rsidR="00537A99" w:rsidRPr="004F03CB">
        <w:rPr>
          <w:rFonts w:asciiTheme="minorHAnsi" w:hAnsiTheme="minorHAnsi" w:cstheme="minorHAnsi"/>
          <w:szCs w:val="24"/>
        </w:rPr>
        <w:t>P</w:t>
      </w:r>
      <w:r w:rsidRPr="004F03CB">
        <w:rPr>
          <w:rFonts w:asciiTheme="minorHAnsi" w:hAnsiTheme="minorHAnsi" w:cstheme="minorHAnsi"/>
          <w:szCs w:val="24"/>
        </w:rPr>
        <w:t>rogram.</w:t>
      </w:r>
    </w:p>
    <w:p w14:paraId="4E29D50C" w14:textId="77777777" w:rsidR="00471AAB" w:rsidRPr="004F03CB" w:rsidRDefault="00471AAB" w:rsidP="00EB2FDC">
      <w:pPr>
        <w:numPr>
          <w:ilvl w:val="0"/>
          <w:numId w:val="13"/>
        </w:numPr>
        <w:rPr>
          <w:rFonts w:asciiTheme="minorHAnsi" w:hAnsiTheme="minorHAnsi" w:cstheme="minorHAnsi"/>
          <w:szCs w:val="24"/>
        </w:rPr>
      </w:pPr>
      <w:r w:rsidRPr="004F03CB">
        <w:rPr>
          <w:rFonts w:asciiTheme="minorHAnsi" w:hAnsiTheme="minorHAnsi" w:cstheme="minorHAnsi"/>
          <w:szCs w:val="24"/>
        </w:rPr>
        <w:t xml:space="preserve">Provide students with the course cognitive, psychomotor, and affective objectives.  </w:t>
      </w:r>
    </w:p>
    <w:p w14:paraId="35DF010E" w14:textId="77777777" w:rsidR="00471AAB" w:rsidRPr="004F03CB" w:rsidRDefault="00471AAB" w:rsidP="00EB2FDC">
      <w:pPr>
        <w:numPr>
          <w:ilvl w:val="0"/>
          <w:numId w:val="13"/>
        </w:numPr>
        <w:rPr>
          <w:rFonts w:asciiTheme="minorHAnsi" w:hAnsiTheme="minorHAnsi" w:cstheme="minorHAnsi"/>
          <w:szCs w:val="24"/>
        </w:rPr>
      </w:pPr>
      <w:r w:rsidRPr="004F03CB">
        <w:rPr>
          <w:rFonts w:asciiTheme="minorHAnsi" w:hAnsiTheme="minorHAnsi" w:cstheme="minorHAnsi"/>
          <w:szCs w:val="24"/>
        </w:rPr>
        <w:t>Review and discuss exams, practical experiences, and evaluations with the students.</w:t>
      </w:r>
    </w:p>
    <w:p w14:paraId="47384BCE" w14:textId="0FD93A87" w:rsidR="00471AAB" w:rsidRPr="004F03CB" w:rsidRDefault="00471AAB" w:rsidP="00EB2FDC">
      <w:pPr>
        <w:numPr>
          <w:ilvl w:val="0"/>
          <w:numId w:val="13"/>
        </w:numPr>
        <w:rPr>
          <w:rFonts w:asciiTheme="minorHAnsi" w:hAnsiTheme="minorHAnsi" w:cstheme="minorHAnsi"/>
          <w:szCs w:val="24"/>
        </w:rPr>
      </w:pPr>
      <w:r w:rsidRPr="004F03CB">
        <w:rPr>
          <w:rFonts w:asciiTheme="minorHAnsi" w:hAnsiTheme="minorHAnsi" w:cstheme="minorHAnsi"/>
          <w:szCs w:val="24"/>
        </w:rPr>
        <w:t xml:space="preserve">Provide </w:t>
      </w:r>
      <w:r w:rsidR="005E39DD" w:rsidRPr="004F03CB">
        <w:rPr>
          <w:rFonts w:asciiTheme="minorHAnsi" w:hAnsiTheme="minorHAnsi" w:cstheme="minorHAnsi"/>
          <w:szCs w:val="24"/>
        </w:rPr>
        <w:t xml:space="preserve">academic </w:t>
      </w:r>
      <w:r w:rsidRPr="004F03CB">
        <w:rPr>
          <w:rFonts w:asciiTheme="minorHAnsi" w:hAnsiTheme="minorHAnsi" w:cstheme="minorHAnsi"/>
          <w:szCs w:val="24"/>
        </w:rPr>
        <w:t>counseling</w:t>
      </w:r>
      <w:r w:rsidR="00540792" w:rsidRPr="004F03CB">
        <w:rPr>
          <w:rFonts w:asciiTheme="minorHAnsi" w:hAnsiTheme="minorHAnsi" w:cstheme="minorHAnsi"/>
          <w:szCs w:val="24"/>
        </w:rPr>
        <w:t>/advising</w:t>
      </w:r>
      <w:r w:rsidRPr="004F03CB">
        <w:rPr>
          <w:rFonts w:asciiTheme="minorHAnsi" w:hAnsiTheme="minorHAnsi" w:cstheme="minorHAnsi"/>
          <w:szCs w:val="24"/>
        </w:rPr>
        <w:t>, conduct student conferences, and provide additional resources</w:t>
      </w:r>
      <w:r w:rsidR="003F185B" w:rsidRPr="004F03CB">
        <w:rPr>
          <w:rFonts w:asciiTheme="minorHAnsi" w:hAnsiTheme="minorHAnsi" w:cstheme="minorHAnsi"/>
          <w:szCs w:val="24"/>
        </w:rPr>
        <w:t>,</w:t>
      </w:r>
      <w:r w:rsidRPr="004F03CB">
        <w:rPr>
          <w:rFonts w:asciiTheme="minorHAnsi" w:hAnsiTheme="minorHAnsi" w:cstheme="minorHAnsi"/>
          <w:szCs w:val="24"/>
        </w:rPr>
        <w:t xml:space="preserve"> as necessary.</w:t>
      </w:r>
    </w:p>
    <w:p w14:paraId="55C0EFE2" w14:textId="77777777" w:rsidR="00471AAB" w:rsidRPr="004F03CB" w:rsidRDefault="00471AAB" w:rsidP="00EB2FDC">
      <w:pPr>
        <w:numPr>
          <w:ilvl w:val="0"/>
          <w:numId w:val="13"/>
        </w:numPr>
        <w:rPr>
          <w:rFonts w:asciiTheme="minorHAnsi" w:hAnsiTheme="minorHAnsi" w:cstheme="minorHAnsi"/>
          <w:szCs w:val="24"/>
        </w:rPr>
      </w:pPr>
      <w:r w:rsidRPr="004F03CB">
        <w:rPr>
          <w:rFonts w:asciiTheme="minorHAnsi" w:hAnsiTheme="minorHAnsi" w:cstheme="minorHAnsi"/>
          <w:szCs w:val="24"/>
        </w:rPr>
        <w:t>Maintain a</w:t>
      </w:r>
      <w:r w:rsidR="00BE5074" w:rsidRPr="004F03CB">
        <w:rPr>
          <w:rFonts w:asciiTheme="minorHAnsi" w:hAnsiTheme="minorHAnsi" w:cstheme="minorHAnsi"/>
          <w:szCs w:val="24"/>
        </w:rPr>
        <w:t>n appropriate</w:t>
      </w:r>
      <w:r w:rsidRPr="004F03CB">
        <w:rPr>
          <w:rFonts w:asciiTheme="minorHAnsi" w:hAnsiTheme="minorHAnsi" w:cstheme="minorHAnsi"/>
          <w:szCs w:val="24"/>
        </w:rPr>
        <w:t xml:space="preserve"> student-to-instructor ratio in classroom skills instruction.</w:t>
      </w:r>
    </w:p>
    <w:p w14:paraId="65BF86F8" w14:textId="77777777" w:rsidR="00471AAB" w:rsidRPr="004F03CB" w:rsidRDefault="00471AAB" w:rsidP="0070422B">
      <w:pPr>
        <w:pStyle w:val="Header"/>
        <w:rPr>
          <w:rFonts w:asciiTheme="minorHAnsi" w:hAnsiTheme="minorHAnsi" w:cstheme="minorHAnsi"/>
          <w:b/>
          <w:bCs/>
          <w:szCs w:val="24"/>
        </w:rPr>
      </w:pPr>
    </w:p>
    <w:p w14:paraId="7FA9B813" w14:textId="313FA2CD" w:rsidR="00EB5874" w:rsidRPr="004F03CB" w:rsidRDefault="00EB5874" w:rsidP="008C7140">
      <w:pPr>
        <w:pStyle w:val="Heading1"/>
        <w:rPr>
          <w:rFonts w:asciiTheme="minorHAnsi" w:hAnsiTheme="minorHAnsi" w:cstheme="minorHAnsi"/>
          <w:color w:val="318DC0" w:themeColor="accent4"/>
          <w:sz w:val="24"/>
        </w:rPr>
      </w:pPr>
      <w:bookmarkStart w:id="75" w:name="_Toc182490697"/>
      <w:r w:rsidRPr="004F03CB">
        <w:rPr>
          <w:rFonts w:asciiTheme="minorHAnsi" w:hAnsiTheme="minorHAnsi" w:cstheme="minorHAnsi"/>
          <w:color w:val="318DC0" w:themeColor="accent4"/>
          <w:sz w:val="24"/>
        </w:rPr>
        <w:t>Student Injury/</w:t>
      </w:r>
      <w:r w:rsidR="00C04749" w:rsidRPr="004F03CB">
        <w:rPr>
          <w:rFonts w:asciiTheme="minorHAnsi" w:hAnsiTheme="minorHAnsi" w:cstheme="minorHAnsi"/>
          <w:color w:val="318DC0" w:themeColor="accent4"/>
          <w:sz w:val="24"/>
        </w:rPr>
        <w:t>Exposure/</w:t>
      </w:r>
      <w:r w:rsidRPr="004F03CB">
        <w:rPr>
          <w:rFonts w:asciiTheme="minorHAnsi" w:hAnsiTheme="minorHAnsi" w:cstheme="minorHAnsi"/>
          <w:color w:val="318DC0" w:themeColor="accent4"/>
          <w:sz w:val="24"/>
        </w:rPr>
        <w:t>Incident Reporting</w:t>
      </w:r>
      <w:bookmarkEnd w:id="75"/>
    </w:p>
    <w:p w14:paraId="1E0A5B0F" w14:textId="77777777" w:rsidR="00E5508E" w:rsidRPr="004F03CB" w:rsidRDefault="00E5508E" w:rsidP="00E5508E">
      <w:pPr>
        <w:rPr>
          <w:rFonts w:asciiTheme="minorHAnsi" w:hAnsiTheme="minorHAnsi" w:cstheme="minorHAnsi"/>
          <w:szCs w:val="24"/>
        </w:rPr>
      </w:pPr>
    </w:p>
    <w:p w14:paraId="0EE806C5" w14:textId="77777777" w:rsidR="00C04749" w:rsidRPr="004F03CB" w:rsidRDefault="00EB5874" w:rsidP="00EB5874">
      <w:p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 xml:space="preserve">Students involved in incidents which result in personal injury, injury to another person, </w:t>
      </w:r>
      <w:r w:rsidR="00C04749" w:rsidRPr="004F03CB">
        <w:rPr>
          <w:rFonts w:asciiTheme="minorHAnsi" w:hAnsiTheme="minorHAnsi" w:cstheme="minorHAnsi"/>
          <w:color w:val="000000"/>
          <w:szCs w:val="24"/>
        </w:rPr>
        <w:t xml:space="preserve">blood borne exposure, </w:t>
      </w:r>
      <w:r w:rsidRPr="004F03CB">
        <w:rPr>
          <w:rFonts w:asciiTheme="minorHAnsi" w:hAnsiTheme="minorHAnsi" w:cstheme="minorHAnsi"/>
          <w:color w:val="000000"/>
          <w:szCs w:val="24"/>
        </w:rPr>
        <w:t xml:space="preserve">or damage to property should report the incident to the appropriate person as described in the reporting process in this policy.  When such incidents occur while on clinical or field internship rotations, the incident report procedure for the facility or agency involved should be followed as well as the </w:t>
      </w:r>
      <w:r w:rsidRPr="004F03CB">
        <w:rPr>
          <w:rFonts w:asciiTheme="minorHAnsi" w:hAnsiTheme="minorHAnsi" w:cstheme="minorHAnsi"/>
          <w:szCs w:val="24"/>
        </w:rPr>
        <w:t xml:space="preserve">Program </w:t>
      </w:r>
      <w:r w:rsidRPr="004F03CB">
        <w:rPr>
          <w:rFonts w:asciiTheme="minorHAnsi" w:hAnsiTheme="minorHAnsi" w:cstheme="minorHAnsi"/>
          <w:color w:val="000000"/>
          <w:szCs w:val="24"/>
        </w:rPr>
        <w:t xml:space="preserve">procedure.  The Program should be notified as soon as possible.  As soon as any danger or threat has passed, the student must complete an incident report outlining the details of the event and any action taken following the incident.  This report must be submitted to the </w:t>
      </w:r>
      <w:r w:rsidR="00A47D82" w:rsidRPr="004F03CB">
        <w:rPr>
          <w:rFonts w:asciiTheme="minorHAnsi" w:hAnsiTheme="minorHAnsi" w:cstheme="minorHAnsi"/>
          <w:bCs/>
          <w:szCs w:val="24"/>
        </w:rPr>
        <w:t>Program Director</w:t>
      </w:r>
      <w:r w:rsidR="00AB519F" w:rsidRPr="004F03CB">
        <w:rPr>
          <w:rFonts w:asciiTheme="minorHAnsi" w:hAnsiTheme="minorHAnsi" w:cstheme="minorHAnsi"/>
          <w:bCs/>
          <w:szCs w:val="24"/>
        </w:rPr>
        <w:t xml:space="preserve"> or </w:t>
      </w:r>
      <w:r w:rsidR="00A47D82" w:rsidRPr="004F03CB">
        <w:rPr>
          <w:rFonts w:asciiTheme="minorHAnsi" w:hAnsiTheme="minorHAnsi" w:cstheme="minorHAnsi"/>
          <w:bCs/>
          <w:szCs w:val="24"/>
        </w:rPr>
        <w:t>Clinical Coordinator</w:t>
      </w:r>
      <w:r w:rsidR="00A47D82" w:rsidRPr="004F03CB">
        <w:rPr>
          <w:rFonts w:asciiTheme="minorHAnsi" w:hAnsiTheme="minorHAnsi" w:cstheme="minorHAnsi"/>
          <w:szCs w:val="24"/>
        </w:rPr>
        <w:t xml:space="preserve"> </w:t>
      </w:r>
      <w:r w:rsidRPr="004F03CB">
        <w:rPr>
          <w:rFonts w:asciiTheme="minorHAnsi" w:hAnsiTheme="minorHAnsi" w:cstheme="minorHAnsi"/>
          <w:color w:val="000000"/>
          <w:szCs w:val="24"/>
        </w:rPr>
        <w:t xml:space="preserve">as soon as practical.  </w:t>
      </w:r>
    </w:p>
    <w:p w14:paraId="3BA35E12" w14:textId="77777777" w:rsidR="00C04749" w:rsidRPr="004F03CB" w:rsidRDefault="00C04749" w:rsidP="00EB5874">
      <w:pPr>
        <w:autoSpaceDE w:val="0"/>
        <w:autoSpaceDN w:val="0"/>
        <w:adjustRightInd w:val="0"/>
        <w:rPr>
          <w:rFonts w:asciiTheme="minorHAnsi" w:hAnsiTheme="minorHAnsi" w:cstheme="minorHAnsi"/>
          <w:color w:val="000000"/>
          <w:szCs w:val="24"/>
        </w:rPr>
      </w:pPr>
    </w:p>
    <w:p w14:paraId="2D07A4E5" w14:textId="76587C3E" w:rsidR="00EB5874" w:rsidRPr="004F03CB" w:rsidRDefault="00EB5874" w:rsidP="00EB5874">
      <w:p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 xml:space="preserve">Students are only covered by the Program </w:t>
      </w:r>
      <w:r w:rsidR="00AB519F" w:rsidRPr="004F03CB">
        <w:rPr>
          <w:rFonts w:asciiTheme="minorHAnsi" w:hAnsiTheme="minorHAnsi" w:cstheme="minorHAnsi"/>
          <w:color w:val="000000"/>
          <w:szCs w:val="24"/>
        </w:rPr>
        <w:t xml:space="preserve">insurance </w:t>
      </w:r>
      <w:r w:rsidRPr="004F03CB">
        <w:rPr>
          <w:rFonts w:asciiTheme="minorHAnsi" w:hAnsiTheme="minorHAnsi" w:cstheme="minorHAnsi"/>
          <w:color w:val="000000"/>
          <w:szCs w:val="24"/>
        </w:rPr>
        <w:t xml:space="preserve">during clinical and field </w:t>
      </w:r>
      <w:r w:rsidR="00AB519F" w:rsidRPr="004F03CB">
        <w:rPr>
          <w:rFonts w:asciiTheme="minorHAnsi" w:hAnsiTheme="minorHAnsi" w:cstheme="minorHAnsi"/>
          <w:color w:val="000000"/>
          <w:szCs w:val="24"/>
        </w:rPr>
        <w:t>rotations</w:t>
      </w:r>
      <w:r w:rsidRPr="004F03CB">
        <w:rPr>
          <w:rFonts w:asciiTheme="minorHAnsi" w:hAnsiTheme="minorHAnsi" w:cstheme="minorHAnsi"/>
          <w:color w:val="000000"/>
          <w:szCs w:val="24"/>
        </w:rPr>
        <w:t>.  Injuries that occur during the classroom or lab setting are not covered under this policy and are the responsibility of the student.</w:t>
      </w:r>
      <w:r w:rsidR="00C04749" w:rsidRPr="004F03CB">
        <w:rPr>
          <w:rFonts w:asciiTheme="minorHAnsi" w:hAnsiTheme="minorHAnsi" w:cstheme="minorHAnsi"/>
          <w:color w:val="000000"/>
          <w:szCs w:val="24"/>
        </w:rPr>
        <w:t xml:space="preserve"> Students are to maintain their own personal medical insurance.</w:t>
      </w:r>
    </w:p>
    <w:p w14:paraId="194D9F90" w14:textId="3AE9BD9B" w:rsidR="00EB5874" w:rsidRPr="004F03CB" w:rsidRDefault="00EB5874" w:rsidP="00EB2FDC">
      <w:pPr>
        <w:numPr>
          <w:ilvl w:val="0"/>
          <w:numId w:val="14"/>
        </w:numPr>
        <w:rPr>
          <w:rFonts w:asciiTheme="minorHAnsi" w:hAnsiTheme="minorHAnsi" w:cstheme="minorHAnsi"/>
          <w:szCs w:val="24"/>
        </w:rPr>
      </w:pPr>
      <w:r w:rsidRPr="004F03CB">
        <w:rPr>
          <w:rFonts w:asciiTheme="minorHAnsi" w:hAnsiTheme="minorHAnsi" w:cstheme="minorHAnsi"/>
          <w:szCs w:val="24"/>
        </w:rPr>
        <w:t xml:space="preserve">Any exposure or incident that could result in injury or other consequences must be reported to the </w:t>
      </w:r>
      <w:r w:rsidRPr="004F03CB">
        <w:rPr>
          <w:rFonts w:asciiTheme="minorHAnsi" w:hAnsiTheme="minorHAnsi" w:cstheme="minorHAnsi"/>
          <w:bCs/>
          <w:szCs w:val="24"/>
        </w:rPr>
        <w:t>Program Director</w:t>
      </w:r>
      <w:r w:rsidR="00AB519F" w:rsidRPr="004F03CB">
        <w:rPr>
          <w:rFonts w:asciiTheme="minorHAnsi" w:hAnsiTheme="minorHAnsi" w:cstheme="minorHAnsi"/>
          <w:bCs/>
          <w:szCs w:val="24"/>
        </w:rPr>
        <w:t xml:space="preserve"> or </w:t>
      </w:r>
      <w:r w:rsidR="00A47D82" w:rsidRPr="004F03CB">
        <w:rPr>
          <w:rFonts w:asciiTheme="minorHAnsi" w:hAnsiTheme="minorHAnsi" w:cstheme="minorHAnsi"/>
          <w:bCs/>
          <w:szCs w:val="24"/>
        </w:rPr>
        <w:t>Clinical Coordinator</w:t>
      </w:r>
      <w:r w:rsidRPr="004F03CB">
        <w:rPr>
          <w:rFonts w:asciiTheme="minorHAnsi" w:hAnsiTheme="minorHAnsi" w:cstheme="minorHAnsi"/>
          <w:szCs w:val="24"/>
        </w:rPr>
        <w:t xml:space="preserve"> within 24 hours of occurrence.</w:t>
      </w:r>
    </w:p>
    <w:p w14:paraId="51EF1DE5" w14:textId="77777777" w:rsidR="00EB5874" w:rsidRPr="004F03CB" w:rsidRDefault="00EB5874" w:rsidP="00EB2FDC">
      <w:pPr>
        <w:numPr>
          <w:ilvl w:val="0"/>
          <w:numId w:val="14"/>
        </w:numPr>
        <w:rPr>
          <w:rFonts w:asciiTheme="minorHAnsi" w:hAnsiTheme="minorHAnsi" w:cstheme="minorHAnsi"/>
          <w:szCs w:val="24"/>
        </w:rPr>
      </w:pPr>
      <w:r w:rsidRPr="004F03CB">
        <w:rPr>
          <w:rFonts w:asciiTheme="minorHAnsi" w:hAnsiTheme="minorHAnsi" w:cstheme="minorHAnsi"/>
          <w:szCs w:val="24"/>
        </w:rPr>
        <w:t xml:space="preserve">Failure to report within the required time may result in the student becoming 100% responsible for any expense incurred. </w:t>
      </w:r>
    </w:p>
    <w:p w14:paraId="5D5AB813" w14:textId="41174054" w:rsidR="00EB5874" w:rsidRPr="004F03CB" w:rsidRDefault="00BE5074" w:rsidP="00EB2FDC">
      <w:pPr>
        <w:numPr>
          <w:ilvl w:val="0"/>
          <w:numId w:val="14"/>
        </w:numPr>
        <w:rPr>
          <w:rFonts w:asciiTheme="minorHAnsi" w:hAnsiTheme="minorHAnsi" w:cstheme="minorHAnsi"/>
          <w:szCs w:val="24"/>
        </w:rPr>
      </w:pPr>
      <w:r w:rsidRPr="004F03CB">
        <w:rPr>
          <w:rFonts w:asciiTheme="minorHAnsi" w:hAnsiTheme="minorHAnsi" w:cstheme="minorHAnsi"/>
          <w:szCs w:val="24"/>
        </w:rPr>
        <w:lastRenderedPageBreak/>
        <w:t>Contact</w:t>
      </w:r>
      <w:r w:rsidR="00EB5874" w:rsidRPr="004F03CB">
        <w:rPr>
          <w:rFonts w:asciiTheme="minorHAnsi" w:hAnsiTheme="minorHAnsi" w:cstheme="minorHAnsi"/>
          <w:szCs w:val="24"/>
        </w:rPr>
        <w:t xml:space="preserve"> should be made with the </w:t>
      </w:r>
      <w:r w:rsidR="00A47D82" w:rsidRPr="004F03CB">
        <w:rPr>
          <w:rFonts w:asciiTheme="minorHAnsi" w:hAnsiTheme="minorHAnsi" w:cstheme="minorHAnsi"/>
          <w:bCs/>
          <w:szCs w:val="24"/>
        </w:rPr>
        <w:t>Program Director</w:t>
      </w:r>
      <w:r w:rsidR="00AB519F" w:rsidRPr="004F03CB">
        <w:rPr>
          <w:rFonts w:asciiTheme="minorHAnsi" w:hAnsiTheme="minorHAnsi" w:cstheme="minorHAnsi"/>
          <w:bCs/>
          <w:szCs w:val="24"/>
        </w:rPr>
        <w:t xml:space="preserve"> or </w:t>
      </w:r>
      <w:r w:rsidR="00A47D82" w:rsidRPr="004F03CB">
        <w:rPr>
          <w:rFonts w:asciiTheme="minorHAnsi" w:hAnsiTheme="minorHAnsi" w:cstheme="minorHAnsi"/>
          <w:bCs/>
          <w:szCs w:val="24"/>
        </w:rPr>
        <w:t>Clinical Coordinator</w:t>
      </w:r>
      <w:r w:rsidR="00A47D82" w:rsidRPr="004F03CB">
        <w:rPr>
          <w:rFonts w:asciiTheme="minorHAnsi" w:hAnsiTheme="minorHAnsi" w:cstheme="minorHAnsi"/>
          <w:szCs w:val="24"/>
        </w:rPr>
        <w:t xml:space="preserve"> </w:t>
      </w:r>
      <w:r w:rsidR="00EB5874" w:rsidRPr="004F03CB">
        <w:rPr>
          <w:rFonts w:asciiTheme="minorHAnsi" w:hAnsiTheme="minorHAnsi" w:cstheme="minorHAnsi"/>
          <w:szCs w:val="24"/>
        </w:rPr>
        <w:t xml:space="preserve">as soon as possible. </w:t>
      </w:r>
      <w:r w:rsidR="00540792" w:rsidRPr="004F03CB">
        <w:rPr>
          <w:rFonts w:asciiTheme="minorHAnsi" w:hAnsiTheme="minorHAnsi" w:cstheme="minorHAnsi"/>
          <w:szCs w:val="24"/>
        </w:rPr>
        <w:t xml:space="preserve"> </w:t>
      </w:r>
      <w:r w:rsidR="00EB5874" w:rsidRPr="004F03CB">
        <w:rPr>
          <w:rFonts w:asciiTheme="minorHAnsi" w:hAnsiTheme="minorHAnsi" w:cstheme="minorHAnsi"/>
          <w:szCs w:val="24"/>
        </w:rPr>
        <w:t>If the injury is significant, the studen</w:t>
      </w:r>
      <w:r w:rsidRPr="004F03CB">
        <w:rPr>
          <w:rFonts w:asciiTheme="minorHAnsi" w:hAnsiTheme="minorHAnsi" w:cstheme="minorHAnsi"/>
          <w:szCs w:val="24"/>
        </w:rPr>
        <w:t>t will be taken to the closest emergency d</w:t>
      </w:r>
      <w:r w:rsidR="00EB5874" w:rsidRPr="004F03CB">
        <w:rPr>
          <w:rFonts w:asciiTheme="minorHAnsi" w:hAnsiTheme="minorHAnsi" w:cstheme="minorHAnsi"/>
          <w:szCs w:val="24"/>
        </w:rPr>
        <w:t>epartment.</w:t>
      </w:r>
    </w:p>
    <w:p w14:paraId="7C54A197" w14:textId="77777777" w:rsidR="00EB5874" w:rsidRPr="004F03CB" w:rsidRDefault="00A47D82" w:rsidP="00EB2FDC">
      <w:pPr>
        <w:numPr>
          <w:ilvl w:val="0"/>
          <w:numId w:val="14"/>
        </w:numPr>
        <w:rPr>
          <w:rFonts w:asciiTheme="minorHAnsi" w:hAnsiTheme="minorHAnsi" w:cstheme="minorHAnsi"/>
          <w:szCs w:val="24"/>
        </w:rPr>
      </w:pPr>
      <w:r w:rsidRPr="004F03CB">
        <w:rPr>
          <w:rFonts w:asciiTheme="minorHAnsi" w:hAnsiTheme="minorHAnsi" w:cstheme="minorHAnsi"/>
          <w:szCs w:val="24"/>
        </w:rPr>
        <w:t>Even i</w:t>
      </w:r>
      <w:r w:rsidR="00EB5874" w:rsidRPr="004F03CB">
        <w:rPr>
          <w:rFonts w:asciiTheme="minorHAnsi" w:hAnsiTheme="minorHAnsi" w:cstheme="minorHAnsi"/>
          <w:szCs w:val="24"/>
        </w:rPr>
        <w:t xml:space="preserve">f an injury </w:t>
      </w:r>
      <w:r w:rsidRPr="004F03CB">
        <w:rPr>
          <w:rFonts w:asciiTheme="minorHAnsi" w:hAnsiTheme="minorHAnsi" w:cstheme="minorHAnsi"/>
          <w:szCs w:val="24"/>
        </w:rPr>
        <w:t>does not require medical evaluation</w:t>
      </w:r>
      <w:r w:rsidR="00EB5874" w:rsidRPr="004F03CB">
        <w:rPr>
          <w:rFonts w:asciiTheme="minorHAnsi" w:hAnsiTheme="minorHAnsi" w:cstheme="minorHAnsi"/>
          <w:szCs w:val="24"/>
        </w:rPr>
        <w:t>, the student will report to the Clinical Coordinator</w:t>
      </w:r>
      <w:r w:rsidRPr="004F03CB">
        <w:rPr>
          <w:rFonts w:asciiTheme="minorHAnsi" w:hAnsiTheme="minorHAnsi" w:cstheme="minorHAnsi"/>
          <w:szCs w:val="24"/>
        </w:rPr>
        <w:t xml:space="preserve"> within 24 hours of the occurrence</w:t>
      </w:r>
      <w:r w:rsidR="00EB5874" w:rsidRPr="004F03CB">
        <w:rPr>
          <w:rFonts w:asciiTheme="minorHAnsi" w:hAnsiTheme="minorHAnsi" w:cstheme="minorHAnsi"/>
          <w:szCs w:val="24"/>
        </w:rPr>
        <w:t>.</w:t>
      </w:r>
    </w:p>
    <w:p w14:paraId="55C82540" w14:textId="746F1615" w:rsidR="00471AAB" w:rsidRPr="004F03CB" w:rsidRDefault="00EB5874" w:rsidP="00740241">
      <w:pPr>
        <w:numPr>
          <w:ilvl w:val="0"/>
          <w:numId w:val="14"/>
        </w:numPr>
        <w:rPr>
          <w:rFonts w:asciiTheme="minorHAnsi" w:hAnsiTheme="minorHAnsi" w:cstheme="minorHAnsi"/>
          <w:szCs w:val="24"/>
        </w:rPr>
      </w:pPr>
      <w:r w:rsidRPr="004F03CB">
        <w:rPr>
          <w:rFonts w:asciiTheme="minorHAnsi" w:hAnsiTheme="minorHAnsi" w:cstheme="minorHAnsi"/>
          <w:szCs w:val="24"/>
        </w:rPr>
        <w:t>The student must follow the procedure outlined above.</w:t>
      </w:r>
      <w:r w:rsidR="00540792" w:rsidRPr="004F03CB">
        <w:rPr>
          <w:rFonts w:asciiTheme="minorHAnsi" w:hAnsiTheme="minorHAnsi" w:cstheme="minorHAnsi"/>
          <w:szCs w:val="24"/>
        </w:rPr>
        <w:t xml:space="preserve"> </w:t>
      </w:r>
      <w:r w:rsidRPr="004F03CB">
        <w:rPr>
          <w:rFonts w:asciiTheme="minorHAnsi" w:hAnsiTheme="minorHAnsi" w:cstheme="minorHAnsi"/>
          <w:szCs w:val="24"/>
        </w:rPr>
        <w:t xml:space="preserve"> Any deviation results in the student becoming financially responsible for treatment.</w:t>
      </w:r>
    </w:p>
    <w:p w14:paraId="7A49EAC7" w14:textId="77777777" w:rsidR="00024678" w:rsidRPr="004F03CB" w:rsidRDefault="00024678">
      <w:pPr>
        <w:rPr>
          <w:rFonts w:asciiTheme="minorHAnsi" w:hAnsiTheme="minorHAnsi" w:cstheme="minorHAnsi"/>
          <w:b/>
          <w:bCs/>
          <w:color w:val="000000"/>
          <w:szCs w:val="24"/>
        </w:rPr>
      </w:pPr>
      <w:bookmarkStart w:id="76" w:name="_Hlk73516198"/>
    </w:p>
    <w:p w14:paraId="00C0CF08" w14:textId="0E54219F" w:rsidR="00471AAB" w:rsidRPr="004F03CB" w:rsidRDefault="00313BEC" w:rsidP="008C7140">
      <w:pPr>
        <w:pStyle w:val="Heading1"/>
        <w:rPr>
          <w:rFonts w:asciiTheme="minorHAnsi" w:hAnsiTheme="minorHAnsi" w:cstheme="minorHAnsi"/>
          <w:color w:val="318DC0" w:themeColor="accent4"/>
          <w:sz w:val="24"/>
        </w:rPr>
      </w:pPr>
      <w:bookmarkStart w:id="77" w:name="_Toc182490698"/>
      <w:r w:rsidRPr="004F03CB">
        <w:rPr>
          <w:rFonts w:asciiTheme="minorHAnsi" w:hAnsiTheme="minorHAnsi" w:cstheme="minorHAnsi"/>
          <w:color w:val="318DC0" w:themeColor="accent4"/>
          <w:sz w:val="24"/>
        </w:rPr>
        <w:t>Classroom Skills Practice</w:t>
      </w:r>
      <w:bookmarkEnd w:id="77"/>
    </w:p>
    <w:p w14:paraId="4C9A9C10" w14:textId="77777777" w:rsidR="00E5508E" w:rsidRPr="004F03CB" w:rsidRDefault="00E5508E" w:rsidP="00E5508E">
      <w:pPr>
        <w:rPr>
          <w:rFonts w:asciiTheme="minorHAnsi" w:hAnsiTheme="minorHAnsi" w:cstheme="minorHAnsi"/>
          <w:szCs w:val="24"/>
        </w:rPr>
      </w:pPr>
    </w:p>
    <w:p w14:paraId="5DCFB550" w14:textId="620C3761" w:rsidR="00471AAB" w:rsidRPr="004F03CB" w:rsidRDefault="00471AAB" w:rsidP="0070422B">
      <w:p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During th</w:t>
      </w:r>
      <w:r w:rsidR="00AB519F" w:rsidRPr="004F03CB">
        <w:rPr>
          <w:rFonts w:asciiTheme="minorHAnsi" w:hAnsiTheme="minorHAnsi" w:cstheme="minorHAnsi"/>
          <w:color w:val="000000"/>
          <w:szCs w:val="24"/>
        </w:rPr>
        <w:t>e</w:t>
      </w:r>
      <w:r w:rsidRPr="004F03CB">
        <w:rPr>
          <w:rFonts w:asciiTheme="minorHAnsi" w:hAnsiTheme="minorHAnsi" w:cstheme="minorHAnsi"/>
          <w:color w:val="000000"/>
          <w:szCs w:val="24"/>
        </w:rPr>
        <w:t xml:space="preserve"> </w:t>
      </w:r>
      <w:r w:rsidR="00537A99" w:rsidRPr="004F03CB">
        <w:rPr>
          <w:rFonts w:asciiTheme="minorHAnsi" w:hAnsiTheme="minorHAnsi" w:cstheme="minorHAnsi"/>
          <w:color w:val="000000"/>
          <w:szCs w:val="24"/>
        </w:rPr>
        <w:t>P</w:t>
      </w:r>
      <w:r w:rsidRPr="004F03CB">
        <w:rPr>
          <w:rFonts w:asciiTheme="minorHAnsi" w:hAnsiTheme="minorHAnsi" w:cstheme="minorHAnsi"/>
          <w:color w:val="000000"/>
          <w:szCs w:val="24"/>
        </w:rPr>
        <w:t xml:space="preserve">rogram, students </w:t>
      </w:r>
      <w:r w:rsidR="00AB519F" w:rsidRPr="004F03CB">
        <w:rPr>
          <w:rFonts w:asciiTheme="minorHAnsi" w:hAnsiTheme="minorHAnsi" w:cstheme="minorHAnsi"/>
          <w:color w:val="000000"/>
          <w:szCs w:val="24"/>
        </w:rPr>
        <w:t>are</w:t>
      </w:r>
      <w:r w:rsidRPr="004F03CB">
        <w:rPr>
          <w:rFonts w:asciiTheme="minorHAnsi" w:hAnsiTheme="minorHAnsi" w:cstheme="minorHAnsi"/>
          <w:color w:val="000000"/>
          <w:szCs w:val="24"/>
        </w:rPr>
        <w:t xml:space="preserve"> taught skills necessary for the assessment and management of patients in emergency situations.</w:t>
      </w:r>
      <w:r w:rsidR="00B07A91" w:rsidRPr="004F03CB">
        <w:rPr>
          <w:rFonts w:asciiTheme="minorHAnsi" w:hAnsiTheme="minorHAnsi" w:cstheme="minorHAnsi"/>
          <w:color w:val="000000"/>
          <w:szCs w:val="24"/>
        </w:rPr>
        <w:t xml:space="preserve"> </w:t>
      </w:r>
      <w:r w:rsidRPr="004F03CB">
        <w:rPr>
          <w:rFonts w:asciiTheme="minorHAnsi" w:hAnsiTheme="minorHAnsi" w:cstheme="minorHAnsi"/>
          <w:color w:val="000000"/>
          <w:szCs w:val="24"/>
        </w:rPr>
        <w:t xml:space="preserve"> It is essential that students practice these skills using human subjects. </w:t>
      </w:r>
      <w:r w:rsidR="00B07A91" w:rsidRPr="004F03CB">
        <w:rPr>
          <w:rFonts w:asciiTheme="minorHAnsi" w:hAnsiTheme="minorHAnsi" w:cstheme="minorHAnsi"/>
          <w:color w:val="000000"/>
          <w:szCs w:val="24"/>
        </w:rPr>
        <w:t xml:space="preserve"> </w:t>
      </w:r>
      <w:r w:rsidR="005054CF" w:rsidRPr="004F03CB">
        <w:rPr>
          <w:rFonts w:asciiTheme="minorHAnsi" w:hAnsiTheme="minorHAnsi" w:cstheme="minorHAnsi"/>
          <w:color w:val="000000"/>
          <w:szCs w:val="24"/>
        </w:rPr>
        <w:t>B</w:t>
      </w:r>
      <w:r w:rsidRPr="004F03CB">
        <w:rPr>
          <w:rFonts w:asciiTheme="minorHAnsi" w:hAnsiTheme="minorHAnsi" w:cstheme="minorHAnsi"/>
          <w:color w:val="000000"/>
          <w:szCs w:val="24"/>
        </w:rPr>
        <w:t xml:space="preserve">oth non-invasive and invasive skills </w:t>
      </w:r>
      <w:r w:rsidR="00AB519F" w:rsidRPr="004F03CB">
        <w:rPr>
          <w:rFonts w:asciiTheme="minorHAnsi" w:hAnsiTheme="minorHAnsi" w:cstheme="minorHAnsi"/>
          <w:color w:val="000000"/>
          <w:szCs w:val="24"/>
        </w:rPr>
        <w:t>are</w:t>
      </w:r>
      <w:r w:rsidRPr="004F03CB">
        <w:rPr>
          <w:rFonts w:asciiTheme="minorHAnsi" w:hAnsiTheme="minorHAnsi" w:cstheme="minorHAnsi"/>
          <w:color w:val="000000"/>
          <w:szCs w:val="24"/>
        </w:rPr>
        <w:t xml:space="preserve"> practiced on classmates</w:t>
      </w:r>
      <w:r w:rsidR="005054CF" w:rsidRPr="004F03CB">
        <w:rPr>
          <w:rFonts w:asciiTheme="minorHAnsi" w:hAnsiTheme="minorHAnsi" w:cstheme="minorHAnsi"/>
          <w:color w:val="000000"/>
          <w:szCs w:val="24"/>
        </w:rPr>
        <w:t xml:space="preserve">. </w:t>
      </w:r>
      <w:r w:rsidRPr="004F03CB">
        <w:rPr>
          <w:rFonts w:asciiTheme="minorHAnsi" w:hAnsiTheme="minorHAnsi" w:cstheme="minorHAnsi"/>
          <w:color w:val="000000"/>
          <w:szCs w:val="24"/>
        </w:rPr>
        <w:t xml:space="preserve"> </w:t>
      </w:r>
      <w:r w:rsidR="005054CF" w:rsidRPr="004F03CB">
        <w:rPr>
          <w:rFonts w:asciiTheme="minorHAnsi" w:hAnsiTheme="minorHAnsi" w:cstheme="minorHAnsi"/>
          <w:color w:val="000000"/>
          <w:szCs w:val="24"/>
        </w:rPr>
        <w:t>P</w:t>
      </w:r>
      <w:r w:rsidRPr="004F03CB">
        <w:rPr>
          <w:rFonts w:asciiTheme="minorHAnsi" w:hAnsiTheme="minorHAnsi" w:cstheme="minorHAnsi"/>
          <w:color w:val="000000"/>
          <w:szCs w:val="24"/>
        </w:rPr>
        <w:t xml:space="preserve">ractice sessions develop the task, sequence, dexterity, and tactile feel necessary for each skill, in situations as real as possible, under the control and supervision of </w:t>
      </w:r>
      <w:r w:rsidR="00537A99" w:rsidRPr="004F03CB">
        <w:rPr>
          <w:rFonts w:asciiTheme="minorHAnsi" w:hAnsiTheme="minorHAnsi" w:cstheme="minorHAnsi"/>
          <w:color w:val="000000"/>
          <w:szCs w:val="24"/>
        </w:rPr>
        <w:t>P</w:t>
      </w:r>
      <w:r w:rsidRPr="004F03CB">
        <w:rPr>
          <w:rFonts w:asciiTheme="minorHAnsi" w:hAnsiTheme="minorHAnsi" w:cstheme="minorHAnsi"/>
          <w:color w:val="000000"/>
          <w:szCs w:val="24"/>
        </w:rPr>
        <w:t xml:space="preserve">rogram instructors. </w:t>
      </w:r>
      <w:r w:rsidR="00B07A91" w:rsidRPr="004F03CB">
        <w:rPr>
          <w:rFonts w:asciiTheme="minorHAnsi" w:hAnsiTheme="minorHAnsi" w:cstheme="minorHAnsi"/>
          <w:color w:val="000000"/>
          <w:szCs w:val="24"/>
        </w:rPr>
        <w:t xml:space="preserve"> </w:t>
      </w:r>
      <w:r w:rsidR="005054CF" w:rsidRPr="004F03CB">
        <w:rPr>
          <w:rFonts w:asciiTheme="minorHAnsi" w:hAnsiTheme="minorHAnsi" w:cstheme="minorHAnsi"/>
          <w:color w:val="000000"/>
          <w:szCs w:val="24"/>
        </w:rPr>
        <w:t>S</w:t>
      </w:r>
      <w:r w:rsidRPr="004F03CB">
        <w:rPr>
          <w:rFonts w:asciiTheme="minorHAnsi" w:hAnsiTheme="minorHAnsi" w:cstheme="minorHAnsi"/>
          <w:color w:val="000000"/>
          <w:szCs w:val="24"/>
        </w:rPr>
        <w:t xml:space="preserve">kills </w:t>
      </w:r>
      <w:r w:rsidR="005054CF" w:rsidRPr="004F03CB">
        <w:rPr>
          <w:rFonts w:asciiTheme="minorHAnsi" w:hAnsiTheme="minorHAnsi" w:cstheme="minorHAnsi"/>
          <w:color w:val="000000"/>
          <w:szCs w:val="24"/>
        </w:rPr>
        <w:t xml:space="preserve">practice </w:t>
      </w:r>
      <w:r w:rsidRPr="004F03CB">
        <w:rPr>
          <w:rFonts w:asciiTheme="minorHAnsi" w:hAnsiTheme="minorHAnsi" w:cstheme="minorHAnsi"/>
          <w:color w:val="000000"/>
          <w:szCs w:val="24"/>
        </w:rPr>
        <w:t>involve</w:t>
      </w:r>
      <w:r w:rsidR="00AB519F" w:rsidRPr="004F03CB">
        <w:rPr>
          <w:rFonts w:asciiTheme="minorHAnsi" w:hAnsiTheme="minorHAnsi" w:cstheme="minorHAnsi"/>
          <w:color w:val="000000"/>
          <w:szCs w:val="24"/>
        </w:rPr>
        <w:t>s</w:t>
      </w:r>
      <w:r w:rsidRPr="004F03CB">
        <w:rPr>
          <w:rFonts w:asciiTheme="minorHAnsi" w:hAnsiTheme="minorHAnsi" w:cstheme="minorHAnsi"/>
          <w:color w:val="000000"/>
          <w:szCs w:val="24"/>
        </w:rPr>
        <w:t xml:space="preserve"> limited physical contact with all areas of the human body including the areas of the chest and pelvis.</w:t>
      </w:r>
    </w:p>
    <w:p w14:paraId="7355F70C" w14:textId="77777777" w:rsidR="005054CF" w:rsidRPr="004F03CB" w:rsidRDefault="005054CF" w:rsidP="0070422B">
      <w:pPr>
        <w:autoSpaceDE w:val="0"/>
        <w:autoSpaceDN w:val="0"/>
        <w:adjustRightInd w:val="0"/>
        <w:rPr>
          <w:rFonts w:asciiTheme="minorHAnsi" w:hAnsiTheme="minorHAnsi" w:cstheme="minorHAnsi"/>
          <w:color w:val="000000"/>
          <w:szCs w:val="24"/>
        </w:rPr>
      </w:pPr>
    </w:p>
    <w:p w14:paraId="046B9A9A" w14:textId="3FB8CBCC" w:rsidR="00471AAB" w:rsidRPr="004F03CB" w:rsidRDefault="003C5961" w:rsidP="0070422B">
      <w:pPr>
        <w:autoSpaceDE w:val="0"/>
        <w:autoSpaceDN w:val="0"/>
        <w:adjustRightInd w:val="0"/>
        <w:rPr>
          <w:rFonts w:asciiTheme="minorHAnsi" w:hAnsiTheme="minorHAnsi" w:cstheme="minorHAnsi"/>
          <w:color w:val="000000"/>
          <w:szCs w:val="24"/>
        </w:rPr>
      </w:pPr>
      <w:r w:rsidRPr="004F03CB">
        <w:rPr>
          <w:rFonts w:asciiTheme="minorHAnsi" w:hAnsiTheme="minorHAnsi" w:cstheme="minorHAnsi"/>
          <w:szCs w:val="24"/>
        </w:rPr>
        <w:t>The Program</w:t>
      </w:r>
      <w:r w:rsidR="00471AAB" w:rsidRPr="004F03CB">
        <w:rPr>
          <w:rFonts w:asciiTheme="minorHAnsi" w:hAnsiTheme="minorHAnsi" w:cstheme="minorHAnsi"/>
          <w:szCs w:val="24"/>
        </w:rPr>
        <w:t xml:space="preserve"> </w:t>
      </w:r>
      <w:r w:rsidR="00471AAB" w:rsidRPr="004F03CB">
        <w:rPr>
          <w:rFonts w:asciiTheme="minorHAnsi" w:hAnsiTheme="minorHAnsi" w:cstheme="minorHAnsi"/>
          <w:color w:val="000000"/>
          <w:szCs w:val="24"/>
        </w:rPr>
        <w:t xml:space="preserve">is aware of the importance of hands-on human practice and the risk of inappropriate behavior. </w:t>
      </w:r>
      <w:r w:rsidR="00B07A91" w:rsidRPr="004F03CB">
        <w:rPr>
          <w:rFonts w:asciiTheme="minorHAnsi" w:hAnsiTheme="minorHAnsi" w:cstheme="minorHAnsi"/>
          <w:color w:val="000000"/>
          <w:szCs w:val="24"/>
        </w:rPr>
        <w:t xml:space="preserve"> </w:t>
      </w:r>
      <w:r w:rsidR="00471AAB" w:rsidRPr="004F03CB">
        <w:rPr>
          <w:rFonts w:asciiTheme="minorHAnsi" w:hAnsiTheme="minorHAnsi" w:cstheme="minorHAnsi"/>
          <w:color w:val="000000"/>
          <w:szCs w:val="24"/>
        </w:rPr>
        <w:t xml:space="preserve">All students, in the role of the </w:t>
      </w:r>
      <w:r w:rsidR="005E39DD" w:rsidRPr="004F03CB">
        <w:rPr>
          <w:rFonts w:asciiTheme="minorHAnsi" w:hAnsiTheme="minorHAnsi" w:cstheme="minorHAnsi"/>
          <w:color w:val="000000"/>
          <w:szCs w:val="24"/>
        </w:rPr>
        <w:t>responder</w:t>
      </w:r>
      <w:r w:rsidR="00471AAB" w:rsidRPr="004F03CB">
        <w:rPr>
          <w:rFonts w:asciiTheme="minorHAnsi" w:hAnsiTheme="minorHAnsi" w:cstheme="minorHAnsi"/>
          <w:color w:val="000000"/>
          <w:szCs w:val="24"/>
        </w:rPr>
        <w:t>, the patient, or as an observer, are expected to display tact and professionalism, as well as to behave ethical</w:t>
      </w:r>
      <w:r w:rsidR="005054CF" w:rsidRPr="004F03CB">
        <w:rPr>
          <w:rFonts w:asciiTheme="minorHAnsi" w:hAnsiTheme="minorHAnsi" w:cstheme="minorHAnsi"/>
          <w:color w:val="000000"/>
          <w:szCs w:val="24"/>
        </w:rPr>
        <w:t>ly.</w:t>
      </w:r>
      <w:r w:rsidR="00471AAB" w:rsidRPr="004F03CB">
        <w:rPr>
          <w:rFonts w:asciiTheme="minorHAnsi" w:hAnsiTheme="minorHAnsi" w:cstheme="minorHAnsi"/>
          <w:color w:val="000000"/>
          <w:szCs w:val="24"/>
        </w:rPr>
        <w:t xml:space="preserve"> </w:t>
      </w:r>
    </w:p>
    <w:p w14:paraId="7913F269" w14:textId="77777777" w:rsidR="00471AAB" w:rsidRPr="004F03CB" w:rsidRDefault="00471AAB" w:rsidP="0070422B">
      <w:pPr>
        <w:autoSpaceDE w:val="0"/>
        <w:autoSpaceDN w:val="0"/>
        <w:adjustRightInd w:val="0"/>
        <w:rPr>
          <w:rFonts w:asciiTheme="minorHAnsi" w:hAnsiTheme="minorHAnsi" w:cstheme="minorHAnsi"/>
          <w:color w:val="000000"/>
          <w:szCs w:val="24"/>
        </w:rPr>
      </w:pPr>
    </w:p>
    <w:p w14:paraId="0D478C93" w14:textId="22AB2039" w:rsidR="00B62623" w:rsidRPr="004F03CB" w:rsidRDefault="005E39DD" w:rsidP="0070422B">
      <w:p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 xml:space="preserve">If </w:t>
      </w:r>
      <w:r w:rsidR="00471AAB" w:rsidRPr="004F03CB">
        <w:rPr>
          <w:rFonts w:asciiTheme="minorHAnsi" w:hAnsiTheme="minorHAnsi" w:cstheme="minorHAnsi"/>
          <w:color w:val="000000"/>
          <w:szCs w:val="24"/>
        </w:rPr>
        <w:t>a student believe</w:t>
      </w:r>
      <w:r w:rsidRPr="004F03CB">
        <w:rPr>
          <w:rFonts w:asciiTheme="minorHAnsi" w:hAnsiTheme="minorHAnsi" w:cstheme="minorHAnsi"/>
          <w:color w:val="000000"/>
          <w:szCs w:val="24"/>
        </w:rPr>
        <w:t>s</w:t>
      </w:r>
      <w:r w:rsidR="00471AAB" w:rsidRPr="004F03CB">
        <w:rPr>
          <w:rFonts w:asciiTheme="minorHAnsi" w:hAnsiTheme="minorHAnsi" w:cstheme="minorHAnsi"/>
          <w:color w:val="000000"/>
          <w:szCs w:val="24"/>
        </w:rPr>
        <w:t xml:space="preserve"> that the practice of a skill by another student or as demonstrated by an instructor crosses the </w:t>
      </w:r>
      <w:r w:rsidR="005054CF" w:rsidRPr="004F03CB">
        <w:rPr>
          <w:rFonts w:asciiTheme="minorHAnsi" w:hAnsiTheme="minorHAnsi" w:cstheme="minorHAnsi"/>
          <w:color w:val="000000"/>
          <w:szCs w:val="24"/>
        </w:rPr>
        <w:t>boundary</w:t>
      </w:r>
      <w:r w:rsidR="00471AAB" w:rsidRPr="004F03CB">
        <w:rPr>
          <w:rFonts w:asciiTheme="minorHAnsi" w:hAnsiTheme="minorHAnsi" w:cstheme="minorHAnsi"/>
          <w:color w:val="000000"/>
          <w:szCs w:val="24"/>
        </w:rPr>
        <w:t xml:space="preserve"> of professionalism </w:t>
      </w:r>
      <w:r w:rsidR="005054CF" w:rsidRPr="004F03CB">
        <w:rPr>
          <w:rFonts w:asciiTheme="minorHAnsi" w:hAnsiTheme="minorHAnsi" w:cstheme="minorHAnsi"/>
          <w:color w:val="000000"/>
          <w:szCs w:val="24"/>
        </w:rPr>
        <w:t>the</w:t>
      </w:r>
      <w:r w:rsidR="00471AAB" w:rsidRPr="004F03CB">
        <w:rPr>
          <w:rFonts w:asciiTheme="minorHAnsi" w:hAnsiTheme="minorHAnsi" w:cstheme="minorHAnsi"/>
          <w:color w:val="000000"/>
          <w:szCs w:val="24"/>
        </w:rPr>
        <w:t xml:space="preserve"> student has the responsibility to make that situation known to the instructor and the </w:t>
      </w:r>
      <w:r w:rsidR="00F347AA" w:rsidRPr="004F03CB">
        <w:rPr>
          <w:rFonts w:asciiTheme="minorHAnsi" w:hAnsiTheme="minorHAnsi" w:cstheme="minorHAnsi"/>
          <w:bCs/>
          <w:szCs w:val="24"/>
        </w:rPr>
        <w:t>Program Director</w:t>
      </w:r>
      <w:r w:rsidR="00B62623" w:rsidRPr="004F03CB">
        <w:rPr>
          <w:rFonts w:asciiTheme="minorHAnsi" w:hAnsiTheme="minorHAnsi" w:cstheme="minorHAnsi"/>
          <w:color w:val="000000"/>
          <w:szCs w:val="24"/>
        </w:rPr>
        <w:t xml:space="preserve"> as soon as possible.</w:t>
      </w:r>
      <w:r w:rsidR="00471AAB" w:rsidRPr="004F03CB">
        <w:rPr>
          <w:rFonts w:asciiTheme="minorHAnsi" w:hAnsiTheme="minorHAnsi" w:cstheme="minorHAnsi"/>
          <w:color w:val="000000"/>
          <w:szCs w:val="24"/>
        </w:rPr>
        <w:t xml:space="preserve">  </w:t>
      </w:r>
    </w:p>
    <w:p w14:paraId="0CE8A292" w14:textId="77777777" w:rsidR="00B62623" w:rsidRPr="004F03CB" w:rsidRDefault="00B62623" w:rsidP="0070422B">
      <w:pPr>
        <w:autoSpaceDE w:val="0"/>
        <w:autoSpaceDN w:val="0"/>
        <w:adjustRightInd w:val="0"/>
        <w:rPr>
          <w:rFonts w:asciiTheme="minorHAnsi" w:hAnsiTheme="minorHAnsi" w:cstheme="minorHAnsi"/>
          <w:color w:val="000000"/>
          <w:szCs w:val="24"/>
        </w:rPr>
      </w:pPr>
    </w:p>
    <w:p w14:paraId="599EA77A" w14:textId="16643CD1" w:rsidR="00471AAB" w:rsidRPr="004F03CB" w:rsidRDefault="00471AAB" w:rsidP="0070422B">
      <w:p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 xml:space="preserve">The practice of skills is an essential part of the </w:t>
      </w:r>
      <w:r w:rsidR="00AB519F" w:rsidRPr="004F03CB">
        <w:rPr>
          <w:rFonts w:asciiTheme="minorHAnsi" w:hAnsiTheme="minorHAnsi" w:cstheme="minorHAnsi"/>
          <w:szCs w:val="24"/>
        </w:rPr>
        <w:t>EMS</w:t>
      </w:r>
      <w:r w:rsidR="005E39DD" w:rsidRPr="004F03CB">
        <w:rPr>
          <w:rFonts w:asciiTheme="minorHAnsi" w:hAnsiTheme="minorHAnsi" w:cstheme="minorHAnsi"/>
          <w:szCs w:val="24"/>
        </w:rPr>
        <w:t xml:space="preserve"> </w:t>
      </w:r>
      <w:r w:rsidRPr="004F03CB">
        <w:rPr>
          <w:rFonts w:asciiTheme="minorHAnsi" w:hAnsiTheme="minorHAnsi" w:cstheme="minorHAnsi"/>
          <w:color w:val="000000"/>
          <w:szCs w:val="24"/>
        </w:rPr>
        <w:t xml:space="preserve">Program. </w:t>
      </w:r>
      <w:r w:rsidR="00B07A91" w:rsidRPr="004F03CB">
        <w:rPr>
          <w:rFonts w:asciiTheme="minorHAnsi" w:hAnsiTheme="minorHAnsi" w:cstheme="minorHAnsi"/>
          <w:color w:val="000000"/>
          <w:szCs w:val="24"/>
        </w:rPr>
        <w:t xml:space="preserve"> </w:t>
      </w:r>
      <w:r w:rsidRPr="004F03CB">
        <w:rPr>
          <w:rFonts w:asciiTheme="minorHAnsi" w:hAnsiTheme="minorHAnsi" w:cstheme="minorHAnsi"/>
          <w:color w:val="000000"/>
          <w:szCs w:val="24"/>
        </w:rPr>
        <w:t>Students must come to laboratory sessions prepared to practice skills and scenarios.</w:t>
      </w:r>
      <w:r w:rsidR="00B07A91" w:rsidRPr="004F03CB">
        <w:rPr>
          <w:rFonts w:asciiTheme="minorHAnsi" w:hAnsiTheme="minorHAnsi" w:cstheme="minorHAnsi"/>
          <w:color w:val="000000"/>
          <w:szCs w:val="24"/>
        </w:rPr>
        <w:t xml:space="preserve"> </w:t>
      </w:r>
      <w:r w:rsidRPr="004F03CB">
        <w:rPr>
          <w:rFonts w:asciiTheme="minorHAnsi" w:hAnsiTheme="minorHAnsi" w:cstheme="minorHAnsi"/>
          <w:color w:val="000000"/>
          <w:szCs w:val="24"/>
        </w:rPr>
        <w:t xml:space="preserve"> Being prepared means </w:t>
      </w:r>
      <w:r w:rsidR="005E39DD" w:rsidRPr="004F03CB">
        <w:rPr>
          <w:rFonts w:asciiTheme="minorHAnsi" w:hAnsiTheme="minorHAnsi" w:cstheme="minorHAnsi"/>
          <w:color w:val="000000"/>
          <w:szCs w:val="24"/>
        </w:rPr>
        <w:t xml:space="preserve">presenting </w:t>
      </w:r>
      <w:r w:rsidR="003C5961" w:rsidRPr="004F03CB">
        <w:rPr>
          <w:rFonts w:asciiTheme="minorHAnsi" w:hAnsiTheme="minorHAnsi" w:cstheme="minorHAnsi"/>
          <w:color w:val="000000"/>
          <w:szCs w:val="24"/>
        </w:rPr>
        <w:t>in uniform</w:t>
      </w:r>
      <w:r w:rsidRPr="004F03CB">
        <w:rPr>
          <w:rFonts w:asciiTheme="minorHAnsi" w:hAnsiTheme="minorHAnsi" w:cstheme="minorHAnsi"/>
          <w:b/>
          <w:bCs/>
          <w:color w:val="000000"/>
          <w:szCs w:val="24"/>
        </w:rPr>
        <w:t xml:space="preserve"> </w:t>
      </w:r>
      <w:r w:rsidRPr="004F03CB">
        <w:rPr>
          <w:rFonts w:asciiTheme="minorHAnsi" w:hAnsiTheme="minorHAnsi" w:cstheme="minorHAnsi"/>
          <w:color w:val="000000"/>
          <w:szCs w:val="24"/>
        </w:rPr>
        <w:t xml:space="preserve">and having the appropriate equipment available (as listed below). </w:t>
      </w:r>
      <w:r w:rsidR="00B07A91" w:rsidRPr="004F03CB">
        <w:rPr>
          <w:rFonts w:asciiTheme="minorHAnsi" w:hAnsiTheme="minorHAnsi" w:cstheme="minorHAnsi"/>
          <w:color w:val="000000"/>
          <w:szCs w:val="24"/>
        </w:rPr>
        <w:t xml:space="preserve"> </w:t>
      </w:r>
      <w:r w:rsidRPr="004F03CB">
        <w:rPr>
          <w:rFonts w:asciiTheme="minorHAnsi" w:hAnsiTheme="minorHAnsi" w:cstheme="minorHAnsi"/>
          <w:color w:val="000000"/>
          <w:szCs w:val="24"/>
        </w:rPr>
        <w:t>Additionally, scenario practice requires an attitude and demeanor which do</w:t>
      </w:r>
      <w:r w:rsidR="005E39DD" w:rsidRPr="004F03CB">
        <w:rPr>
          <w:rFonts w:asciiTheme="minorHAnsi" w:hAnsiTheme="minorHAnsi" w:cstheme="minorHAnsi"/>
          <w:color w:val="000000"/>
          <w:szCs w:val="24"/>
        </w:rPr>
        <w:t>es</w:t>
      </w:r>
      <w:r w:rsidRPr="004F03CB">
        <w:rPr>
          <w:rFonts w:asciiTheme="minorHAnsi" w:hAnsiTheme="minorHAnsi" w:cstheme="minorHAnsi"/>
          <w:color w:val="000000"/>
          <w:szCs w:val="24"/>
        </w:rPr>
        <w:t xml:space="preserve"> not detract from the scenario created. </w:t>
      </w:r>
      <w:r w:rsidR="00B07A91" w:rsidRPr="004F03CB">
        <w:rPr>
          <w:rFonts w:asciiTheme="minorHAnsi" w:hAnsiTheme="minorHAnsi" w:cstheme="minorHAnsi"/>
          <w:color w:val="000000"/>
          <w:szCs w:val="24"/>
        </w:rPr>
        <w:t xml:space="preserve"> </w:t>
      </w:r>
      <w:r w:rsidR="00450EDD" w:rsidRPr="004F03CB">
        <w:rPr>
          <w:rFonts w:asciiTheme="minorHAnsi" w:hAnsiTheme="minorHAnsi" w:cstheme="minorHAnsi"/>
          <w:color w:val="000000"/>
          <w:szCs w:val="24"/>
        </w:rPr>
        <w:t>Students are to remain ‘in character’ communicating with the ‘patient’</w:t>
      </w:r>
      <w:r w:rsidRPr="004F03CB">
        <w:rPr>
          <w:rFonts w:asciiTheme="minorHAnsi" w:hAnsiTheme="minorHAnsi" w:cstheme="minorHAnsi"/>
          <w:color w:val="000000"/>
          <w:szCs w:val="24"/>
        </w:rPr>
        <w:t xml:space="preserve"> and performing all skills as appropriate, following </w:t>
      </w:r>
      <w:r w:rsidR="00AB519F" w:rsidRPr="004F03CB">
        <w:rPr>
          <w:rFonts w:asciiTheme="minorHAnsi" w:hAnsiTheme="minorHAnsi" w:cstheme="minorHAnsi"/>
          <w:color w:val="000000"/>
          <w:szCs w:val="24"/>
        </w:rPr>
        <w:t>acceptable</w:t>
      </w:r>
      <w:r w:rsidR="005054CF" w:rsidRPr="004F03CB">
        <w:rPr>
          <w:rFonts w:asciiTheme="minorHAnsi" w:hAnsiTheme="minorHAnsi" w:cstheme="minorHAnsi"/>
          <w:color w:val="000000"/>
          <w:szCs w:val="24"/>
        </w:rPr>
        <w:t xml:space="preserve"> </w:t>
      </w:r>
      <w:r w:rsidRPr="004F03CB">
        <w:rPr>
          <w:rFonts w:asciiTheme="minorHAnsi" w:hAnsiTheme="minorHAnsi" w:cstheme="minorHAnsi"/>
          <w:color w:val="000000"/>
          <w:szCs w:val="24"/>
        </w:rPr>
        <w:t>procedures.</w:t>
      </w:r>
    </w:p>
    <w:p w14:paraId="5937C50C" w14:textId="77777777" w:rsidR="005B2235" w:rsidRPr="004F03CB" w:rsidRDefault="005B2235" w:rsidP="0070422B">
      <w:pPr>
        <w:autoSpaceDE w:val="0"/>
        <w:autoSpaceDN w:val="0"/>
        <w:adjustRightInd w:val="0"/>
        <w:rPr>
          <w:rStyle w:val="Heading2Char"/>
          <w:rFonts w:asciiTheme="minorHAnsi" w:eastAsiaTheme="minorHAnsi" w:hAnsiTheme="minorHAnsi" w:cstheme="minorHAnsi"/>
        </w:rPr>
      </w:pPr>
    </w:p>
    <w:p w14:paraId="368BD5A1" w14:textId="26F67D75" w:rsidR="00471AAB" w:rsidRPr="004F03CB" w:rsidRDefault="003C5961" w:rsidP="0070422B">
      <w:pPr>
        <w:autoSpaceDE w:val="0"/>
        <w:autoSpaceDN w:val="0"/>
        <w:adjustRightInd w:val="0"/>
        <w:rPr>
          <w:rFonts w:asciiTheme="minorHAnsi" w:hAnsiTheme="minorHAnsi" w:cstheme="minorHAnsi"/>
          <w:color w:val="000000"/>
          <w:szCs w:val="24"/>
        </w:rPr>
      </w:pPr>
      <w:bookmarkStart w:id="78" w:name="_Toc182490699"/>
      <w:r w:rsidRPr="004F03CB">
        <w:rPr>
          <w:rStyle w:val="Heading2Char"/>
          <w:rFonts w:asciiTheme="minorHAnsi" w:eastAsiaTheme="minorHAnsi" w:hAnsiTheme="minorHAnsi" w:cstheme="minorHAnsi"/>
        </w:rPr>
        <w:t>Required Equipment</w:t>
      </w:r>
      <w:bookmarkEnd w:id="78"/>
      <w:r w:rsidRPr="004F03CB">
        <w:rPr>
          <w:rFonts w:asciiTheme="minorHAnsi" w:hAnsiTheme="minorHAnsi" w:cstheme="minorHAnsi"/>
          <w:b/>
          <w:bCs/>
          <w:color w:val="000000"/>
          <w:szCs w:val="24"/>
        </w:rPr>
        <w:t xml:space="preserve">:  </w:t>
      </w:r>
      <w:r w:rsidR="00471AAB" w:rsidRPr="004F03CB">
        <w:rPr>
          <w:rFonts w:asciiTheme="minorHAnsi" w:hAnsiTheme="minorHAnsi" w:cstheme="minorHAnsi"/>
          <w:color w:val="000000"/>
          <w:szCs w:val="24"/>
        </w:rPr>
        <w:t>to be supplied by the student</w:t>
      </w:r>
      <w:r w:rsidR="005054CF" w:rsidRPr="004F03CB">
        <w:rPr>
          <w:rFonts w:asciiTheme="minorHAnsi" w:hAnsiTheme="minorHAnsi" w:cstheme="minorHAnsi"/>
          <w:color w:val="000000"/>
          <w:szCs w:val="24"/>
        </w:rPr>
        <w:t>:</w:t>
      </w:r>
    </w:p>
    <w:p w14:paraId="2D8F40F4" w14:textId="77777777" w:rsidR="00471AAB" w:rsidRPr="004F03CB" w:rsidRDefault="00C8269C" w:rsidP="00EB2FDC">
      <w:pPr>
        <w:numPr>
          <w:ilvl w:val="0"/>
          <w:numId w:val="15"/>
        </w:num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Safety glasses</w:t>
      </w:r>
    </w:p>
    <w:p w14:paraId="6BBBA4B5" w14:textId="77777777" w:rsidR="00471AAB" w:rsidRPr="004F03CB" w:rsidRDefault="00471AAB" w:rsidP="00EB2FDC">
      <w:pPr>
        <w:numPr>
          <w:ilvl w:val="0"/>
          <w:numId w:val="15"/>
        </w:num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Stethoscope</w:t>
      </w:r>
    </w:p>
    <w:p w14:paraId="18AAAC51" w14:textId="77777777" w:rsidR="00471AAB" w:rsidRPr="004F03CB" w:rsidRDefault="00471AAB" w:rsidP="00EB2FDC">
      <w:pPr>
        <w:numPr>
          <w:ilvl w:val="0"/>
          <w:numId w:val="15"/>
        </w:num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Penlight</w:t>
      </w:r>
    </w:p>
    <w:p w14:paraId="66A15CF1" w14:textId="77777777" w:rsidR="00471AAB" w:rsidRPr="004F03CB" w:rsidRDefault="00471AAB" w:rsidP="00EB2FDC">
      <w:pPr>
        <w:numPr>
          <w:ilvl w:val="0"/>
          <w:numId w:val="15"/>
        </w:num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Pen</w:t>
      </w:r>
    </w:p>
    <w:p w14:paraId="57776842" w14:textId="77777777" w:rsidR="00471AAB" w:rsidRPr="004F03CB" w:rsidRDefault="00471AAB" w:rsidP="00EB2FDC">
      <w:pPr>
        <w:numPr>
          <w:ilvl w:val="0"/>
          <w:numId w:val="15"/>
        </w:num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Note pad</w:t>
      </w:r>
    </w:p>
    <w:p w14:paraId="1AE79C99" w14:textId="77777777" w:rsidR="00471AAB" w:rsidRPr="004F03CB" w:rsidRDefault="00471AAB" w:rsidP="00EB2FDC">
      <w:pPr>
        <w:numPr>
          <w:ilvl w:val="0"/>
          <w:numId w:val="15"/>
        </w:num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Watch</w:t>
      </w:r>
    </w:p>
    <w:p w14:paraId="42F4A9BC" w14:textId="2071060A" w:rsidR="00B62623" w:rsidRPr="004F03CB" w:rsidRDefault="00430FB7" w:rsidP="00EB2FDC">
      <w:pPr>
        <w:numPr>
          <w:ilvl w:val="0"/>
          <w:numId w:val="15"/>
        </w:num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Laptop or smart</w:t>
      </w:r>
      <w:r w:rsidR="00B62623" w:rsidRPr="004F03CB">
        <w:rPr>
          <w:rFonts w:asciiTheme="minorHAnsi" w:hAnsiTheme="minorHAnsi" w:cstheme="minorHAnsi"/>
          <w:color w:val="000000"/>
          <w:szCs w:val="24"/>
        </w:rPr>
        <w:t xml:space="preserve"> device</w:t>
      </w:r>
    </w:p>
    <w:p w14:paraId="3F205E53" w14:textId="77777777" w:rsidR="00471AAB" w:rsidRPr="004F03CB" w:rsidRDefault="00471AAB" w:rsidP="0070422B">
      <w:pPr>
        <w:autoSpaceDE w:val="0"/>
        <w:autoSpaceDN w:val="0"/>
        <w:adjustRightInd w:val="0"/>
        <w:ind w:left="720"/>
        <w:rPr>
          <w:rFonts w:asciiTheme="minorHAnsi" w:hAnsiTheme="minorHAnsi" w:cstheme="minorHAnsi"/>
          <w:color w:val="000000"/>
          <w:szCs w:val="24"/>
        </w:rPr>
      </w:pPr>
    </w:p>
    <w:p w14:paraId="4A75C70D" w14:textId="278BD184" w:rsidR="00346B98" w:rsidRPr="004F03CB" w:rsidRDefault="00471AAB" w:rsidP="00271A54">
      <w:pPr>
        <w:autoSpaceDE w:val="0"/>
        <w:autoSpaceDN w:val="0"/>
        <w:adjustRightInd w:val="0"/>
        <w:rPr>
          <w:rFonts w:asciiTheme="minorHAnsi" w:hAnsiTheme="minorHAnsi" w:cstheme="minorHAnsi"/>
          <w:color w:val="000000"/>
          <w:szCs w:val="24"/>
        </w:rPr>
      </w:pPr>
      <w:r w:rsidRPr="004F03CB">
        <w:rPr>
          <w:rFonts w:asciiTheme="minorHAnsi" w:hAnsiTheme="minorHAnsi" w:cstheme="minorHAnsi"/>
          <w:color w:val="000000"/>
          <w:szCs w:val="24"/>
        </w:rPr>
        <w:t xml:space="preserve">Failure to have all </w:t>
      </w:r>
      <w:r w:rsidR="00AB519F" w:rsidRPr="004F03CB">
        <w:rPr>
          <w:rFonts w:asciiTheme="minorHAnsi" w:hAnsiTheme="minorHAnsi" w:cstheme="minorHAnsi"/>
          <w:color w:val="000000"/>
          <w:szCs w:val="24"/>
        </w:rPr>
        <w:t>the required</w:t>
      </w:r>
      <w:r w:rsidRPr="004F03CB">
        <w:rPr>
          <w:rFonts w:asciiTheme="minorHAnsi" w:hAnsiTheme="minorHAnsi" w:cstheme="minorHAnsi"/>
          <w:color w:val="000000"/>
          <w:szCs w:val="24"/>
        </w:rPr>
        <w:t xml:space="preserve"> equipment available for the skills practice session will prevent the student from remaining for the skill practice session</w:t>
      </w:r>
      <w:r w:rsidR="00BE5074" w:rsidRPr="004F03CB">
        <w:rPr>
          <w:rFonts w:asciiTheme="minorHAnsi" w:hAnsiTheme="minorHAnsi" w:cstheme="minorHAnsi"/>
          <w:color w:val="000000"/>
          <w:szCs w:val="24"/>
        </w:rPr>
        <w:t xml:space="preserve"> and count as an absence</w:t>
      </w:r>
      <w:r w:rsidRPr="004F03CB">
        <w:rPr>
          <w:rFonts w:asciiTheme="minorHAnsi" w:hAnsiTheme="minorHAnsi" w:cstheme="minorHAnsi"/>
          <w:color w:val="000000"/>
          <w:szCs w:val="24"/>
        </w:rPr>
        <w:t>.</w:t>
      </w:r>
      <w:bookmarkStart w:id="79" w:name="_Toc489879792"/>
      <w:bookmarkEnd w:id="76"/>
    </w:p>
    <w:p w14:paraId="7F429E7B" w14:textId="77777777" w:rsidR="00271A54" w:rsidRPr="004F03CB" w:rsidRDefault="00271A54" w:rsidP="00271A54">
      <w:pPr>
        <w:autoSpaceDE w:val="0"/>
        <w:autoSpaceDN w:val="0"/>
        <w:adjustRightInd w:val="0"/>
        <w:rPr>
          <w:rFonts w:asciiTheme="minorHAnsi" w:hAnsiTheme="minorHAnsi" w:cstheme="minorHAnsi"/>
          <w:bCs/>
          <w:szCs w:val="24"/>
        </w:rPr>
      </w:pPr>
    </w:p>
    <w:p w14:paraId="2362189D" w14:textId="6F9A56D6" w:rsidR="00346B98" w:rsidRPr="004F03CB" w:rsidRDefault="00346B98" w:rsidP="00346B98">
      <w:pPr>
        <w:pStyle w:val="Heading1"/>
        <w:rPr>
          <w:rFonts w:asciiTheme="minorHAnsi" w:hAnsiTheme="minorHAnsi" w:cstheme="minorHAnsi"/>
          <w:color w:val="318DC0" w:themeColor="accent4"/>
          <w:sz w:val="24"/>
        </w:rPr>
      </w:pPr>
      <w:bookmarkStart w:id="80" w:name="_Toc182490700"/>
      <w:r w:rsidRPr="004F03CB">
        <w:rPr>
          <w:rFonts w:asciiTheme="minorHAnsi" w:hAnsiTheme="minorHAnsi" w:cstheme="minorHAnsi"/>
          <w:color w:val="318DC0" w:themeColor="accent4"/>
          <w:sz w:val="24"/>
        </w:rPr>
        <w:t>Discipline, Counseling, and Dismissal Process</w:t>
      </w:r>
      <w:bookmarkEnd w:id="79"/>
      <w:bookmarkEnd w:id="80"/>
    </w:p>
    <w:p w14:paraId="0F0249CE" w14:textId="77777777" w:rsidR="00E5508E" w:rsidRPr="004F03CB" w:rsidRDefault="00E5508E" w:rsidP="00E5508E">
      <w:pPr>
        <w:rPr>
          <w:rFonts w:asciiTheme="minorHAnsi" w:hAnsiTheme="minorHAnsi" w:cstheme="minorHAnsi"/>
          <w:szCs w:val="24"/>
        </w:rPr>
      </w:pPr>
    </w:p>
    <w:p w14:paraId="0556FF2D" w14:textId="0E5FCD0E" w:rsidR="00346B98" w:rsidRPr="004F03CB" w:rsidRDefault="00346B98" w:rsidP="00346B98">
      <w:pPr>
        <w:pStyle w:val="Header"/>
        <w:rPr>
          <w:rFonts w:asciiTheme="minorHAnsi" w:hAnsiTheme="minorHAnsi" w:cstheme="minorHAnsi"/>
          <w:szCs w:val="24"/>
        </w:rPr>
      </w:pPr>
      <w:r w:rsidRPr="004F03CB">
        <w:rPr>
          <w:rFonts w:asciiTheme="minorHAnsi" w:hAnsiTheme="minorHAnsi" w:cstheme="minorHAnsi"/>
          <w:szCs w:val="24"/>
        </w:rPr>
        <w:t>Professionalism is required of all EMS professionals.</w:t>
      </w:r>
      <w:r w:rsidR="005054CF" w:rsidRPr="004F03CB">
        <w:rPr>
          <w:rFonts w:asciiTheme="minorHAnsi" w:hAnsiTheme="minorHAnsi" w:cstheme="minorHAnsi"/>
          <w:szCs w:val="24"/>
        </w:rPr>
        <w:t xml:space="preserve"> </w:t>
      </w:r>
      <w:r w:rsidRPr="004F03CB">
        <w:rPr>
          <w:rFonts w:asciiTheme="minorHAnsi" w:hAnsiTheme="minorHAnsi" w:cstheme="minorHAnsi"/>
          <w:szCs w:val="24"/>
        </w:rPr>
        <w:t xml:space="preserve"> The following list is illustrative of, but not inclusive of, </w:t>
      </w:r>
      <w:r w:rsidR="00AB519F" w:rsidRPr="004F03CB">
        <w:rPr>
          <w:rFonts w:asciiTheme="minorHAnsi" w:hAnsiTheme="minorHAnsi" w:cstheme="minorHAnsi"/>
          <w:szCs w:val="24"/>
        </w:rPr>
        <w:t xml:space="preserve">all </w:t>
      </w:r>
      <w:r w:rsidRPr="004F03CB">
        <w:rPr>
          <w:rFonts w:asciiTheme="minorHAnsi" w:hAnsiTheme="minorHAnsi" w:cstheme="minorHAnsi"/>
          <w:szCs w:val="24"/>
        </w:rPr>
        <w:t xml:space="preserve">situations that may result in discipline and/or sanctions up to and including </w:t>
      </w:r>
      <w:r w:rsidR="00537A99" w:rsidRPr="004F03CB">
        <w:rPr>
          <w:rFonts w:asciiTheme="minorHAnsi" w:hAnsiTheme="minorHAnsi" w:cstheme="minorHAnsi"/>
          <w:szCs w:val="24"/>
        </w:rPr>
        <w:t>P</w:t>
      </w:r>
      <w:r w:rsidRPr="004F03CB">
        <w:rPr>
          <w:rFonts w:asciiTheme="minorHAnsi" w:hAnsiTheme="minorHAnsi" w:cstheme="minorHAnsi"/>
          <w:szCs w:val="24"/>
        </w:rPr>
        <w:t xml:space="preserve">rogram dismissal.  </w:t>
      </w:r>
      <w:r w:rsidR="00BE5074" w:rsidRPr="004F03CB">
        <w:rPr>
          <w:rFonts w:asciiTheme="minorHAnsi" w:hAnsiTheme="minorHAnsi" w:cstheme="minorHAnsi"/>
          <w:szCs w:val="24"/>
        </w:rPr>
        <w:t xml:space="preserve">Infractions will result in counseling by the Program Director.  </w:t>
      </w:r>
      <w:r w:rsidRPr="004F03CB">
        <w:rPr>
          <w:rFonts w:asciiTheme="minorHAnsi" w:hAnsiTheme="minorHAnsi" w:cstheme="minorHAnsi"/>
          <w:szCs w:val="24"/>
        </w:rPr>
        <w:t xml:space="preserve">Any violation of medical ethics for patient care and patient confidentiality will result in a meeting with the Program Director and Medical Director.  </w:t>
      </w:r>
    </w:p>
    <w:p w14:paraId="75882767" w14:textId="77777777" w:rsidR="00346B98" w:rsidRPr="004F03CB" w:rsidRDefault="00346B98" w:rsidP="00346B98">
      <w:pPr>
        <w:pStyle w:val="Header"/>
        <w:rPr>
          <w:rFonts w:asciiTheme="minorHAnsi" w:hAnsiTheme="minorHAnsi" w:cstheme="minorHAnsi"/>
          <w:szCs w:val="24"/>
        </w:rPr>
      </w:pPr>
    </w:p>
    <w:p w14:paraId="6F06CA6A" w14:textId="77777777" w:rsidR="00756288" w:rsidRPr="004F03CB" w:rsidRDefault="00756288" w:rsidP="00756288">
      <w:pPr>
        <w:numPr>
          <w:ilvl w:val="0"/>
          <w:numId w:val="33"/>
        </w:numPr>
        <w:contextualSpacing/>
        <w:rPr>
          <w:rFonts w:asciiTheme="minorHAnsi" w:hAnsiTheme="minorHAnsi" w:cstheme="minorHAnsi"/>
          <w:b/>
          <w:szCs w:val="24"/>
        </w:rPr>
      </w:pPr>
      <w:bookmarkStart w:id="81" w:name="_Hlk122094212"/>
      <w:r w:rsidRPr="004F03CB">
        <w:rPr>
          <w:rFonts w:asciiTheme="minorHAnsi" w:hAnsiTheme="minorHAnsi" w:cstheme="minorHAnsi"/>
          <w:szCs w:val="24"/>
        </w:rPr>
        <w:t>Any incident of intoxicated or impaired behavior</w:t>
      </w:r>
    </w:p>
    <w:p w14:paraId="729025C3" w14:textId="77777777"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Possession of drugs or alcohol on school premises</w:t>
      </w:r>
    </w:p>
    <w:p w14:paraId="1F05A15A" w14:textId="77777777" w:rsidR="00756288" w:rsidRPr="004F03CB" w:rsidRDefault="00756288" w:rsidP="00756288">
      <w:pPr>
        <w:pStyle w:val="ListParagraph"/>
        <w:numPr>
          <w:ilvl w:val="0"/>
          <w:numId w:val="33"/>
        </w:numPr>
        <w:spacing w:after="0" w:line="240" w:lineRule="auto"/>
        <w:rPr>
          <w:rFonts w:asciiTheme="minorHAnsi" w:hAnsiTheme="minorHAnsi" w:cstheme="minorHAnsi"/>
          <w:b/>
          <w:sz w:val="24"/>
          <w:szCs w:val="24"/>
        </w:rPr>
      </w:pPr>
      <w:r w:rsidRPr="004F03CB">
        <w:rPr>
          <w:rFonts w:asciiTheme="minorHAnsi" w:hAnsiTheme="minorHAnsi" w:cstheme="minorHAnsi"/>
          <w:sz w:val="24"/>
          <w:szCs w:val="24"/>
        </w:rPr>
        <w:t>Testing positive for a controlled or illegal substance (by Federal law)</w:t>
      </w:r>
    </w:p>
    <w:p w14:paraId="360BC8BF" w14:textId="77777777"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Possession of weapons on school premises</w:t>
      </w:r>
    </w:p>
    <w:p w14:paraId="7D211310" w14:textId="0C4A4DCF"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 xml:space="preserve">Behavior creating a safety hazard to other </w:t>
      </w:r>
      <w:r w:rsidR="008C15F5" w:rsidRPr="004F03CB">
        <w:rPr>
          <w:rFonts w:asciiTheme="minorHAnsi" w:hAnsiTheme="minorHAnsi" w:cstheme="minorHAnsi"/>
          <w:szCs w:val="24"/>
        </w:rPr>
        <w:t>individuals</w:t>
      </w:r>
      <w:r w:rsidRPr="004F03CB">
        <w:rPr>
          <w:rFonts w:asciiTheme="minorHAnsi" w:hAnsiTheme="minorHAnsi" w:cstheme="minorHAnsi"/>
          <w:szCs w:val="24"/>
        </w:rPr>
        <w:t xml:space="preserve"> </w:t>
      </w:r>
    </w:p>
    <w:p w14:paraId="78E5382E" w14:textId="1997A8C3"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 xml:space="preserve">Dishonesty pertaining to investigations, documentation, examinations, or </w:t>
      </w:r>
      <w:r w:rsidR="005054CF" w:rsidRPr="004F03CB">
        <w:rPr>
          <w:rFonts w:asciiTheme="minorHAnsi" w:hAnsiTheme="minorHAnsi" w:cstheme="minorHAnsi"/>
          <w:szCs w:val="24"/>
        </w:rPr>
        <w:t xml:space="preserve">other </w:t>
      </w:r>
      <w:r w:rsidR="008C15F5" w:rsidRPr="004F03CB">
        <w:rPr>
          <w:rFonts w:asciiTheme="minorHAnsi" w:hAnsiTheme="minorHAnsi" w:cstheme="minorHAnsi"/>
          <w:szCs w:val="24"/>
        </w:rPr>
        <w:t>evaluations</w:t>
      </w:r>
      <w:r w:rsidRPr="004F03CB">
        <w:rPr>
          <w:rFonts w:asciiTheme="minorHAnsi" w:hAnsiTheme="minorHAnsi" w:cstheme="minorHAnsi"/>
          <w:szCs w:val="24"/>
        </w:rPr>
        <w:t xml:space="preserve"> </w:t>
      </w:r>
    </w:p>
    <w:p w14:paraId="5E1093D9" w14:textId="77777777" w:rsidR="00AB519F"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Any form of academic dishonesty, including copying the work of others and plagiarism</w:t>
      </w:r>
    </w:p>
    <w:p w14:paraId="0CA94828" w14:textId="3FFD2A0E" w:rsidR="00756288" w:rsidRPr="004F03CB" w:rsidRDefault="00AB519F"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Submitting work developed through AI or another individual as the student’s own</w:t>
      </w:r>
      <w:r w:rsidR="00756288" w:rsidRPr="004F03CB">
        <w:rPr>
          <w:rFonts w:asciiTheme="minorHAnsi" w:hAnsiTheme="minorHAnsi" w:cstheme="minorHAnsi"/>
          <w:szCs w:val="24"/>
        </w:rPr>
        <w:t xml:space="preserve"> </w:t>
      </w:r>
    </w:p>
    <w:p w14:paraId="5541DB5B" w14:textId="77777777"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Disobedient or disrespectful behavior to other students, staff, or faculty members</w:t>
      </w:r>
    </w:p>
    <w:p w14:paraId="5A890E12" w14:textId="3F327AEA"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Disruptive behavior in class and failure to modify</w:t>
      </w:r>
      <w:r w:rsidR="00C04749" w:rsidRPr="004F03CB">
        <w:rPr>
          <w:rFonts w:asciiTheme="minorHAnsi" w:hAnsiTheme="minorHAnsi" w:cstheme="minorHAnsi"/>
          <w:szCs w:val="24"/>
        </w:rPr>
        <w:t xml:space="preserve"> that</w:t>
      </w:r>
      <w:r w:rsidRPr="004F03CB">
        <w:rPr>
          <w:rFonts w:asciiTheme="minorHAnsi" w:hAnsiTheme="minorHAnsi" w:cstheme="minorHAnsi"/>
          <w:szCs w:val="24"/>
        </w:rPr>
        <w:t xml:space="preserve"> behavior when </w:t>
      </w:r>
      <w:r w:rsidR="008C15F5" w:rsidRPr="004F03CB">
        <w:rPr>
          <w:rFonts w:asciiTheme="minorHAnsi" w:hAnsiTheme="minorHAnsi" w:cstheme="minorHAnsi"/>
          <w:szCs w:val="24"/>
        </w:rPr>
        <w:t>requested</w:t>
      </w:r>
    </w:p>
    <w:p w14:paraId="56EDA47A" w14:textId="77777777"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Vulgarity or profanity during classroom, lab, hospital clinical, or field rotations</w:t>
      </w:r>
    </w:p>
    <w:p w14:paraId="75CBB149" w14:textId="77777777" w:rsidR="00756288" w:rsidRPr="004F03CB" w:rsidRDefault="00756288" w:rsidP="00756288">
      <w:pPr>
        <w:numPr>
          <w:ilvl w:val="0"/>
          <w:numId w:val="33"/>
        </w:numPr>
        <w:contextualSpacing/>
        <w:rPr>
          <w:rFonts w:asciiTheme="minorHAnsi" w:hAnsiTheme="minorHAnsi" w:cstheme="minorHAnsi"/>
          <w:b/>
          <w:szCs w:val="24"/>
        </w:rPr>
      </w:pPr>
      <w:r w:rsidRPr="004F03CB">
        <w:rPr>
          <w:rFonts w:asciiTheme="minorHAnsi" w:hAnsiTheme="minorHAnsi" w:cstheme="minorHAnsi"/>
          <w:szCs w:val="24"/>
        </w:rPr>
        <w:t>Breech of patient confidentiality/privacy</w:t>
      </w:r>
    </w:p>
    <w:p w14:paraId="225D3CFA" w14:textId="77777777" w:rsidR="00756288" w:rsidRPr="004F03CB" w:rsidRDefault="00756288" w:rsidP="00756288">
      <w:pPr>
        <w:numPr>
          <w:ilvl w:val="0"/>
          <w:numId w:val="33"/>
        </w:numPr>
        <w:rPr>
          <w:rFonts w:asciiTheme="minorHAnsi" w:hAnsiTheme="minorHAnsi" w:cstheme="minorHAnsi"/>
          <w:szCs w:val="24"/>
        </w:rPr>
      </w:pPr>
      <w:r w:rsidRPr="004F03CB">
        <w:rPr>
          <w:rFonts w:asciiTheme="minorHAnsi" w:hAnsiTheme="minorHAnsi" w:cstheme="minorHAnsi"/>
          <w:szCs w:val="24"/>
        </w:rPr>
        <w:t>Falsification of documents</w:t>
      </w:r>
    </w:p>
    <w:p w14:paraId="6DF8F53F" w14:textId="77777777" w:rsidR="00756288" w:rsidRPr="004F03CB" w:rsidRDefault="00756288" w:rsidP="00756288">
      <w:pPr>
        <w:numPr>
          <w:ilvl w:val="0"/>
          <w:numId w:val="33"/>
        </w:numPr>
        <w:rPr>
          <w:rFonts w:asciiTheme="minorHAnsi" w:hAnsiTheme="minorHAnsi" w:cstheme="minorHAnsi"/>
          <w:szCs w:val="24"/>
        </w:rPr>
      </w:pPr>
      <w:r w:rsidRPr="004F03CB">
        <w:rPr>
          <w:rFonts w:asciiTheme="minorHAnsi" w:hAnsiTheme="minorHAnsi" w:cstheme="minorHAnsi"/>
          <w:szCs w:val="24"/>
        </w:rPr>
        <w:t>Theft or destruction of school property</w:t>
      </w:r>
    </w:p>
    <w:p w14:paraId="02E55519" w14:textId="77777777" w:rsidR="00756288" w:rsidRPr="004F03CB" w:rsidRDefault="00756288" w:rsidP="00756288">
      <w:pPr>
        <w:numPr>
          <w:ilvl w:val="0"/>
          <w:numId w:val="33"/>
        </w:numPr>
        <w:rPr>
          <w:rFonts w:asciiTheme="minorHAnsi" w:hAnsiTheme="minorHAnsi" w:cstheme="minorHAnsi"/>
          <w:szCs w:val="24"/>
        </w:rPr>
      </w:pPr>
      <w:r w:rsidRPr="004F03CB">
        <w:rPr>
          <w:rFonts w:asciiTheme="minorHAnsi" w:hAnsiTheme="minorHAnsi" w:cstheme="minorHAnsi"/>
          <w:szCs w:val="24"/>
        </w:rPr>
        <w:t>Violation of Program policy</w:t>
      </w:r>
    </w:p>
    <w:p w14:paraId="32FE4014" w14:textId="77777777" w:rsidR="00756288" w:rsidRPr="004F03CB" w:rsidRDefault="00756288" w:rsidP="00756288">
      <w:pPr>
        <w:numPr>
          <w:ilvl w:val="0"/>
          <w:numId w:val="33"/>
        </w:numPr>
        <w:rPr>
          <w:rFonts w:asciiTheme="minorHAnsi" w:hAnsiTheme="minorHAnsi" w:cstheme="minorHAnsi"/>
          <w:szCs w:val="24"/>
        </w:rPr>
      </w:pPr>
      <w:r w:rsidRPr="004F03CB">
        <w:rPr>
          <w:rFonts w:asciiTheme="minorHAnsi" w:hAnsiTheme="minorHAnsi" w:cstheme="minorHAnsi"/>
          <w:szCs w:val="24"/>
        </w:rPr>
        <w:t>Inappropriate behavior unbecoming to an EMS professional</w:t>
      </w:r>
    </w:p>
    <w:bookmarkEnd w:id="81"/>
    <w:p w14:paraId="5EED083F" w14:textId="77777777" w:rsidR="00756288" w:rsidRPr="004F03CB" w:rsidRDefault="00756288" w:rsidP="00756288">
      <w:pPr>
        <w:rPr>
          <w:rFonts w:asciiTheme="minorHAnsi" w:hAnsiTheme="minorHAnsi" w:cstheme="minorHAnsi"/>
          <w:szCs w:val="24"/>
        </w:rPr>
      </w:pPr>
    </w:p>
    <w:p w14:paraId="46624695" w14:textId="77777777" w:rsidR="00756288" w:rsidRPr="004F03CB" w:rsidRDefault="00756288" w:rsidP="00756288">
      <w:pPr>
        <w:rPr>
          <w:rFonts w:asciiTheme="minorHAnsi" w:hAnsiTheme="minorHAnsi" w:cstheme="minorHAnsi"/>
          <w:b/>
          <w:bCs/>
          <w:szCs w:val="24"/>
        </w:rPr>
      </w:pPr>
      <w:bookmarkStart w:id="82" w:name="_Hlk122094804"/>
      <w:r w:rsidRPr="004F03CB">
        <w:rPr>
          <w:rFonts w:asciiTheme="minorHAnsi" w:hAnsiTheme="minorHAnsi" w:cstheme="minorHAnsi"/>
          <w:b/>
          <w:bCs/>
          <w:szCs w:val="24"/>
        </w:rPr>
        <w:t>Academic honesty</w:t>
      </w:r>
    </w:p>
    <w:p w14:paraId="1156B153" w14:textId="0EA22D44" w:rsidR="00756288" w:rsidRPr="004F03CB" w:rsidRDefault="00756288" w:rsidP="00C04749">
      <w:pPr>
        <w:rPr>
          <w:rFonts w:asciiTheme="minorHAnsi" w:hAnsiTheme="minorHAnsi" w:cstheme="minorHAnsi"/>
          <w:szCs w:val="24"/>
        </w:rPr>
      </w:pPr>
      <w:r w:rsidRPr="004F03CB">
        <w:rPr>
          <w:rFonts w:asciiTheme="minorHAnsi" w:hAnsiTheme="minorHAnsi" w:cstheme="minorHAnsi"/>
          <w:szCs w:val="24"/>
        </w:rPr>
        <w:t xml:space="preserve">Academic honesty and integrity are essential in the healthcare professions.  All students must abide by the honor code: ‘We will not lie, steal, or cheat, nor tolerate among us anyone who </w:t>
      </w:r>
      <w:r w:rsidR="00AB519F" w:rsidRPr="004F03CB">
        <w:rPr>
          <w:rFonts w:asciiTheme="minorHAnsi" w:hAnsiTheme="minorHAnsi" w:cstheme="minorHAnsi"/>
          <w:szCs w:val="24"/>
        </w:rPr>
        <w:t>does</w:t>
      </w:r>
      <w:r w:rsidRPr="004F03CB">
        <w:rPr>
          <w:rFonts w:asciiTheme="minorHAnsi" w:hAnsiTheme="minorHAnsi" w:cstheme="minorHAnsi"/>
          <w:szCs w:val="24"/>
        </w:rPr>
        <w:t>.</w:t>
      </w:r>
      <w:r w:rsidR="00AB519F" w:rsidRPr="004F03CB">
        <w:rPr>
          <w:rFonts w:asciiTheme="minorHAnsi" w:hAnsiTheme="minorHAnsi" w:cstheme="minorHAnsi"/>
          <w:szCs w:val="24"/>
        </w:rPr>
        <w:t>’</w:t>
      </w:r>
      <w:r w:rsidRPr="004F03CB">
        <w:rPr>
          <w:rFonts w:asciiTheme="minorHAnsi" w:hAnsiTheme="minorHAnsi" w:cstheme="minorHAnsi"/>
          <w:szCs w:val="24"/>
        </w:rPr>
        <w:t xml:space="preserve">   All instances of observed or suspected violation of the honor code must be reported to the Program administration. </w:t>
      </w:r>
      <w:bookmarkEnd w:id="82"/>
    </w:p>
    <w:p w14:paraId="53506E27" w14:textId="77777777" w:rsidR="005B2235" w:rsidRPr="004F03CB" w:rsidRDefault="005B2235" w:rsidP="00BE5074">
      <w:pPr>
        <w:pStyle w:val="Heading2"/>
        <w:rPr>
          <w:rFonts w:asciiTheme="minorHAnsi" w:hAnsiTheme="minorHAnsi" w:cstheme="minorHAnsi"/>
        </w:rPr>
      </w:pPr>
    </w:p>
    <w:p w14:paraId="7C588DCB" w14:textId="4B8F4B81" w:rsidR="00346B98" w:rsidRPr="004F03CB" w:rsidRDefault="00BE5074" w:rsidP="00BE5074">
      <w:pPr>
        <w:pStyle w:val="Heading2"/>
        <w:rPr>
          <w:rFonts w:asciiTheme="minorHAnsi" w:hAnsiTheme="minorHAnsi" w:cstheme="minorHAnsi"/>
        </w:rPr>
      </w:pPr>
      <w:bookmarkStart w:id="83" w:name="_Toc182490701"/>
      <w:r w:rsidRPr="004F03CB">
        <w:rPr>
          <w:rFonts w:asciiTheme="minorHAnsi" w:hAnsiTheme="minorHAnsi" w:cstheme="minorHAnsi"/>
        </w:rPr>
        <w:t>Progressive D</w:t>
      </w:r>
      <w:r w:rsidR="00346B98" w:rsidRPr="004F03CB">
        <w:rPr>
          <w:rFonts w:asciiTheme="minorHAnsi" w:hAnsiTheme="minorHAnsi" w:cstheme="minorHAnsi"/>
        </w:rPr>
        <w:t>iscipline</w:t>
      </w:r>
      <w:bookmarkEnd w:id="83"/>
    </w:p>
    <w:p w14:paraId="6C449044" w14:textId="0B0C63EA" w:rsidR="00346B98" w:rsidRPr="004F03CB" w:rsidRDefault="00346B98" w:rsidP="00346B98">
      <w:pPr>
        <w:rPr>
          <w:rFonts w:asciiTheme="minorHAnsi" w:hAnsiTheme="minorHAnsi" w:cstheme="minorHAnsi"/>
          <w:szCs w:val="24"/>
        </w:rPr>
      </w:pPr>
      <w:r w:rsidRPr="004F03CB">
        <w:rPr>
          <w:rFonts w:asciiTheme="minorHAnsi" w:hAnsiTheme="minorHAnsi" w:cstheme="minorHAnsi"/>
          <w:szCs w:val="24"/>
        </w:rPr>
        <w:t xml:space="preserve">The progressive discipline policy provides a structured corrective action process to improve and prevent a recurrence of undesirable behavior or performance </w:t>
      </w:r>
      <w:r w:rsidR="008C15F5" w:rsidRPr="004F03CB">
        <w:rPr>
          <w:rFonts w:asciiTheme="minorHAnsi" w:hAnsiTheme="minorHAnsi" w:cstheme="minorHAnsi"/>
          <w:szCs w:val="24"/>
        </w:rPr>
        <w:t>issues</w:t>
      </w:r>
      <w:r w:rsidRPr="004F03CB">
        <w:rPr>
          <w:rFonts w:asciiTheme="minorHAnsi" w:hAnsiTheme="minorHAnsi" w:cstheme="minorHAnsi"/>
          <w:szCs w:val="24"/>
        </w:rPr>
        <w:t xml:space="preserve">.  Students may be counseled for any of the following: this list is not </w:t>
      </w:r>
      <w:r w:rsidR="00165156" w:rsidRPr="004F03CB">
        <w:rPr>
          <w:rFonts w:asciiTheme="minorHAnsi" w:hAnsiTheme="minorHAnsi" w:cstheme="minorHAnsi"/>
          <w:szCs w:val="24"/>
        </w:rPr>
        <w:t>exhaustive</w:t>
      </w:r>
      <w:r w:rsidRPr="004F03CB">
        <w:rPr>
          <w:rFonts w:asciiTheme="minorHAnsi" w:hAnsiTheme="minorHAnsi" w:cstheme="minorHAnsi"/>
          <w:szCs w:val="24"/>
        </w:rPr>
        <w:t>.</w:t>
      </w:r>
    </w:p>
    <w:p w14:paraId="1D5F73B8" w14:textId="1D07C96D"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 xml:space="preserve">Academic performance including failure of major exams and </w:t>
      </w:r>
      <w:r w:rsidR="008C15F5" w:rsidRPr="004F03CB">
        <w:rPr>
          <w:rFonts w:asciiTheme="minorHAnsi" w:hAnsiTheme="minorHAnsi" w:cstheme="minorHAnsi"/>
          <w:szCs w:val="24"/>
        </w:rPr>
        <w:t>retests</w:t>
      </w:r>
      <w:r w:rsidR="00BE5074" w:rsidRPr="004F03CB">
        <w:rPr>
          <w:rFonts w:asciiTheme="minorHAnsi" w:hAnsiTheme="minorHAnsi" w:cstheme="minorHAnsi"/>
          <w:szCs w:val="24"/>
        </w:rPr>
        <w:t xml:space="preserve"> </w:t>
      </w:r>
    </w:p>
    <w:p w14:paraId="71E72CC9" w14:textId="77777777"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Failure to complete quizzes and other assignmen</w:t>
      </w:r>
      <w:r w:rsidR="00BE5074" w:rsidRPr="004F03CB">
        <w:rPr>
          <w:rFonts w:asciiTheme="minorHAnsi" w:hAnsiTheme="minorHAnsi" w:cstheme="minorHAnsi"/>
          <w:szCs w:val="24"/>
        </w:rPr>
        <w:t>ts in the prescribed time frame</w:t>
      </w:r>
    </w:p>
    <w:p w14:paraId="4CAE1E25" w14:textId="4EC70FA5"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 xml:space="preserve">Failure to enter skill and patient contact data in </w:t>
      </w:r>
      <w:r w:rsidR="005054CF" w:rsidRPr="004F03CB">
        <w:rPr>
          <w:rFonts w:asciiTheme="minorHAnsi" w:hAnsiTheme="minorHAnsi" w:cstheme="minorHAnsi"/>
          <w:szCs w:val="24"/>
        </w:rPr>
        <w:t>the tracking system</w:t>
      </w:r>
      <w:r w:rsidR="00BE5074" w:rsidRPr="004F03CB">
        <w:rPr>
          <w:rFonts w:asciiTheme="minorHAnsi" w:hAnsiTheme="minorHAnsi" w:cstheme="minorHAnsi"/>
          <w:szCs w:val="24"/>
        </w:rPr>
        <w:t xml:space="preserve"> in the prescribed time </w:t>
      </w:r>
      <w:r w:rsidR="008C15F5" w:rsidRPr="004F03CB">
        <w:rPr>
          <w:rFonts w:asciiTheme="minorHAnsi" w:hAnsiTheme="minorHAnsi" w:cstheme="minorHAnsi"/>
          <w:szCs w:val="24"/>
        </w:rPr>
        <w:t>frame</w:t>
      </w:r>
    </w:p>
    <w:p w14:paraId="4EC7467C" w14:textId="45B01DDC"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Failure to enter clinical and field internship shift schedule</w:t>
      </w:r>
      <w:r w:rsidR="00AB519F" w:rsidRPr="004F03CB">
        <w:rPr>
          <w:rFonts w:asciiTheme="minorHAnsi" w:hAnsiTheme="minorHAnsi" w:cstheme="minorHAnsi"/>
          <w:szCs w:val="24"/>
        </w:rPr>
        <w:t>s</w:t>
      </w:r>
      <w:r w:rsidRPr="004F03CB">
        <w:rPr>
          <w:rFonts w:asciiTheme="minorHAnsi" w:hAnsiTheme="minorHAnsi" w:cstheme="minorHAnsi"/>
          <w:szCs w:val="24"/>
        </w:rPr>
        <w:t xml:space="preserve"> in </w:t>
      </w:r>
      <w:r w:rsidR="00AB519F" w:rsidRPr="004F03CB">
        <w:rPr>
          <w:rFonts w:asciiTheme="minorHAnsi" w:hAnsiTheme="minorHAnsi" w:cstheme="minorHAnsi"/>
          <w:szCs w:val="24"/>
        </w:rPr>
        <w:t xml:space="preserve">the </w:t>
      </w:r>
      <w:r w:rsidR="005054CF" w:rsidRPr="004F03CB">
        <w:rPr>
          <w:rFonts w:asciiTheme="minorHAnsi" w:hAnsiTheme="minorHAnsi" w:cstheme="minorHAnsi"/>
          <w:szCs w:val="24"/>
        </w:rPr>
        <w:t xml:space="preserve">tracking system </w:t>
      </w:r>
      <w:r w:rsidR="00BE5074" w:rsidRPr="004F03CB">
        <w:rPr>
          <w:rFonts w:asciiTheme="minorHAnsi" w:hAnsiTheme="minorHAnsi" w:cstheme="minorHAnsi"/>
          <w:szCs w:val="24"/>
        </w:rPr>
        <w:t xml:space="preserve">in the prescribed time </w:t>
      </w:r>
      <w:r w:rsidR="008C15F5" w:rsidRPr="004F03CB">
        <w:rPr>
          <w:rFonts w:asciiTheme="minorHAnsi" w:hAnsiTheme="minorHAnsi" w:cstheme="minorHAnsi"/>
          <w:szCs w:val="24"/>
        </w:rPr>
        <w:t>frame</w:t>
      </w:r>
    </w:p>
    <w:p w14:paraId="4DE7E31B" w14:textId="77777777"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Any ot</w:t>
      </w:r>
      <w:r w:rsidR="00BE5074" w:rsidRPr="004F03CB">
        <w:rPr>
          <w:rFonts w:asciiTheme="minorHAnsi" w:hAnsiTheme="minorHAnsi" w:cstheme="minorHAnsi"/>
          <w:szCs w:val="24"/>
        </w:rPr>
        <w:t>her academic performance issues</w:t>
      </w:r>
    </w:p>
    <w:p w14:paraId="54005767" w14:textId="423C43F4"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Lack of progression or f</w:t>
      </w:r>
      <w:r w:rsidR="00BE5074" w:rsidRPr="004F03CB">
        <w:rPr>
          <w:rFonts w:asciiTheme="minorHAnsi" w:hAnsiTheme="minorHAnsi" w:cstheme="minorHAnsi"/>
          <w:szCs w:val="24"/>
        </w:rPr>
        <w:t xml:space="preserve">ailure to achieve skill </w:t>
      </w:r>
      <w:r w:rsidR="008C15F5" w:rsidRPr="004F03CB">
        <w:rPr>
          <w:rFonts w:asciiTheme="minorHAnsi" w:hAnsiTheme="minorHAnsi" w:cstheme="minorHAnsi"/>
          <w:szCs w:val="24"/>
        </w:rPr>
        <w:t>mastery</w:t>
      </w:r>
    </w:p>
    <w:p w14:paraId="2C25E708" w14:textId="77777777"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Failure to develop competency in the management of patient care scenarios, both in simulation or clinical or field environm</w:t>
      </w:r>
      <w:r w:rsidR="00BE5074" w:rsidRPr="004F03CB">
        <w:rPr>
          <w:rFonts w:asciiTheme="minorHAnsi" w:hAnsiTheme="minorHAnsi" w:cstheme="minorHAnsi"/>
          <w:szCs w:val="24"/>
        </w:rPr>
        <w:t>ents</w:t>
      </w:r>
      <w:r w:rsidRPr="004F03CB">
        <w:rPr>
          <w:rFonts w:asciiTheme="minorHAnsi" w:hAnsiTheme="minorHAnsi" w:cstheme="minorHAnsi"/>
          <w:szCs w:val="24"/>
        </w:rPr>
        <w:t xml:space="preserve"> </w:t>
      </w:r>
    </w:p>
    <w:p w14:paraId="451CE4DD" w14:textId="2AC441F0" w:rsidR="00346B98" w:rsidRPr="004F03CB" w:rsidRDefault="00346B98" w:rsidP="00EB2FDC">
      <w:pPr>
        <w:numPr>
          <w:ilvl w:val="0"/>
          <w:numId w:val="26"/>
        </w:numPr>
        <w:contextualSpacing/>
        <w:rPr>
          <w:rFonts w:asciiTheme="minorHAnsi" w:hAnsiTheme="minorHAnsi" w:cstheme="minorHAnsi"/>
          <w:szCs w:val="24"/>
        </w:rPr>
      </w:pPr>
      <w:r w:rsidRPr="004F03CB">
        <w:rPr>
          <w:rFonts w:asciiTheme="minorHAnsi" w:hAnsiTheme="minorHAnsi" w:cstheme="minorHAnsi"/>
          <w:szCs w:val="24"/>
        </w:rPr>
        <w:lastRenderedPageBreak/>
        <w:t>Any of the behaviors identified</w:t>
      </w:r>
      <w:r w:rsidR="00BE5074" w:rsidRPr="004F03CB">
        <w:rPr>
          <w:rFonts w:asciiTheme="minorHAnsi" w:hAnsiTheme="minorHAnsi" w:cstheme="minorHAnsi"/>
          <w:szCs w:val="24"/>
        </w:rPr>
        <w:t xml:space="preserve"> in the Student Conduct </w:t>
      </w:r>
      <w:r w:rsidR="008C15F5" w:rsidRPr="004F03CB">
        <w:rPr>
          <w:rFonts w:asciiTheme="minorHAnsi" w:hAnsiTheme="minorHAnsi" w:cstheme="minorHAnsi"/>
          <w:szCs w:val="24"/>
        </w:rPr>
        <w:t>section</w:t>
      </w:r>
    </w:p>
    <w:p w14:paraId="3899573C" w14:textId="462266C2" w:rsidR="00393C07" w:rsidRPr="004F03CB" w:rsidRDefault="00346B98" w:rsidP="006D7E36">
      <w:pPr>
        <w:numPr>
          <w:ilvl w:val="0"/>
          <w:numId w:val="26"/>
        </w:numPr>
        <w:contextualSpacing/>
        <w:rPr>
          <w:rFonts w:asciiTheme="minorHAnsi" w:hAnsiTheme="minorHAnsi" w:cstheme="minorHAnsi"/>
          <w:szCs w:val="24"/>
        </w:rPr>
      </w:pPr>
      <w:r w:rsidRPr="004F03CB">
        <w:rPr>
          <w:rFonts w:asciiTheme="minorHAnsi" w:hAnsiTheme="minorHAnsi" w:cstheme="minorHAnsi"/>
          <w:szCs w:val="24"/>
        </w:rPr>
        <w:t>Failure to respond to communication from the Program at any tim</w:t>
      </w:r>
      <w:r w:rsidR="00BE5074" w:rsidRPr="004F03CB">
        <w:rPr>
          <w:rFonts w:asciiTheme="minorHAnsi" w:hAnsiTheme="minorHAnsi" w:cstheme="minorHAnsi"/>
          <w:szCs w:val="24"/>
        </w:rPr>
        <w:t xml:space="preserve">e as required by Program </w:t>
      </w:r>
      <w:r w:rsidR="008C15F5" w:rsidRPr="004F03CB">
        <w:rPr>
          <w:rFonts w:asciiTheme="minorHAnsi" w:hAnsiTheme="minorHAnsi" w:cstheme="minorHAnsi"/>
          <w:szCs w:val="24"/>
        </w:rPr>
        <w:t>policy</w:t>
      </w:r>
    </w:p>
    <w:p w14:paraId="327461DC" w14:textId="77777777" w:rsidR="00C16AA3" w:rsidRPr="004F03CB" w:rsidRDefault="00C16AA3" w:rsidP="00346B98">
      <w:pPr>
        <w:ind w:left="360"/>
        <w:rPr>
          <w:rFonts w:asciiTheme="minorHAnsi" w:hAnsiTheme="minorHAnsi" w:cstheme="minorHAnsi"/>
          <w:b/>
          <w:szCs w:val="24"/>
        </w:rPr>
      </w:pPr>
    </w:p>
    <w:p w14:paraId="6DB47524" w14:textId="2E314016" w:rsidR="00346B98" w:rsidRPr="004F03CB" w:rsidRDefault="00346B98" w:rsidP="00236E31">
      <w:pPr>
        <w:rPr>
          <w:rFonts w:asciiTheme="minorHAnsi" w:hAnsiTheme="minorHAnsi" w:cstheme="minorHAnsi"/>
          <w:b/>
          <w:szCs w:val="24"/>
        </w:rPr>
      </w:pPr>
      <w:r w:rsidRPr="004F03CB">
        <w:rPr>
          <w:rFonts w:asciiTheme="minorHAnsi" w:hAnsiTheme="minorHAnsi" w:cstheme="minorHAnsi"/>
          <w:b/>
          <w:szCs w:val="24"/>
        </w:rPr>
        <w:t>Process</w:t>
      </w:r>
    </w:p>
    <w:p w14:paraId="3EFEDD97" w14:textId="7C660060" w:rsidR="00346B98" w:rsidRPr="004F03CB" w:rsidRDefault="00346B98" w:rsidP="00236E31">
      <w:pPr>
        <w:numPr>
          <w:ilvl w:val="0"/>
          <w:numId w:val="27"/>
        </w:numPr>
        <w:ind w:left="360"/>
        <w:contextualSpacing/>
        <w:rPr>
          <w:rFonts w:asciiTheme="minorHAnsi" w:hAnsiTheme="minorHAnsi" w:cstheme="minorHAnsi"/>
          <w:szCs w:val="24"/>
        </w:rPr>
      </w:pPr>
      <w:r w:rsidRPr="004F03CB">
        <w:rPr>
          <w:rFonts w:asciiTheme="minorHAnsi" w:hAnsiTheme="minorHAnsi" w:cstheme="minorHAnsi"/>
          <w:szCs w:val="24"/>
        </w:rPr>
        <w:t xml:space="preserve">Verbal counseling/warnings may be in the form of discussion with one of the faculty or an instructor.  There </w:t>
      </w:r>
      <w:r w:rsidR="00C04749" w:rsidRPr="004F03CB">
        <w:rPr>
          <w:rFonts w:asciiTheme="minorHAnsi" w:hAnsiTheme="minorHAnsi" w:cstheme="minorHAnsi"/>
          <w:szCs w:val="24"/>
        </w:rPr>
        <w:t>should</w:t>
      </w:r>
      <w:r w:rsidRPr="004F03CB">
        <w:rPr>
          <w:rFonts w:asciiTheme="minorHAnsi" w:hAnsiTheme="minorHAnsi" w:cstheme="minorHAnsi"/>
          <w:szCs w:val="24"/>
        </w:rPr>
        <w:t xml:space="preserve"> be a counseling form documented and reviewed with the student or, at a minimum, a notation is made in the </w:t>
      </w:r>
      <w:r w:rsidRPr="004F03CB">
        <w:rPr>
          <w:rFonts w:asciiTheme="minorHAnsi" w:hAnsiTheme="minorHAnsi" w:cstheme="minorHAnsi"/>
          <w:i/>
          <w:szCs w:val="24"/>
        </w:rPr>
        <w:t>Student Progress Note</w:t>
      </w:r>
      <w:r w:rsidRPr="004F03CB">
        <w:rPr>
          <w:rFonts w:asciiTheme="minorHAnsi" w:hAnsiTheme="minorHAnsi" w:cstheme="minorHAnsi"/>
          <w:szCs w:val="24"/>
        </w:rPr>
        <w:t>.</w:t>
      </w:r>
    </w:p>
    <w:p w14:paraId="5287B8E7" w14:textId="2623589F" w:rsidR="00346B98" w:rsidRPr="004F03CB" w:rsidRDefault="00346B98" w:rsidP="00236E31">
      <w:pPr>
        <w:numPr>
          <w:ilvl w:val="0"/>
          <w:numId w:val="27"/>
        </w:numPr>
        <w:ind w:left="360"/>
        <w:contextualSpacing/>
        <w:rPr>
          <w:rFonts w:asciiTheme="minorHAnsi" w:hAnsiTheme="minorHAnsi" w:cstheme="minorHAnsi"/>
          <w:szCs w:val="24"/>
        </w:rPr>
      </w:pPr>
      <w:r w:rsidRPr="004F03CB">
        <w:rPr>
          <w:rFonts w:asciiTheme="minorHAnsi" w:hAnsiTheme="minorHAnsi" w:cstheme="minorHAnsi"/>
          <w:szCs w:val="24"/>
        </w:rPr>
        <w:t xml:space="preserve">Written counseling is documented, reviewed by </w:t>
      </w:r>
      <w:r w:rsidR="00641E54" w:rsidRPr="004F03CB">
        <w:rPr>
          <w:rFonts w:asciiTheme="minorHAnsi" w:hAnsiTheme="minorHAnsi" w:cstheme="minorHAnsi"/>
          <w:szCs w:val="24"/>
        </w:rPr>
        <w:t xml:space="preserve">the </w:t>
      </w:r>
      <w:r w:rsidR="00537A99" w:rsidRPr="004F03CB">
        <w:rPr>
          <w:rFonts w:asciiTheme="minorHAnsi" w:hAnsiTheme="minorHAnsi" w:cstheme="minorHAnsi"/>
          <w:szCs w:val="24"/>
        </w:rPr>
        <w:t>P</w:t>
      </w:r>
      <w:r w:rsidRPr="004F03CB">
        <w:rPr>
          <w:rFonts w:asciiTheme="minorHAnsi" w:hAnsiTheme="minorHAnsi" w:cstheme="minorHAnsi"/>
          <w:szCs w:val="24"/>
        </w:rPr>
        <w:t xml:space="preserve">rogram administration, and then reviewed with the student.  Depending on the nature of the issue, a </w:t>
      </w:r>
      <w:r w:rsidRPr="004F03CB">
        <w:rPr>
          <w:rFonts w:asciiTheme="minorHAnsi" w:hAnsiTheme="minorHAnsi" w:cstheme="minorHAnsi"/>
          <w:i/>
          <w:szCs w:val="24"/>
        </w:rPr>
        <w:t>Performance Improvement Plan</w:t>
      </w:r>
      <w:r w:rsidRPr="004F03CB">
        <w:rPr>
          <w:rFonts w:asciiTheme="minorHAnsi" w:hAnsiTheme="minorHAnsi" w:cstheme="minorHAnsi"/>
          <w:szCs w:val="24"/>
        </w:rPr>
        <w:t xml:space="preserve"> (PIP) may be developed with the student.</w:t>
      </w:r>
    </w:p>
    <w:p w14:paraId="3BCD67F6" w14:textId="70294DB8" w:rsidR="00346B98" w:rsidRPr="004F03CB" w:rsidRDefault="00346B98" w:rsidP="00236E31">
      <w:pPr>
        <w:numPr>
          <w:ilvl w:val="0"/>
          <w:numId w:val="27"/>
        </w:numPr>
        <w:ind w:left="360"/>
        <w:contextualSpacing/>
        <w:rPr>
          <w:rFonts w:asciiTheme="minorHAnsi" w:hAnsiTheme="minorHAnsi" w:cstheme="minorHAnsi"/>
          <w:szCs w:val="24"/>
        </w:rPr>
      </w:pPr>
      <w:r w:rsidRPr="004F03CB">
        <w:rPr>
          <w:rFonts w:asciiTheme="minorHAnsi" w:hAnsiTheme="minorHAnsi" w:cstheme="minorHAnsi"/>
          <w:szCs w:val="24"/>
        </w:rPr>
        <w:t xml:space="preserve">If a second similar </w:t>
      </w:r>
      <w:r w:rsidR="00641E54" w:rsidRPr="004F03CB">
        <w:rPr>
          <w:rFonts w:asciiTheme="minorHAnsi" w:hAnsiTheme="minorHAnsi" w:cstheme="minorHAnsi"/>
          <w:szCs w:val="24"/>
        </w:rPr>
        <w:t>incident</w:t>
      </w:r>
      <w:r w:rsidRPr="004F03CB">
        <w:rPr>
          <w:rFonts w:asciiTheme="minorHAnsi" w:hAnsiTheme="minorHAnsi" w:cstheme="minorHAnsi"/>
          <w:szCs w:val="24"/>
        </w:rPr>
        <w:t xml:space="preserve"> occurs, a second, and counseling occurs with the same documentation process.</w:t>
      </w:r>
    </w:p>
    <w:p w14:paraId="521A0D60" w14:textId="77777777" w:rsidR="00346B98" w:rsidRPr="004F03CB" w:rsidRDefault="00346B98" w:rsidP="00236E31">
      <w:pPr>
        <w:numPr>
          <w:ilvl w:val="0"/>
          <w:numId w:val="27"/>
        </w:numPr>
        <w:ind w:left="360"/>
        <w:contextualSpacing/>
        <w:rPr>
          <w:rFonts w:asciiTheme="minorHAnsi" w:hAnsiTheme="minorHAnsi" w:cstheme="minorHAnsi"/>
          <w:szCs w:val="24"/>
        </w:rPr>
      </w:pPr>
      <w:r w:rsidRPr="004F03CB">
        <w:rPr>
          <w:rFonts w:asciiTheme="minorHAnsi" w:hAnsiTheme="minorHAnsi" w:cstheme="minorHAnsi"/>
          <w:szCs w:val="24"/>
        </w:rPr>
        <w:t>If a third similar incident occurs, the student is dismissed.</w:t>
      </w:r>
    </w:p>
    <w:p w14:paraId="4C8000E1" w14:textId="77777777" w:rsidR="00346B98" w:rsidRPr="004F03CB" w:rsidRDefault="00346B98" w:rsidP="00236E31">
      <w:pPr>
        <w:numPr>
          <w:ilvl w:val="0"/>
          <w:numId w:val="27"/>
        </w:numPr>
        <w:ind w:left="360"/>
        <w:contextualSpacing/>
        <w:rPr>
          <w:rFonts w:asciiTheme="minorHAnsi" w:hAnsiTheme="minorHAnsi" w:cstheme="minorHAnsi"/>
          <w:szCs w:val="24"/>
        </w:rPr>
      </w:pPr>
      <w:r w:rsidRPr="004F03CB">
        <w:rPr>
          <w:rFonts w:asciiTheme="minorHAnsi" w:hAnsiTheme="minorHAnsi" w:cstheme="minorHAnsi"/>
          <w:szCs w:val="24"/>
        </w:rPr>
        <w:t>While the events and/or behaviors that require counseling may be disparate, they may be judged to be cumulative by the Program administration and lead to dismissal.  Patterns of behavior and performance influence the progressive discipline process.</w:t>
      </w:r>
    </w:p>
    <w:p w14:paraId="65AE8BE1" w14:textId="7A3C14A4" w:rsidR="00346B98" w:rsidRPr="004F03CB" w:rsidRDefault="00346B98" w:rsidP="00236E31">
      <w:pPr>
        <w:numPr>
          <w:ilvl w:val="0"/>
          <w:numId w:val="27"/>
        </w:numPr>
        <w:ind w:left="360"/>
        <w:contextualSpacing/>
        <w:rPr>
          <w:rFonts w:asciiTheme="minorHAnsi" w:hAnsiTheme="minorHAnsi" w:cstheme="minorHAnsi"/>
          <w:szCs w:val="24"/>
        </w:rPr>
      </w:pPr>
      <w:r w:rsidRPr="004F03CB">
        <w:rPr>
          <w:rFonts w:asciiTheme="minorHAnsi" w:hAnsiTheme="minorHAnsi" w:cstheme="minorHAnsi"/>
          <w:szCs w:val="24"/>
        </w:rPr>
        <w:t xml:space="preserve">Some events are of such seriousness that immediate dismissal results, even without prior counseling: for </w:t>
      </w:r>
      <w:r w:rsidR="00393C07" w:rsidRPr="004F03CB">
        <w:rPr>
          <w:rFonts w:asciiTheme="minorHAnsi" w:hAnsiTheme="minorHAnsi" w:cstheme="minorHAnsi"/>
          <w:szCs w:val="24"/>
        </w:rPr>
        <w:t>example,</w:t>
      </w:r>
      <w:r w:rsidRPr="004F03CB">
        <w:rPr>
          <w:rFonts w:asciiTheme="minorHAnsi" w:hAnsiTheme="minorHAnsi" w:cstheme="minorHAnsi"/>
          <w:szCs w:val="24"/>
        </w:rPr>
        <w:t xml:space="preserve"> testing positive for a controlled substance</w:t>
      </w:r>
      <w:r w:rsidR="00165156" w:rsidRPr="004F03CB">
        <w:rPr>
          <w:rFonts w:asciiTheme="minorHAnsi" w:hAnsiTheme="minorHAnsi" w:cstheme="minorHAnsi"/>
          <w:szCs w:val="24"/>
        </w:rPr>
        <w:t>,</w:t>
      </w:r>
      <w:r w:rsidRPr="004F03CB">
        <w:rPr>
          <w:rFonts w:asciiTheme="minorHAnsi" w:hAnsiTheme="minorHAnsi" w:cstheme="minorHAnsi"/>
          <w:szCs w:val="24"/>
        </w:rPr>
        <w:t xml:space="preserve"> acts of violence during any </w:t>
      </w:r>
      <w:r w:rsidR="00537A99" w:rsidRPr="004F03CB">
        <w:rPr>
          <w:rFonts w:asciiTheme="minorHAnsi" w:hAnsiTheme="minorHAnsi" w:cstheme="minorHAnsi"/>
          <w:szCs w:val="24"/>
        </w:rPr>
        <w:t>P</w:t>
      </w:r>
      <w:r w:rsidRPr="004F03CB">
        <w:rPr>
          <w:rFonts w:asciiTheme="minorHAnsi" w:hAnsiTheme="minorHAnsi" w:cstheme="minorHAnsi"/>
          <w:szCs w:val="24"/>
        </w:rPr>
        <w:t>rogram activities</w:t>
      </w:r>
      <w:r w:rsidR="00B522DC" w:rsidRPr="004F03CB">
        <w:rPr>
          <w:rFonts w:asciiTheme="minorHAnsi" w:hAnsiTheme="minorHAnsi" w:cstheme="minorHAnsi"/>
          <w:szCs w:val="24"/>
        </w:rPr>
        <w:t>,</w:t>
      </w:r>
      <w:r w:rsidRPr="004F03CB">
        <w:rPr>
          <w:rFonts w:asciiTheme="minorHAnsi" w:hAnsiTheme="minorHAnsi" w:cstheme="minorHAnsi"/>
          <w:szCs w:val="24"/>
        </w:rPr>
        <w:t xml:space="preserve"> </w:t>
      </w:r>
      <w:r w:rsidR="00165156" w:rsidRPr="004F03CB">
        <w:rPr>
          <w:rFonts w:asciiTheme="minorHAnsi" w:hAnsiTheme="minorHAnsi" w:cstheme="minorHAnsi"/>
          <w:szCs w:val="24"/>
        </w:rPr>
        <w:t xml:space="preserve">or falsification of documentation.  </w:t>
      </w:r>
    </w:p>
    <w:p w14:paraId="51E3AE63" w14:textId="11FFAA59" w:rsidR="00346B98" w:rsidRPr="004F03CB" w:rsidRDefault="00346B98" w:rsidP="00346B98">
      <w:pPr>
        <w:numPr>
          <w:ilvl w:val="0"/>
          <w:numId w:val="27"/>
        </w:numPr>
        <w:ind w:left="360"/>
        <w:contextualSpacing/>
        <w:rPr>
          <w:rFonts w:asciiTheme="minorHAnsi" w:hAnsiTheme="minorHAnsi" w:cstheme="minorHAnsi"/>
          <w:szCs w:val="24"/>
        </w:rPr>
      </w:pPr>
      <w:r w:rsidRPr="004F03CB">
        <w:rPr>
          <w:rFonts w:asciiTheme="minorHAnsi" w:hAnsiTheme="minorHAnsi" w:cstheme="minorHAnsi"/>
          <w:szCs w:val="24"/>
        </w:rPr>
        <w:t>Any behavior that is illegal will be reported to law enforcement.</w:t>
      </w:r>
    </w:p>
    <w:p w14:paraId="1836C119" w14:textId="77777777" w:rsidR="00165156" w:rsidRPr="004F03CB" w:rsidRDefault="00165156" w:rsidP="00165156">
      <w:pPr>
        <w:ind w:left="360"/>
        <w:contextualSpacing/>
        <w:rPr>
          <w:rFonts w:asciiTheme="minorHAnsi" w:hAnsiTheme="minorHAnsi" w:cstheme="minorHAnsi"/>
          <w:szCs w:val="24"/>
        </w:rPr>
      </w:pPr>
    </w:p>
    <w:p w14:paraId="26A5E428" w14:textId="77777777" w:rsidR="00346B98" w:rsidRPr="004F03CB" w:rsidRDefault="00BE5074" w:rsidP="009F55E3">
      <w:pPr>
        <w:pStyle w:val="Heading2"/>
        <w:rPr>
          <w:rFonts w:asciiTheme="minorHAnsi" w:eastAsiaTheme="majorEastAsia" w:hAnsiTheme="minorHAnsi" w:cstheme="minorHAnsi"/>
        </w:rPr>
      </w:pPr>
      <w:bookmarkStart w:id="84" w:name="_Toc474750774"/>
      <w:bookmarkStart w:id="85" w:name="_Toc489879793"/>
      <w:bookmarkStart w:id="86" w:name="_Toc182490702"/>
      <w:r w:rsidRPr="004F03CB">
        <w:rPr>
          <w:rFonts w:asciiTheme="minorHAnsi" w:eastAsiaTheme="majorEastAsia" w:hAnsiTheme="minorHAnsi" w:cstheme="minorHAnsi"/>
        </w:rPr>
        <w:t>Conflict Resolution: Grievance P</w:t>
      </w:r>
      <w:r w:rsidR="00346B98" w:rsidRPr="004F03CB">
        <w:rPr>
          <w:rFonts w:asciiTheme="minorHAnsi" w:eastAsiaTheme="majorEastAsia" w:hAnsiTheme="minorHAnsi" w:cstheme="minorHAnsi"/>
        </w:rPr>
        <w:t>rocedure</w:t>
      </w:r>
      <w:bookmarkEnd w:id="84"/>
      <w:bookmarkEnd w:id="85"/>
      <w:bookmarkEnd w:id="86"/>
    </w:p>
    <w:p w14:paraId="452EA45A" w14:textId="5882138C" w:rsidR="00346B98" w:rsidRPr="004F03CB" w:rsidRDefault="00B522DC" w:rsidP="00346B98">
      <w:pPr>
        <w:rPr>
          <w:rFonts w:asciiTheme="minorHAnsi" w:hAnsiTheme="minorHAnsi" w:cstheme="minorHAnsi"/>
          <w:szCs w:val="24"/>
        </w:rPr>
      </w:pPr>
      <w:r w:rsidRPr="004F03CB">
        <w:rPr>
          <w:rFonts w:asciiTheme="minorHAnsi" w:hAnsiTheme="minorHAnsi" w:cstheme="minorHAnsi"/>
          <w:szCs w:val="24"/>
        </w:rPr>
        <w:t>The Program</w:t>
      </w:r>
      <w:r w:rsidR="00346B98" w:rsidRPr="004F03CB">
        <w:rPr>
          <w:rFonts w:asciiTheme="minorHAnsi" w:hAnsiTheme="minorHAnsi" w:cstheme="minorHAnsi"/>
          <w:szCs w:val="24"/>
        </w:rPr>
        <w:t xml:space="preserve"> desires to assist all students in finding fair and equitable solutions to problems related to their education.  Issues can usually be resolved through the normal administrative structure, beginning with the course Instructor.</w:t>
      </w:r>
      <w:r w:rsidR="00493627" w:rsidRPr="004F03CB">
        <w:rPr>
          <w:rFonts w:asciiTheme="minorHAnsi" w:hAnsiTheme="minorHAnsi" w:cstheme="minorHAnsi"/>
          <w:szCs w:val="24"/>
        </w:rPr>
        <w:t xml:space="preserve">  </w:t>
      </w:r>
      <w:r w:rsidRPr="004F03CB">
        <w:rPr>
          <w:rFonts w:asciiTheme="minorHAnsi" w:hAnsiTheme="minorHAnsi" w:cstheme="minorHAnsi"/>
          <w:szCs w:val="24"/>
        </w:rPr>
        <w:t xml:space="preserve">The Program </w:t>
      </w:r>
      <w:r w:rsidR="00346B98" w:rsidRPr="004F03CB">
        <w:rPr>
          <w:rFonts w:asciiTheme="minorHAnsi" w:hAnsiTheme="minorHAnsi" w:cstheme="minorHAnsi"/>
          <w:szCs w:val="24"/>
        </w:rPr>
        <w:t xml:space="preserve">desires prompt resolution of any grievance.  Students and staff are expected to make every effort to resolve problems as they arise.  This procedure does not avoid the normal channels of communication: </w:t>
      </w:r>
      <w:r w:rsidR="008C15F5" w:rsidRPr="004F03CB">
        <w:rPr>
          <w:rFonts w:asciiTheme="minorHAnsi" w:hAnsiTheme="minorHAnsi" w:cstheme="minorHAnsi"/>
          <w:szCs w:val="24"/>
        </w:rPr>
        <w:t>I.E.,</w:t>
      </w:r>
      <w:r w:rsidR="00346B98" w:rsidRPr="004F03CB">
        <w:rPr>
          <w:rFonts w:asciiTheme="minorHAnsi" w:hAnsiTheme="minorHAnsi" w:cstheme="minorHAnsi"/>
          <w:szCs w:val="24"/>
        </w:rPr>
        <w:t xml:space="preserve"> first speak to the individual involved in the issue. </w:t>
      </w:r>
    </w:p>
    <w:p w14:paraId="2963F806" w14:textId="77777777" w:rsidR="00346B98" w:rsidRPr="004F03CB" w:rsidRDefault="00346B98" w:rsidP="00346B98">
      <w:pPr>
        <w:ind w:left="720"/>
        <w:rPr>
          <w:rFonts w:asciiTheme="minorHAnsi" w:hAnsiTheme="minorHAnsi" w:cstheme="minorHAnsi"/>
          <w:szCs w:val="24"/>
        </w:rPr>
      </w:pPr>
    </w:p>
    <w:p w14:paraId="2EDAF628" w14:textId="77777777" w:rsidR="00493627" w:rsidRPr="004F03CB" w:rsidRDefault="00346B98" w:rsidP="00346B98">
      <w:pPr>
        <w:rPr>
          <w:rFonts w:asciiTheme="minorHAnsi" w:hAnsiTheme="minorHAnsi" w:cstheme="minorHAnsi"/>
          <w:szCs w:val="24"/>
        </w:rPr>
      </w:pPr>
      <w:r w:rsidRPr="004F03CB">
        <w:rPr>
          <w:rFonts w:asciiTheme="minorHAnsi" w:hAnsiTheme="minorHAnsi" w:cstheme="minorHAnsi"/>
          <w:szCs w:val="24"/>
        </w:rPr>
        <w:t>A grievance is an educational or interpersonal issue that a student believes to be unfair, inequitable, or discriminatory.  A student has the right to grieve an action or decision that violated Program policies and procedures.  Grades and other academic decisions cannot be grieved.  This includes failure of the clinical and field i</w:t>
      </w:r>
      <w:r w:rsidR="00BE5074" w:rsidRPr="004F03CB">
        <w:rPr>
          <w:rFonts w:asciiTheme="minorHAnsi" w:hAnsiTheme="minorHAnsi" w:cstheme="minorHAnsi"/>
          <w:szCs w:val="24"/>
        </w:rPr>
        <w:t>nternship phases of the P</w:t>
      </w:r>
      <w:r w:rsidRPr="004F03CB">
        <w:rPr>
          <w:rFonts w:asciiTheme="minorHAnsi" w:hAnsiTheme="minorHAnsi" w:cstheme="minorHAnsi"/>
          <w:szCs w:val="24"/>
        </w:rPr>
        <w:t xml:space="preserve">rogram.  </w:t>
      </w:r>
    </w:p>
    <w:p w14:paraId="38B7CA3F" w14:textId="77777777" w:rsidR="00493627" w:rsidRPr="004F03CB" w:rsidRDefault="00493627" w:rsidP="00346B98">
      <w:pPr>
        <w:rPr>
          <w:rFonts w:asciiTheme="minorHAnsi" w:hAnsiTheme="minorHAnsi" w:cstheme="minorHAnsi"/>
          <w:szCs w:val="24"/>
        </w:rPr>
      </w:pPr>
    </w:p>
    <w:p w14:paraId="7B2EC429" w14:textId="2122377F" w:rsidR="00346B98" w:rsidRPr="004F03CB" w:rsidRDefault="00346B98" w:rsidP="00346B98">
      <w:pPr>
        <w:rPr>
          <w:rFonts w:asciiTheme="minorHAnsi" w:hAnsiTheme="minorHAnsi" w:cstheme="minorHAnsi"/>
          <w:szCs w:val="24"/>
        </w:rPr>
      </w:pPr>
      <w:r w:rsidRPr="004F03CB">
        <w:rPr>
          <w:rFonts w:asciiTheme="minorHAnsi" w:hAnsiTheme="minorHAnsi" w:cstheme="minorHAnsi"/>
          <w:szCs w:val="24"/>
        </w:rPr>
        <w:t>The student should first attempt to resolve the issue with the individual involved.  If the student is not satisfied with the result, a grievance may be filed following the steps listed below.  The grievance process must be initiated within 30 days of the occurrence.</w:t>
      </w:r>
    </w:p>
    <w:p w14:paraId="4C284BC2" w14:textId="77777777" w:rsidR="00346B98" w:rsidRPr="004F03CB" w:rsidRDefault="00346B98" w:rsidP="00346B98">
      <w:pPr>
        <w:rPr>
          <w:rFonts w:asciiTheme="minorHAnsi" w:hAnsiTheme="minorHAnsi" w:cstheme="minorHAnsi"/>
          <w:szCs w:val="24"/>
        </w:rPr>
      </w:pPr>
    </w:p>
    <w:p w14:paraId="40EF3CD9" w14:textId="6967CFC9" w:rsidR="00346B98" w:rsidRPr="004F03CB" w:rsidRDefault="00346B98" w:rsidP="00346B98">
      <w:pPr>
        <w:rPr>
          <w:rFonts w:asciiTheme="minorHAnsi" w:hAnsiTheme="minorHAnsi" w:cstheme="minorHAnsi"/>
          <w:szCs w:val="24"/>
        </w:rPr>
      </w:pPr>
      <w:r w:rsidRPr="004F03CB">
        <w:rPr>
          <w:rFonts w:asciiTheme="minorHAnsi" w:hAnsiTheme="minorHAnsi" w:cstheme="minorHAnsi"/>
          <w:szCs w:val="24"/>
        </w:rPr>
        <w:t xml:space="preserve">A student who has filed a grievance is expected to continue in the </w:t>
      </w:r>
      <w:r w:rsidR="00537A99" w:rsidRPr="004F03CB">
        <w:rPr>
          <w:rFonts w:asciiTheme="minorHAnsi" w:hAnsiTheme="minorHAnsi" w:cstheme="minorHAnsi"/>
          <w:szCs w:val="24"/>
        </w:rPr>
        <w:t>P</w:t>
      </w:r>
      <w:r w:rsidRPr="004F03CB">
        <w:rPr>
          <w:rFonts w:asciiTheme="minorHAnsi" w:hAnsiTheme="minorHAnsi" w:cstheme="minorHAnsi"/>
          <w:szCs w:val="24"/>
        </w:rPr>
        <w:t xml:space="preserve">rogram until the grievance is </w:t>
      </w:r>
      <w:r w:rsidR="00B522DC" w:rsidRPr="004F03CB">
        <w:rPr>
          <w:rFonts w:asciiTheme="minorHAnsi" w:hAnsiTheme="minorHAnsi" w:cstheme="minorHAnsi"/>
          <w:szCs w:val="24"/>
        </w:rPr>
        <w:t>resolved</w:t>
      </w:r>
      <w:r w:rsidRPr="004F03CB">
        <w:rPr>
          <w:rFonts w:asciiTheme="minorHAnsi" w:hAnsiTheme="minorHAnsi" w:cstheme="minorHAnsi"/>
          <w:szCs w:val="24"/>
        </w:rPr>
        <w:t xml:space="preserve"> unless they have been otherwise suspended or dismissed.  </w:t>
      </w:r>
    </w:p>
    <w:p w14:paraId="34FE35D6" w14:textId="77777777" w:rsidR="00346B98" w:rsidRPr="004F03CB" w:rsidRDefault="00346B98" w:rsidP="00346B98">
      <w:pPr>
        <w:rPr>
          <w:rFonts w:asciiTheme="minorHAnsi" w:hAnsiTheme="minorHAnsi" w:cstheme="minorHAnsi"/>
          <w:szCs w:val="24"/>
        </w:rPr>
      </w:pPr>
    </w:p>
    <w:p w14:paraId="176426E4" w14:textId="77777777" w:rsidR="00346B98" w:rsidRPr="004F03CB" w:rsidRDefault="00346B98" w:rsidP="00346B98">
      <w:pPr>
        <w:rPr>
          <w:rFonts w:asciiTheme="minorHAnsi" w:hAnsiTheme="minorHAnsi" w:cstheme="minorHAnsi"/>
          <w:szCs w:val="24"/>
        </w:rPr>
      </w:pPr>
      <w:r w:rsidRPr="004F03CB">
        <w:rPr>
          <w:rFonts w:asciiTheme="minorHAnsi" w:hAnsiTheme="minorHAnsi" w:cstheme="minorHAnsi"/>
          <w:b/>
          <w:szCs w:val="24"/>
        </w:rPr>
        <w:t>Step 1</w:t>
      </w:r>
      <w:r w:rsidRPr="004F03CB">
        <w:rPr>
          <w:rFonts w:asciiTheme="minorHAnsi" w:hAnsiTheme="minorHAnsi" w:cstheme="minorHAnsi"/>
          <w:szCs w:val="24"/>
        </w:rPr>
        <w:t>: A student with a complaint relating to a particular class or instructor should discuss it first with that instructor.  If the complaint is not resolved satisfactorily, within ten (10) working days, the student must present the complaint as outlined in Step 2.</w:t>
      </w:r>
    </w:p>
    <w:p w14:paraId="63465281" w14:textId="77777777" w:rsidR="008C15F5" w:rsidRPr="004F03CB" w:rsidRDefault="008C15F5" w:rsidP="00346B98">
      <w:pPr>
        <w:rPr>
          <w:rFonts w:asciiTheme="minorHAnsi" w:hAnsiTheme="minorHAnsi" w:cstheme="minorHAnsi"/>
          <w:b/>
          <w:szCs w:val="24"/>
        </w:rPr>
      </w:pPr>
    </w:p>
    <w:p w14:paraId="7834ABA0" w14:textId="4CA4A477" w:rsidR="00346B98" w:rsidRPr="004F03CB" w:rsidRDefault="00346B98" w:rsidP="00346B98">
      <w:pPr>
        <w:rPr>
          <w:rFonts w:asciiTheme="minorHAnsi" w:hAnsiTheme="minorHAnsi" w:cstheme="minorHAnsi"/>
          <w:szCs w:val="24"/>
        </w:rPr>
      </w:pPr>
      <w:r w:rsidRPr="004F03CB">
        <w:rPr>
          <w:rFonts w:asciiTheme="minorHAnsi" w:hAnsiTheme="minorHAnsi" w:cstheme="minorHAnsi"/>
          <w:b/>
          <w:szCs w:val="24"/>
        </w:rPr>
        <w:lastRenderedPageBreak/>
        <w:t>Step 2</w:t>
      </w:r>
      <w:r w:rsidRPr="004F03CB">
        <w:rPr>
          <w:rFonts w:asciiTheme="minorHAnsi" w:hAnsiTheme="minorHAnsi" w:cstheme="minorHAnsi"/>
          <w:szCs w:val="24"/>
        </w:rPr>
        <w:t>: The student must present the grievance to the Program Director.  All grievances will be submitted in writing.  If a satisfactory solution is not achieved within another ten (10) working days, the student may proceed with Step 3.</w:t>
      </w:r>
    </w:p>
    <w:p w14:paraId="489AB57C" w14:textId="77777777" w:rsidR="008C15F5" w:rsidRPr="004F03CB" w:rsidRDefault="008C15F5" w:rsidP="00C87B45">
      <w:pPr>
        <w:rPr>
          <w:rFonts w:asciiTheme="minorHAnsi" w:hAnsiTheme="minorHAnsi" w:cstheme="minorHAnsi"/>
          <w:b/>
          <w:szCs w:val="24"/>
        </w:rPr>
      </w:pPr>
    </w:p>
    <w:p w14:paraId="4E1DB32D" w14:textId="1BD80093" w:rsidR="00346B98" w:rsidRPr="004F03CB" w:rsidRDefault="00346B98" w:rsidP="00C87B45">
      <w:pPr>
        <w:rPr>
          <w:rFonts w:asciiTheme="minorHAnsi" w:hAnsiTheme="minorHAnsi" w:cstheme="minorHAnsi"/>
          <w:szCs w:val="24"/>
        </w:rPr>
      </w:pPr>
      <w:r w:rsidRPr="004F03CB">
        <w:rPr>
          <w:rFonts w:asciiTheme="minorHAnsi" w:hAnsiTheme="minorHAnsi" w:cstheme="minorHAnsi"/>
          <w:b/>
          <w:szCs w:val="24"/>
        </w:rPr>
        <w:t>Step 3</w:t>
      </w:r>
      <w:r w:rsidRPr="004F03CB">
        <w:rPr>
          <w:rFonts w:asciiTheme="minorHAnsi" w:hAnsiTheme="minorHAnsi" w:cstheme="minorHAnsi"/>
          <w:szCs w:val="24"/>
        </w:rPr>
        <w:t xml:space="preserve">: The student may then present the grievance to the </w:t>
      </w:r>
      <w:r w:rsidR="00B522DC" w:rsidRPr="004F03CB">
        <w:rPr>
          <w:rFonts w:asciiTheme="minorHAnsi" w:hAnsiTheme="minorHAnsi" w:cstheme="minorHAnsi"/>
          <w:szCs w:val="24"/>
        </w:rPr>
        <w:t>program Dean</w:t>
      </w:r>
      <w:r w:rsidRPr="004F03CB">
        <w:rPr>
          <w:rFonts w:asciiTheme="minorHAnsi" w:hAnsiTheme="minorHAnsi" w:cstheme="minorHAnsi"/>
          <w:szCs w:val="24"/>
        </w:rPr>
        <w:t xml:space="preserve">. </w:t>
      </w:r>
      <w:r w:rsidR="00B522DC" w:rsidRPr="004F03CB">
        <w:rPr>
          <w:rFonts w:asciiTheme="minorHAnsi" w:hAnsiTheme="minorHAnsi" w:cstheme="minorHAnsi"/>
          <w:spacing w:val="6"/>
          <w:szCs w:val="24"/>
        </w:rPr>
        <w:t xml:space="preserve"> </w:t>
      </w:r>
      <w:r w:rsidRPr="004F03CB">
        <w:rPr>
          <w:rFonts w:asciiTheme="minorHAnsi" w:hAnsiTheme="minorHAnsi" w:cstheme="minorHAnsi"/>
          <w:szCs w:val="24"/>
        </w:rPr>
        <w:t xml:space="preserve">All grievances must be submitted in writing within </w:t>
      </w:r>
      <w:r w:rsidR="00165156" w:rsidRPr="004F03CB">
        <w:rPr>
          <w:rFonts w:asciiTheme="minorHAnsi" w:hAnsiTheme="minorHAnsi" w:cstheme="minorHAnsi"/>
          <w:szCs w:val="24"/>
        </w:rPr>
        <w:t>thirty (</w:t>
      </w:r>
      <w:r w:rsidRPr="004F03CB">
        <w:rPr>
          <w:rFonts w:asciiTheme="minorHAnsi" w:hAnsiTheme="minorHAnsi" w:cstheme="minorHAnsi"/>
          <w:szCs w:val="24"/>
        </w:rPr>
        <w:t>30</w:t>
      </w:r>
      <w:r w:rsidR="008C15F5" w:rsidRPr="004F03CB">
        <w:rPr>
          <w:rFonts w:asciiTheme="minorHAnsi" w:hAnsiTheme="minorHAnsi" w:cstheme="minorHAnsi"/>
          <w:szCs w:val="24"/>
        </w:rPr>
        <w:t>) days</w:t>
      </w:r>
      <w:r w:rsidRPr="004F03CB">
        <w:rPr>
          <w:rFonts w:asciiTheme="minorHAnsi" w:hAnsiTheme="minorHAnsi" w:cstheme="minorHAnsi"/>
          <w:szCs w:val="24"/>
        </w:rPr>
        <w:t xml:space="preserve"> following completion of Step 2 and a final decision will be made within another twenty-one (21) business days business days of receipt.  </w:t>
      </w:r>
    </w:p>
    <w:p w14:paraId="1F8DFB80" w14:textId="77777777" w:rsidR="00B522DC" w:rsidRPr="004F03CB" w:rsidRDefault="00B522DC" w:rsidP="00346B98">
      <w:pPr>
        <w:rPr>
          <w:rFonts w:asciiTheme="minorHAnsi" w:hAnsiTheme="minorHAnsi" w:cstheme="minorHAnsi"/>
          <w:b/>
          <w:szCs w:val="24"/>
        </w:rPr>
      </w:pPr>
    </w:p>
    <w:p w14:paraId="646F972B" w14:textId="7D9D8897" w:rsidR="00346B98" w:rsidRPr="004F03CB" w:rsidRDefault="00BE5074" w:rsidP="00346B98">
      <w:pPr>
        <w:rPr>
          <w:rFonts w:asciiTheme="minorHAnsi" w:hAnsiTheme="minorHAnsi" w:cstheme="minorHAnsi"/>
          <w:b/>
          <w:szCs w:val="24"/>
        </w:rPr>
      </w:pPr>
      <w:r w:rsidRPr="004F03CB">
        <w:rPr>
          <w:rFonts w:asciiTheme="minorHAnsi" w:hAnsiTheme="minorHAnsi" w:cstheme="minorHAnsi"/>
          <w:b/>
          <w:szCs w:val="24"/>
        </w:rPr>
        <w:t>Appeal Following D</w:t>
      </w:r>
      <w:r w:rsidR="00346B98" w:rsidRPr="004F03CB">
        <w:rPr>
          <w:rFonts w:asciiTheme="minorHAnsi" w:hAnsiTheme="minorHAnsi" w:cstheme="minorHAnsi"/>
          <w:b/>
          <w:szCs w:val="24"/>
        </w:rPr>
        <w:t>ismissal</w:t>
      </w:r>
    </w:p>
    <w:p w14:paraId="280733F3" w14:textId="7B88DA6B" w:rsidR="00346B98" w:rsidRPr="004F03CB" w:rsidRDefault="00346B98" w:rsidP="00346B98">
      <w:pPr>
        <w:rPr>
          <w:rFonts w:asciiTheme="minorHAnsi" w:hAnsiTheme="minorHAnsi" w:cstheme="minorHAnsi"/>
          <w:szCs w:val="24"/>
        </w:rPr>
      </w:pPr>
      <w:r w:rsidRPr="004F03CB">
        <w:rPr>
          <w:rFonts w:asciiTheme="minorHAnsi" w:hAnsiTheme="minorHAnsi" w:cstheme="minorHAnsi"/>
          <w:szCs w:val="24"/>
        </w:rPr>
        <w:t xml:space="preserve">Once dismissed from </w:t>
      </w:r>
      <w:r w:rsidR="00493627" w:rsidRPr="004F03CB">
        <w:rPr>
          <w:rFonts w:asciiTheme="minorHAnsi" w:hAnsiTheme="minorHAnsi" w:cstheme="minorHAnsi"/>
          <w:szCs w:val="24"/>
        </w:rPr>
        <w:t>the</w:t>
      </w:r>
      <w:r w:rsidRPr="004F03CB">
        <w:rPr>
          <w:rFonts w:asciiTheme="minorHAnsi" w:hAnsiTheme="minorHAnsi" w:cstheme="minorHAnsi"/>
          <w:szCs w:val="24"/>
        </w:rPr>
        <w:t xml:space="preserve"> Program, a student may no longer attend any class, clinical, or field internship assignments.</w:t>
      </w:r>
    </w:p>
    <w:p w14:paraId="3760B743" w14:textId="77777777" w:rsidR="00346B98" w:rsidRPr="004F03CB" w:rsidRDefault="00346B98" w:rsidP="00346B98">
      <w:pPr>
        <w:rPr>
          <w:rFonts w:asciiTheme="minorHAnsi" w:hAnsiTheme="minorHAnsi" w:cstheme="minorHAnsi"/>
          <w:b/>
          <w:szCs w:val="24"/>
        </w:rPr>
      </w:pPr>
    </w:p>
    <w:p w14:paraId="146351D8" w14:textId="25244060" w:rsidR="00346B98" w:rsidRPr="004F03CB" w:rsidRDefault="00346B98" w:rsidP="00346B98">
      <w:pPr>
        <w:rPr>
          <w:rFonts w:asciiTheme="minorHAnsi" w:hAnsiTheme="minorHAnsi" w:cstheme="minorHAnsi"/>
          <w:b/>
          <w:szCs w:val="24"/>
        </w:rPr>
      </w:pPr>
      <w:r w:rsidRPr="004F03CB">
        <w:rPr>
          <w:rFonts w:asciiTheme="minorHAnsi" w:hAnsiTheme="minorHAnsi" w:cstheme="minorHAnsi"/>
          <w:szCs w:val="24"/>
        </w:rPr>
        <w:t xml:space="preserve">A student has the right to appeal dismissal resulting from an action or decision that violated Program policies and procedures.  Grades and other academic decisions cannot be appealed.  This includes failure of the clinical and field internship phases of the </w:t>
      </w:r>
      <w:r w:rsidR="00537A99" w:rsidRPr="004F03CB">
        <w:rPr>
          <w:rFonts w:asciiTheme="minorHAnsi" w:hAnsiTheme="minorHAnsi" w:cstheme="minorHAnsi"/>
          <w:szCs w:val="24"/>
        </w:rPr>
        <w:t>P</w:t>
      </w:r>
      <w:r w:rsidRPr="004F03CB">
        <w:rPr>
          <w:rFonts w:asciiTheme="minorHAnsi" w:hAnsiTheme="minorHAnsi" w:cstheme="minorHAnsi"/>
          <w:szCs w:val="24"/>
        </w:rPr>
        <w:t xml:space="preserve">rogram.  </w:t>
      </w:r>
    </w:p>
    <w:p w14:paraId="41479067" w14:textId="77777777" w:rsidR="00346B98" w:rsidRPr="004F03CB" w:rsidRDefault="00346B98" w:rsidP="00346B98">
      <w:pPr>
        <w:autoSpaceDE w:val="0"/>
        <w:autoSpaceDN w:val="0"/>
        <w:adjustRightInd w:val="0"/>
        <w:rPr>
          <w:rFonts w:asciiTheme="minorHAnsi" w:hAnsiTheme="minorHAnsi" w:cstheme="minorHAnsi"/>
          <w:b/>
          <w:bCs/>
          <w:szCs w:val="24"/>
        </w:rPr>
      </w:pPr>
    </w:p>
    <w:p w14:paraId="2E544368" w14:textId="3100522C" w:rsidR="008412E5" w:rsidRPr="004F03CB" w:rsidRDefault="00346B98" w:rsidP="00F42320">
      <w:pPr>
        <w:rPr>
          <w:rFonts w:asciiTheme="minorHAnsi" w:hAnsiTheme="minorHAnsi" w:cstheme="minorHAnsi"/>
          <w:szCs w:val="24"/>
        </w:rPr>
      </w:pPr>
      <w:r w:rsidRPr="004F03CB">
        <w:rPr>
          <w:rFonts w:asciiTheme="minorHAnsi" w:hAnsiTheme="minorHAnsi" w:cstheme="minorHAnsi"/>
          <w:szCs w:val="24"/>
        </w:rPr>
        <w:t xml:space="preserve">All appeals must be submitted in writing to the </w:t>
      </w:r>
      <w:r w:rsidR="00B522DC" w:rsidRPr="004F03CB">
        <w:rPr>
          <w:rFonts w:asciiTheme="minorHAnsi" w:hAnsiTheme="minorHAnsi" w:cstheme="minorHAnsi"/>
          <w:szCs w:val="24"/>
        </w:rPr>
        <w:t>Dean.</w:t>
      </w:r>
      <w:r w:rsidRPr="004F03CB">
        <w:rPr>
          <w:rFonts w:asciiTheme="minorHAnsi" w:hAnsiTheme="minorHAnsi" w:cstheme="minorHAnsi"/>
          <w:spacing w:val="6"/>
          <w:szCs w:val="24"/>
        </w:rPr>
        <w:t xml:space="preserve">  </w:t>
      </w:r>
      <w:r w:rsidRPr="004F03CB">
        <w:rPr>
          <w:rFonts w:asciiTheme="minorHAnsi" w:hAnsiTheme="minorHAnsi" w:cstheme="minorHAnsi"/>
          <w:szCs w:val="24"/>
        </w:rPr>
        <w:t xml:space="preserve">All appeals must be submitted in writing within </w:t>
      </w:r>
      <w:r w:rsidR="00F30BE9" w:rsidRPr="004F03CB">
        <w:rPr>
          <w:rFonts w:asciiTheme="minorHAnsi" w:hAnsiTheme="minorHAnsi" w:cstheme="minorHAnsi"/>
          <w:szCs w:val="24"/>
        </w:rPr>
        <w:t>thirty (</w:t>
      </w:r>
      <w:r w:rsidRPr="004F03CB">
        <w:rPr>
          <w:rFonts w:asciiTheme="minorHAnsi" w:hAnsiTheme="minorHAnsi" w:cstheme="minorHAnsi"/>
          <w:szCs w:val="24"/>
        </w:rPr>
        <w:t>30</w:t>
      </w:r>
      <w:r w:rsidR="00F30BE9" w:rsidRPr="004F03CB">
        <w:rPr>
          <w:rFonts w:asciiTheme="minorHAnsi" w:hAnsiTheme="minorHAnsi" w:cstheme="minorHAnsi"/>
          <w:szCs w:val="24"/>
        </w:rPr>
        <w:t>)</w:t>
      </w:r>
      <w:r w:rsidRPr="004F03CB">
        <w:rPr>
          <w:rFonts w:asciiTheme="minorHAnsi" w:hAnsiTheme="minorHAnsi" w:cstheme="minorHAnsi"/>
          <w:szCs w:val="24"/>
        </w:rPr>
        <w:t xml:space="preserve"> days of the dismissal and a final decision will be made within another twenty-one (21) business days business days of receipt in the Administrative Office.  </w:t>
      </w:r>
    </w:p>
    <w:p w14:paraId="6C8A604D" w14:textId="77777777" w:rsidR="00271A54" w:rsidRPr="004F03CB" w:rsidRDefault="00271A54" w:rsidP="00FD5B0E">
      <w:pPr>
        <w:pStyle w:val="Header"/>
        <w:rPr>
          <w:rFonts w:asciiTheme="minorHAnsi" w:hAnsiTheme="minorHAnsi" w:cstheme="minorHAnsi"/>
          <w:szCs w:val="24"/>
        </w:rPr>
      </w:pPr>
    </w:p>
    <w:p w14:paraId="71AAC5B8" w14:textId="561E8969" w:rsidR="00471AAB" w:rsidRPr="004F03CB" w:rsidRDefault="00313BEC" w:rsidP="005B2235">
      <w:pPr>
        <w:pStyle w:val="Heading1"/>
        <w:rPr>
          <w:rFonts w:asciiTheme="minorHAnsi" w:hAnsiTheme="minorHAnsi" w:cstheme="minorHAnsi"/>
          <w:color w:val="318DC0" w:themeColor="accent4"/>
          <w:sz w:val="24"/>
        </w:rPr>
      </w:pPr>
      <w:bookmarkStart w:id="87" w:name="_Toc182490703"/>
      <w:r w:rsidRPr="004F03CB">
        <w:rPr>
          <w:rFonts w:asciiTheme="minorHAnsi" w:hAnsiTheme="minorHAnsi" w:cstheme="minorHAnsi"/>
          <w:color w:val="318DC0" w:themeColor="accent4"/>
          <w:sz w:val="24"/>
        </w:rPr>
        <w:t>Property Damage</w:t>
      </w:r>
      <w:bookmarkEnd w:id="87"/>
    </w:p>
    <w:p w14:paraId="76DBC6B7" w14:textId="77777777" w:rsidR="00E5508E" w:rsidRPr="004F03CB" w:rsidRDefault="00E5508E" w:rsidP="00E5508E">
      <w:pPr>
        <w:rPr>
          <w:rFonts w:asciiTheme="minorHAnsi" w:hAnsiTheme="minorHAnsi" w:cstheme="minorHAnsi"/>
          <w:szCs w:val="24"/>
        </w:rPr>
      </w:pPr>
    </w:p>
    <w:p w14:paraId="3F7014FC" w14:textId="25EB8C5E" w:rsidR="00471AAB" w:rsidRPr="004F03CB" w:rsidRDefault="00471AAB" w:rsidP="0070422B">
      <w:pPr>
        <w:pStyle w:val="Header"/>
        <w:rPr>
          <w:rFonts w:asciiTheme="minorHAnsi" w:hAnsiTheme="minorHAnsi" w:cstheme="minorHAnsi"/>
          <w:szCs w:val="24"/>
        </w:rPr>
      </w:pPr>
      <w:r w:rsidRPr="004F03CB">
        <w:rPr>
          <w:rFonts w:asciiTheme="minorHAnsi" w:hAnsiTheme="minorHAnsi" w:cstheme="minorHAnsi"/>
          <w:szCs w:val="24"/>
        </w:rPr>
        <w:t xml:space="preserve">Damage to equipment must be reported to the </w:t>
      </w:r>
      <w:r w:rsidR="00F347AA" w:rsidRPr="004F03CB">
        <w:rPr>
          <w:rFonts w:asciiTheme="minorHAnsi" w:hAnsiTheme="minorHAnsi" w:cstheme="minorHAnsi"/>
          <w:bCs/>
          <w:szCs w:val="24"/>
        </w:rPr>
        <w:t xml:space="preserve">Program Director </w:t>
      </w:r>
      <w:r w:rsidRPr="004F03CB">
        <w:rPr>
          <w:rFonts w:asciiTheme="minorHAnsi" w:hAnsiTheme="minorHAnsi" w:cstheme="minorHAnsi"/>
          <w:szCs w:val="24"/>
        </w:rPr>
        <w:t xml:space="preserve">within 24 hours.  Any student who drops, breaks, or destroys any </w:t>
      </w:r>
      <w:r w:rsidR="006F3F2C" w:rsidRPr="004F03CB">
        <w:rPr>
          <w:rFonts w:asciiTheme="minorHAnsi" w:hAnsiTheme="minorHAnsi" w:cstheme="minorHAnsi"/>
          <w:szCs w:val="24"/>
        </w:rPr>
        <w:t>Program</w:t>
      </w:r>
      <w:r w:rsidRPr="004F03CB">
        <w:rPr>
          <w:rFonts w:asciiTheme="minorHAnsi" w:hAnsiTheme="minorHAnsi" w:cstheme="minorHAnsi"/>
          <w:szCs w:val="24"/>
        </w:rPr>
        <w:t xml:space="preserve"> equipment may be responsible for the replacement or repair cost.  The student will be dismissed from the </w:t>
      </w:r>
      <w:r w:rsidR="00537A99" w:rsidRPr="004F03CB">
        <w:rPr>
          <w:rFonts w:asciiTheme="minorHAnsi" w:hAnsiTheme="minorHAnsi" w:cstheme="minorHAnsi"/>
          <w:szCs w:val="24"/>
        </w:rPr>
        <w:t>P</w:t>
      </w:r>
      <w:r w:rsidRPr="004F03CB">
        <w:rPr>
          <w:rFonts w:asciiTheme="minorHAnsi" w:hAnsiTheme="minorHAnsi" w:cstheme="minorHAnsi"/>
          <w:szCs w:val="24"/>
        </w:rPr>
        <w:t>rogram if the damage is determined to be intentional.</w:t>
      </w:r>
      <w:r w:rsidR="00BE5074" w:rsidRPr="004F03CB">
        <w:rPr>
          <w:rFonts w:asciiTheme="minorHAnsi" w:hAnsiTheme="minorHAnsi" w:cstheme="minorHAnsi"/>
          <w:szCs w:val="24"/>
        </w:rPr>
        <w:t xml:space="preserve">  Writing on, or using a marker of any type, a manikin is considered property damage and subject to the progressive discipline process. </w:t>
      </w:r>
    </w:p>
    <w:p w14:paraId="49E1EC2D" w14:textId="77777777" w:rsidR="00471AAB" w:rsidRPr="004F03CB" w:rsidRDefault="00471AAB" w:rsidP="0070422B">
      <w:pPr>
        <w:pStyle w:val="Header"/>
        <w:rPr>
          <w:rFonts w:asciiTheme="minorHAnsi" w:hAnsiTheme="minorHAnsi" w:cstheme="minorHAnsi"/>
          <w:szCs w:val="24"/>
        </w:rPr>
      </w:pPr>
    </w:p>
    <w:p w14:paraId="7B2E5203" w14:textId="68634D1E" w:rsidR="00EC52AF" w:rsidRPr="004F03CB" w:rsidRDefault="00EC52AF" w:rsidP="008C7140">
      <w:pPr>
        <w:pStyle w:val="Heading1"/>
        <w:rPr>
          <w:rFonts w:asciiTheme="minorHAnsi" w:hAnsiTheme="minorHAnsi" w:cstheme="minorHAnsi"/>
          <w:color w:val="318DC0" w:themeColor="accent4"/>
          <w:sz w:val="24"/>
        </w:rPr>
      </w:pPr>
      <w:bookmarkStart w:id="88" w:name="_Toc182490704"/>
      <w:r w:rsidRPr="004F03CB">
        <w:rPr>
          <w:rFonts w:asciiTheme="minorHAnsi" w:hAnsiTheme="minorHAnsi" w:cstheme="minorHAnsi"/>
          <w:color w:val="318DC0" w:themeColor="accent4"/>
          <w:sz w:val="24"/>
        </w:rPr>
        <w:t>Drug Screening of Students</w:t>
      </w:r>
      <w:bookmarkEnd w:id="88"/>
    </w:p>
    <w:p w14:paraId="449274CE" w14:textId="77777777" w:rsidR="00E5508E" w:rsidRPr="004F03CB" w:rsidRDefault="00E5508E" w:rsidP="00E5508E">
      <w:pPr>
        <w:rPr>
          <w:rFonts w:asciiTheme="minorHAnsi" w:hAnsiTheme="minorHAnsi" w:cstheme="minorHAnsi"/>
          <w:szCs w:val="24"/>
        </w:rPr>
      </w:pPr>
    </w:p>
    <w:p w14:paraId="68F6B4CB" w14:textId="540E816E" w:rsidR="006967FD" w:rsidRPr="004F03CB" w:rsidRDefault="00B522DC" w:rsidP="006C2BB4">
      <w:pPr>
        <w:pStyle w:val="Header"/>
        <w:rPr>
          <w:rFonts w:asciiTheme="minorHAnsi" w:hAnsiTheme="minorHAnsi" w:cstheme="minorHAnsi"/>
          <w:szCs w:val="24"/>
        </w:rPr>
      </w:pPr>
      <w:r w:rsidRPr="004F03CB">
        <w:rPr>
          <w:rFonts w:asciiTheme="minorHAnsi" w:hAnsiTheme="minorHAnsi" w:cstheme="minorHAnsi"/>
          <w:szCs w:val="24"/>
        </w:rPr>
        <w:t>T</w:t>
      </w:r>
      <w:r w:rsidR="00EC52AF" w:rsidRPr="004F03CB">
        <w:rPr>
          <w:rFonts w:asciiTheme="minorHAnsi" w:hAnsiTheme="minorHAnsi" w:cstheme="minorHAnsi"/>
          <w:szCs w:val="24"/>
        </w:rPr>
        <w:t>his section provide</w:t>
      </w:r>
      <w:r w:rsidRPr="004F03CB">
        <w:rPr>
          <w:rFonts w:asciiTheme="minorHAnsi" w:hAnsiTheme="minorHAnsi" w:cstheme="minorHAnsi"/>
          <w:szCs w:val="24"/>
        </w:rPr>
        <w:t>s</w:t>
      </w:r>
      <w:r w:rsidR="00EC52AF" w:rsidRPr="004F03CB">
        <w:rPr>
          <w:rFonts w:asciiTheme="minorHAnsi" w:hAnsiTheme="minorHAnsi" w:cstheme="minorHAnsi"/>
          <w:szCs w:val="24"/>
        </w:rPr>
        <w:t xml:space="preserve"> guidelines for situations when students are required to undergo drug and alcohol screening and define</w:t>
      </w:r>
      <w:r w:rsidR="00493627" w:rsidRPr="004F03CB">
        <w:rPr>
          <w:rFonts w:asciiTheme="minorHAnsi" w:hAnsiTheme="minorHAnsi" w:cstheme="minorHAnsi"/>
          <w:szCs w:val="24"/>
        </w:rPr>
        <w:t>s</w:t>
      </w:r>
      <w:r w:rsidR="00EC52AF" w:rsidRPr="004F03CB">
        <w:rPr>
          <w:rFonts w:asciiTheme="minorHAnsi" w:hAnsiTheme="minorHAnsi" w:cstheme="minorHAnsi"/>
          <w:szCs w:val="24"/>
        </w:rPr>
        <w:t xml:space="preserve"> the process to conduct testing of students in situations in which drug or alcohol use, tampering, diversion, or theft is suspected and/or there is concern for student or patient safety.</w:t>
      </w:r>
    </w:p>
    <w:p w14:paraId="33C82A87" w14:textId="46A5698D" w:rsidR="00EC52AF" w:rsidRPr="004F03CB" w:rsidRDefault="00EC52AF" w:rsidP="00740241">
      <w:pPr>
        <w:pStyle w:val="Heading2"/>
        <w:rPr>
          <w:rFonts w:asciiTheme="minorHAnsi" w:hAnsiTheme="minorHAnsi" w:cstheme="minorHAnsi"/>
        </w:rPr>
      </w:pPr>
      <w:bookmarkStart w:id="89" w:name="_Toc182490705"/>
      <w:r w:rsidRPr="004F03CB">
        <w:rPr>
          <w:rFonts w:asciiTheme="minorHAnsi" w:hAnsiTheme="minorHAnsi" w:cstheme="minorHAnsi"/>
        </w:rPr>
        <w:t>Reasonable Suspicion for Drug Testing</w:t>
      </w:r>
      <w:bookmarkEnd w:id="89"/>
    </w:p>
    <w:p w14:paraId="21145E14" w14:textId="28093D17" w:rsidR="00EC52AF" w:rsidRPr="004F03CB" w:rsidRDefault="00EC52AF" w:rsidP="00EC52AF">
      <w:pPr>
        <w:rPr>
          <w:rFonts w:asciiTheme="minorHAnsi" w:hAnsiTheme="minorHAnsi" w:cstheme="minorHAnsi"/>
          <w:b/>
          <w:bCs/>
          <w:szCs w:val="24"/>
        </w:rPr>
      </w:pPr>
      <w:r w:rsidRPr="004F03CB">
        <w:rPr>
          <w:rFonts w:asciiTheme="minorHAnsi" w:hAnsiTheme="minorHAnsi" w:cstheme="minorHAnsi"/>
          <w:szCs w:val="24"/>
        </w:rPr>
        <w:t>The Program may require a student to undergo screening for drugs and/or alcohol.  Students are expected to perform in various situations and environments, all requiring complete sobriety and complicated decision</w:t>
      </w:r>
      <w:r w:rsidR="00FD5B0E" w:rsidRPr="004F03CB">
        <w:rPr>
          <w:rFonts w:asciiTheme="minorHAnsi" w:hAnsiTheme="minorHAnsi" w:cstheme="minorHAnsi"/>
          <w:szCs w:val="24"/>
        </w:rPr>
        <w:t>-</w:t>
      </w:r>
      <w:r w:rsidRPr="004F03CB">
        <w:rPr>
          <w:rFonts w:asciiTheme="minorHAnsi" w:hAnsiTheme="minorHAnsi" w:cstheme="minorHAnsi"/>
          <w:szCs w:val="24"/>
        </w:rPr>
        <w:t>making.  Any impairment or intoxication by a substance, legal or illegal, may endanger the student, the patient and those around them.  If the student has a prescription for medication</w:t>
      </w:r>
      <w:r w:rsidR="003F185B" w:rsidRPr="004F03CB">
        <w:rPr>
          <w:rFonts w:asciiTheme="minorHAnsi" w:hAnsiTheme="minorHAnsi" w:cstheme="minorHAnsi"/>
          <w:szCs w:val="24"/>
        </w:rPr>
        <w:t>,</w:t>
      </w:r>
      <w:r w:rsidRPr="004F03CB">
        <w:rPr>
          <w:rFonts w:asciiTheme="minorHAnsi" w:hAnsiTheme="minorHAnsi" w:cstheme="minorHAnsi"/>
          <w:szCs w:val="24"/>
        </w:rPr>
        <w:t xml:space="preserve"> they </w:t>
      </w:r>
      <w:r w:rsidR="007E3151" w:rsidRPr="004F03CB">
        <w:rPr>
          <w:rFonts w:asciiTheme="minorHAnsi" w:hAnsiTheme="minorHAnsi" w:cstheme="minorHAnsi"/>
          <w:szCs w:val="24"/>
        </w:rPr>
        <w:t>are</w:t>
      </w:r>
      <w:r w:rsidRPr="004F03CB">
        <w:rPr>
          <w:rFonts w:asciiTheme="minorHAnsi" w:hAnsiTheme="minorHAnsi" w:cstheme="minorHAnsi"/>
          <w:szCs w:val="24"/>
        </w:rPr>
        <w:t xml:space="preserve"> required to obtain medical evaluation by their personal physician.  Following the results of the drug screening process, a counseling session with the Program Director will determine the appropriate course of action. </w:t>
      </w:r>
    </w:p>
    <w:p w14:paraId="2569F85D" w14:textId="77777777" w:rsidR="00EC52AF" w:rsidRPr="004F03CB" w:rsidRDefault="00EC52AF" w:rsidP="00EC52AF">
      <w:pPr>
        <w:rPr>
          <w:rFonts w:asciiTheme="minorHAnsi" w:hAnsiTheme="minorHAnsi" w:cstheme="minorHAnsi"/>
          <w:szCs w:val="24"/>
        </w:rPr>
      </w:pPr>
    </w:p>
    <w:p w14:paraId="6D69CC1E" w14:textId="77777777" w:rsidR="00EC52AF" w:rsidRPr="004F03CB" w:rsidRDefault="00EC52AF" w:rsidP="00EC52AF">
      <w:pPr>
        <w:rPr>
          <w:rFonts w:asciiTheme="minorHAnsi" w:hAnsiTheme="minorHAnsi" w:cstheme="minorHAnsi"/>
          <w:szCs w:val="24"/>
        </w:rPr>
      </w:pPr>
      <w:r w:rsidRPr="004F03CB">
        <w:rPr>
          <w:rFonts w:asciiTheme="minorHAnsi" w:hAnsiTheme="minorHAnsi" w:cstheme="minorHAnsi"/>
          <w:szCs w:val="24"/>
        </w:rPr>
        <w:lastRenderedPageBreak/>
        <w:t xml:space="preserve">When an instructor perceives the odor of alcohol, </w:t>
      </w:r>
      <w:r w:rsidR="00A47D82" w:rsidRPr="004F03CB">
        <w:rPr>
          <w:rFonts w:asciiTheme="minorHAnsi" w:hAnsiTheme="minorHAnsi" w:cstheme="minorHAnsi"/>
          <w:szCs w:val="24"/>
        </w:rPr>
        <w:t xml:space="preserve">marijuana, </w:t>
      </w:r>
      <w:r w:rsidRPr="004F03CB">
        <w:rPr>
          <w:rFonts w:asciiTheme="minorHAnsi" w:hAnsiTheme="minorHAnsi" w:cstheme="minorHAnsi"/>
          <w:szCs w:val="24"/>
        </w:rPr>
        <w:t>or observes behavior such as, but not limited to; slurred speech, unsteady gait, confusion, or other signs of impairment or intoxication, the following actions will be taken:</w:t>
      </w:r>
    </w:p>
    <w:p w14:paraId="0EC88DEB" w14:textId="77777777" w:rsidR="00EC52AF" w:rsidRPr="004F03CB" w:rsidRDefault="00EC52AF" w:rsidP="00EB2FDC">
      <w:pPr>
        <w:pStyle w:val="ListParagraph"/>
        <w:numPr>
          <w:ilvl w:val="0"/>
          <w:numId w:val="9"/>
        </w:numPr>
        <w:spacing w:after="0" w:line="240" w:lineRule="auto"/>
        <w:contextualSpacing w:val="0"/>
        <w:rPr>
          <w:rFonts w:asciiTheme="minorHAnsi" w:hAnsiTheme="minorHAnsi" w:cstheme="minorHAnsi"/>
          <w:sz w:val="24"/>
          <w:szCs w:val="24"/>
        </w:rPr>
      </w:pPr>
      <w:r w:rsidRPr="004F03CB">
        <w:rPr>
          <w:rFonts w:asciiTheme="minorHAnsi" w:hAnsiTheme="minorHAnsi" w:cstheme="minorHAnsi"/>
          <w:sz w:val="24"/>
          <w:szCs w:val="24"/>
        </w:rPr>
        <w:t>The instructor will remove the student from the classroom, skills, clinical, or field setting.</w:t>
      </w:r>
    </w:p>
    <w:p w14:paraId="3EF91CF4" w14:textId="77777777" w:rsidR="00EC52AF" w:rsidRPr="004F03CB" w:rsidRDefault="00EC52AF" w:rsidP="00EB2FDC">
      <w:pPr>
        <w:pStyle w:val="ListParagraph"/>
        <w:numPr>
          <w:ilvl w:val="0"/>
          <w:numId w:val="9"/>
        </w:numPr>
        <w:spacing w:after="0" w:line="240" w:lineRule="auto"/>
        <w:contextualSpacing w:val="0"/>
        <w:rPr>
          <w:rFonts w:asciiTheme="minorHAnsi" w:hAnsiTheme="minorHAnsi" w:cstheme="minorHAnsi"/>
          <w:sz w:val="24"/>
          <w:szCs w:val="24"/>
        </w:rPr>
      </w:pPr>
      <w:r w:rsidRPr="004F03CB">
        <w:rPr>
          <w:rFonts w:asciiTheme="minorHAnsi" w:hAnsiTheme="minorHAnsi" w:cstheme="minorHAnsi"/>
          <w:sz w:val="24"/>
          <w:szCs w:val="24"/>
        </w:rPr>
        <w:t>After obtaining student consent, the student will be transported to the closest appropriate medical facility</w:t>
      </w:r>
      <w:r w:rsidR="00A47D82" w:rsidRPr="004F03CB">
        <w:rPr>
          <w:rFonts w:asciiTheme="minorHAnsi" w:hAnsiTheme="minorHAnsi" w:cstheme="minorHAnsi"/>
          <w:sz w:val="24"/>
          <w:szCs w:val="24"/>
        </w:rPr>
        <w:t xml:space="preserve"> by appropriate personnel</w:t>
      </w:r>
      <w:r w:rsidRPr="004F03CB">
        <w:rPr>
          <w:rFonts w:asciiTheme="minorHAnsi" w:hAnsiTheme="minorHAnsi" w:cstheme="minorHAnsi"/>
          <w:sz w:val="24"/>
          <w:szCs w:val="24"/>
        </w:rPr>
        <w:t xml:space="preserve">.  </w:t>
      </w:r>
    </w:p>
    <w:p w14:paraId="75D89966" w14:textId="77777777" w:rsidR="00EC52AF" w:rsidRPr="004F03CB" w:rsidRDefault="00EC52AF" w:rsidP="00EB2FDC">
      <w:pPr>
        <w:pStyle w:val="ListParagraph"/>
        <w:numPr>
          <w:ilvl w:val="0"/>
          <w:numId w:val="9"/>
        </w:numPr>
        <w:spacing w:after="0" w:line="240" w:lineRule="auto"/>
        <w:contextualSpacing w:val="0"/>
        <w:rPr>
          <w:rFonts w:asciiTheme="minorHAnsi" w:hAnsiTheme="minorHAnsi" w:cstheme="minorHAnsi"/>
          <w:sz w:val="24"/>
          <w:szCs w:val="24"/>
        </w:rPr>
      </w:pPr>
      <w:r w:rsidRPr="004F03CB">
        <w:rPr>
          <w:rFonts w:asciiTheme="minorHAnsi" w:hAnsiTheme="minorHAnsi" w:cstheme="minorHAnsi"/>
          <w:sz w:val="24"/>
          <w:szCs w:val="24"/>
        </w:rPr>
        <w:t xml:space="preserve">The student will be required to provide identification to the facility staff and will be tested for alcohol and/or drug use.  </w:t>
      </w:r>
    </w:p>
    <w:p w14:paraId="1181D951" w14:textId="77777777" w:rsidR="00EC52AF" w:rsidRPr="004F03CB" w:rsidRDefault="00EC52AF" w:rsidP="00EB2FDC">
      <w:pPr>
        <w:pStyle w:val="ListParagraph"/>
        <w:numPr>
          <w:ilvl w:val="0"/>
          <w:numId w:val="9"/>
        </w:numPr>
        <w:spacing w:after="0" w:line="240" w:lineRule="auto"/>
        <w:contextualSpacing w:val="0"/>
        <w:rPr>
          <w:rFonts w:asciiTheme="minorHAnsi" w:hAnsiTheme="minorHAnsi" w:cstheme="minorHAnsi"/>
          <w:sz w:val="24"/>
          <w:szCs w:val="24"/>
        </w:rPr>
      </w:pPr>
      <w:r w:rsidRPr="004F03CB">
        <w:rPr>
          <w:rFonts w:asciiTheme="minorHAnsi" w:hAnsiTheme="minorHAnsi" w:cstheme="minorHAnsi"/>
          <w:sz w:val="24"/>
          <w:szCs w:val="24"/>
        </w:rPr>
        <w:t xml:space="preserve">Drug screening is required even if the student admits to drug or alcohol use. </w:t>
      </w:r>
    </w:p>
    <w:p w14:paraId="3D7AA442" w14:textId="77777777" w:rsidR="00EC52AF" w:rsidRPr="004F03CB" w:rsidRDefault="00EC52AF" w:rsidP="00EB2FDC">
      <w:pPr>
        <w:pStyle w:val="ListParagraph"/>
        <w:numPr>
          <w:ilvl w:val="0"/>
          <w:numId w:val="9"/>
        </w:numPr>
        <w:spacing w:after="0" w:line="240" w:lineRule="auto"/>
        <w:contextualSpacing w:val="0"/>
        <w:rPr>
          <w:rFonts w:asciiTheme="minorHAnsi" w:hAnsiTheme="minorHAnsi" w:cstheme="minorHAnsi"/>
          <w:sz w:val="24"/>
          <w:szCs w:val="24"/>
        </w:rPr>
      </w:pPr>
      <w:r w:rsidRPr="004F03CB">
        <w:rPr>
          <w:rFonts w:asciiTheme="minorHAnsi" w:hAnsiTheme="minorHAnsi" w:cstheme="minorHAnsi"/>
          <w:sz w:val="24"/>
          <w:szCs w:val="24"/>
        </w:rPr>
        <w:t>Fees for drug testing</w:t>
      </w:r>
      <w:r w:rsidR="00BE5074" w:rsidRPr="004F03CB">
        <w:rPr>
          <w:rFonts w:asciiTheme="minorHAnsi" w:hAnsiTheme="minorHAnsi" w:cstheme="minorHAnsi"/>
          <w:sz w:val="24"/>
          <w:szCs w:val="24"/>
        </w:rPr>
        <w:t>, transport,</w:t>
      </w:r>
      <w:r w:rsidRPr="004F03CB">
        <w:rPr>
          <w:rFonts w:asciiTheme="minorHAnsi" w:hAnsiTheme="minorHAnsi" w:cstheme="minorHAnsi"/>
          <w:sz w:val="24"/>
          <w:szCs w:val="24"/>
        </w:rPr>
        <w:t xml:space="preserve"> and other associated costs will be the responsibility of the student. </w:t>
      </w:r>
    </w:p>
    <w:p w14:paraId="24FC5BC8" w14:textId="3E6E5711" w:rsidR="00EC52AF" w:rsidRPr="004F03CB" w:rsidRDefault="00EC52AF" w:rsidP="00EC52AF">
      <w:pPr>
        <w:rPr>
          <w:rFonts w:asciiTheme="minorHAnsi" w:hAnsiTheme="minorHAnsi" w:cstheme="minorHAnsi"/>
          <w:szCs w:val="24"/>
        </w:rPr>
      </w:pPr>
      <w:r w:rsidRPr="004F03CB">
        <w:rPr>
          <w:rFonts w:asciiTheme="minorHAnsi" w:hAnsiTheme="minorHAnsi" w:cstheme="minorHAnsi"/>
          <w:szCs w:val="24"/>
        </w:rPr>
        <w:t xml:space="preserve">If the results of the test(s) are negative, a mandatory meeting with the </w:t>
      </w:r>
      <w:r w:rsidRPr="004F03CB">
        <w:rPr>
          <w:rFonts w:asciiTheme="minorHAnsi" w:hAnsiTheme="minorHAnsi" w:cstheme="minorHAnsi"/>
          <w:bCs/>
          <w:szCs w:val="24"/>
        </w:rPr>
        <w:t>Program Director</w:t>
      </w:r>
      <w:r w:rsidRPr="004F03CB">
        <w:rPr>
          <w:rFonts w:asciiTheme="minorHAnsi" w:hAnsiTheme="minorHAnsi" w:cstheme="minorHAnsi"/>
          <w:szCs w:val="24"/>
        </w:rPr>
        <w:t xml:space="preserve"> is required within 24 hours. </w:t>
      </w:r>
      <w:r w:rsidR="007E3151" w:rsidRPr="004F03CB">
        <w:rPr>
          <w:rFonts w:asciiTheme="minorHAnsi" w:hAnsiTheme="minorHAnsi" w:cstheme="minorHAnsi"/>
          <w:szCs w:val="24"/>
        </w:rPr>
        <w:t xml:space="preserve"> </w:t>
      </w:r>
      <w:r w:rsidRPr="004F03CB">
        <w:rPr>
          <w:rFonts w:asciiTheme="minorHAnsi" w:hAnsiTheme="minorHAnsi" w:cstheme="minorHAnsi"/>
          <w:szCs w:val="24"/>
        </w:rPr>
        <w:t xml:space="preserve">The meeting will discuss the circumstances related to the impaired behavior and determine if the student is able to return to the class or clinical </w:t>
      </w:r>
      <w:r w:rsidR="00493627" w:rsidRPr="004F03CB">
        <w:rPr>
          <w:rFonts w:asciiTheme="minorHAnsi" w:hAnsiTheme="minorHAnsi" w:cstheme="minorHAnsi"/>
          <w:szCs w:val="24"/>
        </w:rPr>
        <w:t xml:space="preserve">or field </w:t>
      </w:r>
      <w:r w:rsidRPr="004F03CB">
        <w:rPr>
          <w:rFonts w:asciiTheme="minorHAnsi" w:hAnsiTheme="minorHAnsi" w:cstheme="minorHAnsi"/>
          <w:szCs w:val="24"/>
        </w:rPr>
        <w:t xml:space="preserve">setting.  </w:t>
      </w:r>
    </w:p>
    <w:p w14:paraId="0059DF67" w14:textId="77777777" w:rsidR="00EC52AF" w:rsidRPr="004F03CB" w:rsidRDefault="00EC52AF" w:rsidP="00EC52AF">
      <w:pPr>
        <w:rPr>
          <w:rFonts w:asciiTheme="minorHAnsi" w:hAnsiTheme="minorHAnsi" w:cstheme="minorHAnsi"/>
          <w:szCs w:val="24"/>
        </w:rPr>
      </w:pPr>
    </w:p>
    <w:p w14:paraId="12DC1A6F" w14:textId="77777777" w:rsidR="00EC52AF" w:rsidRPr="004F03CB" w:rsidRDefault="00EC52AF" w:rsidP="00EC52AF">
      <w:pPr>
        <w:rPr>
          <w:rFonts w:asciiTheme="minorHAnsi" w:hAnsiTheme="minorHAnsi" w:cstheme="minorHAnsi"/>
          <w:szCs w:val="24"/>
        </w:rPr>
      </w:pPr>
      <w:r w:rsidRPr="004F03CB">
        <w:rPr>
          <w:rFonts w:asciiTheme="minorHAnsi" w:hAnsiTheme="minorHAnsi" w:cstheme="minorHAnsi"/>
          <w:szCs w:val="24"/>
        </w:rPr>
        <w:t xml:space="preserve">If the results are positive for drugs and/or alcohol the student will be </w:t>
      </w:r>
      <w:r w:rsidR="00A47D82" w:rsidRPr="004F03CB">
        <w:rPr>
          <w:rFonts w:asciiTheme="minorHAnsi" w:hAnsiTheme="minorHAnsi" w:cstheme="minorHAnsi"/>
          <w:szCs w:val="24"/>
        </w:rPr>
        <w:t>terminated from</w:t>
      </w:r>
      <w:r w:rsidRPr="004F03CB">
        <w:rPr>
          <w:rFonts w:asciiTheme="minorHAnsi" w:hAnsiTheme="minorHAnsi" w:cstheme="minorHAnsi"/>
          <w:szCs w:val="24"/>
        </w:rPr>
        <w:t xml:space="preserve"> the Program</w:t>
      </w:r>
      <w:r w:rsidR="00A47D82" w:rsidRPr="004F03CB">
        <w:rPr>
          <w:rFonts w:asciiTheme="minorHAnsi" w:hAnsiTheme="minorHAnsi" w:cstheme="minorHAnsi"/>
          <w:szCs w:val="24"/>
        </w:rPr>
        <w:t>.</w:t>
      </w:r>
      <w:r w:rsidRPr="004F03CB">
        <w:rPr>
          <w:rFonts w:asciiTheme="minorHAnsi" w:hAnsiTheme="minorHAnsi" w:cstheme="minorHAnsi"/>
          <w:szCs w:val="24"/>
        </w:rPr>
        <w:t xml:space="preserve"> </w:t>
      </w:r>
    </w:p>
    <w:p w14:paraId="20EEC7A7" w14:textId="77777777" w:rsidR="00A47D82" w:rsidRPr="004F03CB" w:rsidRDefault="00A47D82" w:rsidP="00EC52AF">
      <w:pPr>
        <w:rPr>
          <w:rFonts w:asciiTheme="minorHAnsi" w:hAnsiTheme="minorHAnsi" w:cstheme="minorHAnsi"/>
          <w:szCs w:val="24"/>
        </w:rPr>
      </w:pPr>
    </w:p>
    <w:p w14:paraId="036E23C6" w14:textId="77777777" w:rsidR="00EC52AF" w:rsidRPr="004F03CB" w:rsidRDefault="00EC52AF" w:rsidP="00EC52AF">
      <w:pPr>
        <w:rPr>
          <w:rFonts w:asciiTheme="minorHAnsi" w:hAnsiTheme="minorHAnsi" w:cstheme="minorHAnsi"/>
          <w:szCs w:val="24"/>
        </w:rPr>
      </w:pPr>
      <w:r w:rsidRPr="004F03CB">
        <w:rPr>
          <w:rFonts w:asciiTheme="minorHAnsi" w:hAnsiTheme="minorHAnsi" w:cstheme="minorHAnsi"/>
          <w:szCs w:val="24"/>
        </w:rPr>
        <w:t>If the student refuses drug testing:</w:t>
      </w:r>
    </w:p>
    <w:p w14:paraId="335F2145" w14:textId="77777777" w:rsidR="00EC52AF" w:rsidRPr="004F03CB" w:rsidRDefault="00EC52AF" w:rsidP="00EB2FDC">
      <w:pPr>
        <w:pStyle w:val="ListParagraph"/>
        <w:numPr>
          <w:ilvl w:val="0"/>
          <w:numId w:val="16"/>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The instructor will remove the student from the classroom, skill, clinical</w:t>
      </w:r>
      <w:r w:rsidR="008412E5" w:rsidRPr="004F03CB">
        <w:rPr>
          <w:rFonts w:asciiTheme="minorHAnsi" w:hAnsiTheme="minorHAnsi" w:cstheme="minorHAnsi"/>
          <w:sz w:val="24"/>
          <w:szCs w:val="24"/>
        </w:rPr>
        <w:t>,</w:t>
      </w:r>
      <w:r w:rsidRPr="004F03CB">
        <w:rPr>
          <w:rFonts w:asciiTheme="minorHAnsi" w:hAnsiTheme="minorHAnsi" w:cstheme="minorHAnsi"/>
          <w:sz w:val="24"/>
          <w:szCs w:val="24"/>
        </w:rPr>
        <w:t xml:space="preserve"> or field setting pending a full investigation.  </w:t>
      </w:r>
    </w:p>
    <w:p w14:paraId="638C32B3" w14:textId="77777777" w:rsidR="00EC52AF" w:rsidRPr="004F03CB" w:rsidRDefault="00EC52AF" w:rsidP="00EB2FDC">
      <w:pPr>
        <w:pStyle w:val="ListParagraph"/>
        <w:numPr>
          <w:ilvl w:val="0"/>
          <w:numId w:val="16"/>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The instructor will arrange for transport from the classroom or clinical site.  If the student refuses, law enforcement will be contacted for assistance.  Transportation costs, if any, are the responsibility of the student. </w:t>
      </w:r>
    </w:p>
    <w:p w14:paraId="1481E6AE" w14:textId="77777777" w:rsidR="00EC52AF" w:rsidRPr="004F03CB" w:rsidRDefault="00EC52AF" w:rsidP="00EB2FDC">
      <w:pPr>
        <w:pStyle w:val="ListParagraph"/>
        <w:numPr>
          <w:ilvl w:val="0"/>
          <w:numId w:val="16"/>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 xml:space="preserve">Students may not participate in classroom, lab, clinical, or field settings until the investigation is complete.  </w:t>
      </w:r>
    </w:p>
    <w:p w14:paraId="567B5908" w14:textId="77777777" w:rsidR="0002291A" w:rsidRPr="004F03CB" w:rsidRDefault="0002291A" w:rsidP="00EC52AF">
      <w:pPr>
        <w:rPr>
          <w:rFonts w:asciiTheme="minorHAnsi" w:hAnsiTheme="minorHAnsi" w:cstheme="minorHAnsi"/>
          <w:szCs w:val="24"/>
        </w:rPr>
      </w:pPr>
    </w:p>
    <w:p w14:paraId="55136E1C" w14:textId="7BB5196E" w:rsidR="00EC52AF" w:rsidRPr="004F03CB" w:rsidRDefault="00EC52AF" w:rsidP="00EC52AF">
      <w:pPr>
        <w:rPr>
          <w:rFonts w:asciiTheme="minorHAnsi" w:hAnsiTheme="minorHAnsi" w:cstheme="minorHAnsi"/>
          <w:szCs w:val="24"/>
        </w:rPr>
      </w:pPr>
      <w:r w:rsidRPr="004F03CB">
        <w:rPr>
          <w:rFonts w:asciiTheme="minorHAnsi" w:hAnsiTheme="minorHAnsi" w:cstheme="minorHAnsi"/>
          <w:szCs w:val="24"/>
        </w:rPr>
        <w:t xml:space="preserve">The student that refuses a drug test will be considered to have a positive result and will be subject to the appropriate disciplinary action including dismissal from the Program.  </w:t>
      </w:r>
    </w:p>
    <w:p w14:paraId="6573F8B8" w14:textId="77777777" w:rsidR="00EC52AF" w:rsidRPr="004F03CB" w:rsidRDefault="00EC52AF" w:rsidP="00EC52AF">
      <w:pPr>
        <w:rPr>
          <w:rFonts w:asciiTheme="minorHAnsi" w:hAnsiTheme="minorHAnsi" w:cstheme="minorHAnsi"/>
          <w:szCs w:val="24"/>
          <w:highlight w:val="yellow"/>
        </w:rPr>
      </w:pPr>
    </w:p>
    <w:p w14:paraId="2D198ECD" w14:textId="77777777" w:rsidR="00EC52AF" w:rsidRPr="004F03CB" w:rsidRDefault="00EC52AF" w:rsidP="008C7140">
      <w:pPr>
        <w:pStyle w:val="Heading2"/>
        <w:rPr>
          <w:rFonts w:asciiTheme="minorHAnsi" w:hAnsiTheme="minorHAnsi" w:cstheme="minorHAnsi"/>
        </w:rPr>
      </w:pPr>
      <w:bookmarkStart w:id="90" w:name="_Toc182490706"/>
      <w:r w:rsidRPr="004F03CB">
        <w:rPr>
          <w:rFonts w:asciiTheme="minorHAnsi" w:hAnsiTheme="minorHAnsi" w:cstheme="minorHAnsi"/>
        </w:rPr>
        <w:t>Readmission Guidelines</w:t>
      </w:r>
      <w:bookmarkEnd w:id="90"/>
    </w:p>
    <w:p w14:paraId="48880DC9" w14:textId="4B8847C8" w:rsidR="00EC52AF" w:rsidRPr="004F03CB" w:rsidRDefault="00EC52AF" w:rsidP="00EC52AF">
      <w:pPr>
        <w:rPr>
          <w:rFonts w:asciiTheme="minorHAnsi" w:hAnsiTheme="minorHAnsi" w:cstheme="minorHAnsi"/>
          <w:szCs w:val="24"/>
        </w:rPr>
      </w:pPr>
      <w:r w:rsidRPr="004F03CB">
        <w:rPr>
          <w:rFonts w:asciiTheme="minorHAnsi" w:hAnsiTheme="minorHAnsi" w:cstheme="minorHAnsi"/>
          <w:szCs w:val="24"/>
        </w:rPr>
        <w:t xml:space="preserve">Students who </w:t>
      </w:r>
      <w:r w:rsidR="0002291A" w:rsidRPr="004F03CB">
        <w:rPr>
          <w:rFonts w:asciiTheme="minorHAnsi" w:hAnsiTheme="minorHAnsi" w:cstheme="minorHAnsi"/>
          <w:szCs w:val="24"/>
        </w:rPr>
        <w:t>were terminated</w:t>
      </w:r>
      <w:r w:rsidRPr="004F03CB">
        <w:rPr>
          <w:rFonts w:asciiTheme="minorHAnsi" w:hAnsiTheme="minorHAnsi" w:cstheme="minorHAnsi"/>
          <w:szCs w:val="24"/>
        </w:rPr>
        <w:t xml:space="preserve"> from the EMS Program for reasons of substance use or abuse will:</w:t>
      </w:r>
    </w:p>
    <w:p w14:paraId="2685C484" w14:textId="5229FABE" w:rsidR="00EC52AF" w:rsidRPr="004F03CB" w:rsidRDefault="00EC52AF" w:rsidP="00EB2FDC">
      <w:pPr>
        <w:pStyle w:val="ListParagraph"/>
        <w:numPr>
          <w:ilvl w:val="0"/>
          <w:numId w:val="10"/>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Submit a letter requesting readmission with</w:t>
      </w:r>
      <w:r w:rsidR="0002291A" w:rsidRPr="004F03CB">
        <w:rPr>
          <w:rFonts w:asciiTheme="minorHAnsi" w:hAnsiTheme="minorHAnsi" w:cstheme="minorHAnsi"/>
          <w:sz w:val="24"/>
          <w:szCs w:val="24"/>
        </w:rPr>
        <w:t xml:space="preserve"> d</w:t>
      </w:r>
      <w:r w:rsidRPr="004F03CB">
        <w:rPr>
          <w:rFonts w:asciiTheme="minorHAnsi" w:hAnsiTheme="minorHAnsi" w:cstheme="minorHAnsi"/>
          <w:sz w:val="24"/>
          <w:szCs w:val="24"/>
        </w:rPr>
        <w:t xml:space="preserve">ocumentation from a physician indicating the student </w:t>
      </w:r>
      <w:r w:rsidR="007E3151" w:rsidRPr="004F03CB">
        <w:rPr>
          <w:rFonts w:asciiTheme="minorHAnsi" w:hAnsiTheme="minorHAnsi" w:cstheme="minorHAnsi"/>
          <w:sz w:val="24"/>
          <w:szCs w:val="24"/>
        </w:rPr>
        <w:t>can</w:t>
      </w:r>
      <w:r w:rsidR="00025E73" w:rsidRPr="004F03CB">
        <w:rPr>
          <w:rFonts w:asciiTheme="minorHAnsi" w:hAnsiTheme="minorHAnsi" w:cstheme="minorHAnsi"/>
          <w:sz w:val="24"/>
          <w:szCs w:val="24"/>
        </w:rPr>
        <w:t xml:space="preserve"> perform all requirements of the functional job analysis. </w:t>
      </w:r>
      <w:r w:rsidRPr="004F03CB">
        <w:rPr>
          <w:rFonts w:asciiTheme="minorHAnsi" w:hAnsiTheme="minorHAnsi" w:cstheme="minorHAnsi"/>
          <w:sz w:val="24"/>
          <w:szCs w:val="24"/>
        </w:rPr>
        <w:t xml:space="preserve"> </w:t>
      </w:r>
    </w:p>
    <w:p w14:paraId="74D0D664" w14:textId="77777777" w:rsidR="00EC52AF" w:rsidRPr="004F03CB" w:rsidRDefault="00EC52AF" w:rsidP="00EB2FDC">
      <w:pPr>
        <w:pStyle w:val="ListParagraph"/>
        <w:numPr>
          <w:ilvl w:val="0"/>
          <w:numId w:val="10"/>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Repeat drug screening immediately prior to readmission, with a negative result.</w:t>
      </w:r>
    </w:p>
    <w:p w14:paraId="0ABD9D63" w14:textId="0A8C3398" w:rsidR="00EC52AF" w:rsidRPr="004F03CB" w:rsidRDefault="00EC52AF" w:rsidP="00EB2FDC">
      <w:pPr>
        <w:pStyle w:val="ListParagraph"/>
        <w:numPr>
          <w:ilvl w:val="0"/>
          <w:numId w:val="10"/>
        </w:numPr>
        <w:spacing w:after="0" w:line="240" w:lineRule="auto"/>
        <w:rPr>
          <w:rFonts w:asciiTheme="minorHAnsi" w:hAnsiTheme="minorHAnsi" w:cstheme="minorHAnsi"/>
          <w:sz w:val="24"/>
          <w:szCs w:val="24"/>
        </w:rPr>
      </w:pPr>
      <w:r w:rsidRPr="004F03CB">
        <w:rPr>
          <w:rFonts w:asciiTheme="minorHAnsi" w:hAnsiTheme="minorHAnsi" w:cstheme="minorHAnsi"/>
          <w:sz w:val="24"/>
          <w:szCs w:val="24"/>
        </w:rPr>
        <w:t>S</w:t>
      </w:r>
      <w:r w:rsidR="00493627" w:rsidRPr="004F03CB">
        <w:rPr>
          <w:rFonts w:asciiTheme="minorHAnsi" w:hAnsiTheme="minorHAnsi" w:cstheme="minorHAnsi"/>
          <w:sz w:val="24"/>
          <w:szCs w:val="24"/>
        </w:rPr>
        <w:t>ubmit to s</w:t>
      </w:r>
      <w:r w:rsidRPr="004F03CB">
        <w:rPr>
          <w:rFonts w:asciiTheme="minorHAnsi" w:hAnsiTheme="minorHAnsi" w:cstheme="minorHAnsi"/>
          <w:sz w:val="24"/>
          <w:szCs w:val="24"/>
        </w:rPr>
        <w:t xml:space="preserve">ubsequent drug testing on a random basis, and if positive results are obtained will </w:t>
      </w:r>
      <w:r w:rsidR="00493627" w:rsidRPr="004F03CB">
        <w:rPr>
          <w:rFonts w:asciiTheme="minorHAnsi" w:hAnsiTheme="minorHAnsi" w:cstheme="minorHAnsi"/>
          <w:sz w:val="24"/>
          <w:szCs w:val="24"/>
        </w:rPr>
        <w:t>be</w:t>
      </w:r>
      <w:r w:rsidRPr="004F03CB">
        <w:rPr>
          <w:rFonts w:asciiTheme="minorHAnsi" w:hAnsiTheme="minorHAnsi" w:cstheme="minorHAnsi"/>
          <w:sz w:val="24"/>
          <w:szCs w:val="24"/>
        </w:rPr>
        <w:t xml:space="preserve"> permanent</w:t>
      </w:r>
      <w:r w:rsidR="00493627" w:rsidRPr="004F03CB">
        <w:rPr>
          <w:rFonts w:asciiTheme="minorHAnsi" w:hAnsiTheme="minorHAnsi" w:cstheme="minorHAnsi"/>
          <w:sz w:val="24"/>
          <w:szCs w:val="24"/>
        </w:rPr>
        <w:t>ly</w:t>
      </w:r>
      <w:r w:rsidRPr="004F03CB">
        <w:rPr>
          <w:rFonts w:asciiTheme="minorHAnsi" w:hAnsiTheme="minorHAnsi" w:cstheme="minorHAnsi"/>
          <w:sz w:val="24"/>
          <w:szCs w:val="24"/>
        </w:rPr>
        <w:t xml:space="preserve"> dismiss</w:t>
      </w:r>
      <w:r w:rsidR="00493627" w:rsidRPr="004F03CB">
        <w:rPr>
          <w:rFonts w:asciiTheme="minorHAnsi" w:hAnsiTheme="minorHAnsi" w:cstheme="minorHAnsi"/>
          <w:sz w:val="24"/>
          <w:szCs w:val="24"/>
        </w:rPr>
        <w:t>ed</w:t>
      </w:r>
      <w:r w:rsidRPr="004F03CB">
        <w:rPr>
          <w:rFonts w:asciiTheme="minorHAnsi" w:hAnsiTheme="minorHAnsi" w:cstheme="minorHAnsi"/>
          <w:sz w:val="24"/>
          <w:szCs w:val="24"/>
        </w:rPr>
        <w:t xml:space="preserve"> from the </w:t>
      </w:r>
      <w:r w:rsidR="00537A99" w:rsidRPr="004F03CB">
        <w:rPr>
          <w:rFonts w:asciiTheme="minorHAnsi" w:hAnsiTheme="minorHAnsi" w:cstheme="minorHAnsi"/>
          <w:sz w:val="24"/>
          <w:szCs w:val="24"/>
        </w:rPr>
        <w:t>P</w:t>
      </w:r>
      <w:r w:rsidRPr="004F03CB">
        <w:rPr>
          <w:rFonts w:asciiTheme="minorHAnsi" w:hAnsiTheme="minorHAnsi" w:cstheme="minorHAnsi"/>
          <w:sz w:val="24"/>
          <w:szCs w:val="24"/>
        </w:rPr>
        <w:t xml:space="preserve">rogram. </w:t>
      </w:r>
    </w:p>
    <w:p w14:paraId="1A0141EE" w14:textId="77777777" w:rsidR="00740241" w:rsidRPr="004F03CB" w:rsidRDefault="00740241" w:rsidP="0070422B">
      <w:pPr>
        <w:pStyle w:val="Header"/>
        <w:rPr>
          <w:rFonts w:asciiTheme="minorHAnsi" w:hAnsiTheme="minorHAnsi" w:cstheme="minorHAnsi"/>
          <w:b/>
          <w:bCs/>
          <w:szCs w:val="24"/>
        </w:rPr>
      </w:pPr>
    </w:p>
    <w:p w14:paraId="3D4B1529" w14:textId="3F2E1B30" w:rsidR="00024678" w:rsidRPr="004F03CB" w:rsidRDefault="00471AAB" w:rsidP="00740241">
      <w:pPr>
        <w:pStyle w:val="Heading1"/>
        <w:rPr>
          <w:rFonts w:asciiTheme="minorHAnsi" w:hAnsiTheme="minorHAnsi" w:cstheme="minorHAnsi"/>
          <w:color w:val="318DC0" w:themeColor="accent4"/>
          <w:sz w:val="24"/>
        </w:rPr>
      </w:pPr>
      <w:bookmarkStart w:id="91" w:name="_Toc182490707"/>
      <w:r w:rsidRPr="004F03CB">
        <w:rPr>
          <w:rFonts w:asciiTheme="minorHAnsi" w:hAnsiTheme="minorHAnsi" w:cstheme="minorHAnsi"/>
          <w:color w:val="318DC0" w:themeColor="accent4"/>
          <w:sz w:val="24"/>
        </w:rPr>
        <w:t>S</w:t>
      </w:r>
      <w:r w:rsidR="00313BEC" w:rsidRPr="004F03CB">
        <w:rPr>
          <w:rFonts w:asciiTheme="minorHAnsi" w:hAnsiTheme="minorHAnsi" w:cstheme="minorHAnsi"/>
          <w:color w:val="318DC0" w:themeColor="accent4"/>
          <w:sz w:val="24"/>
        </w:rPr>
        <w:t>tudent File Security and Access</w:t>
      </w:r>
      <w:bookmarkEnd w:id="91"/>
    </w:p>
    <w:p w14:paraId="66D5CDB0" w14:textId="77777777" w:rsidR="00E5508E" w:rsidRPr="004F03CB" w:rsidRDefault="00E5508E" w:rsidP="00E5508E">
      <w:pPr>
        <w:rPr>
          <w:rFonts w:asciiTheme="minorHAnsi" w:hAnsiTheme="minorHAnsi" w:cstheme="minorHAnsi"/>
          <w:szCs w:val="24"/>
        </w:rPr>
      </w:pPr>
    </w:p>
    <w:p w14:paraId="0477AD99" w14:textId="77777777" w:rsidR="00024678" w:rsidRPr="004F03CB" w:rsidRDefault="00024678" w:rsidP="00024678">
      <w:pPr>
        <w:pStyle w:val="Header"/>
        <w:rPr>
          <w:rFonts w:asciiTheme="minorHAnsi" w:hAnsiTheme="minorHAnsi" w:cstheme="minorHAnsi"/>
          <w:szCs w:val="24"/>
        </w:rPr>
      </w:pPr>
      <w:r w:rsidRPr="004F03CB">
        <w:rPr>
          <w:rFonts w:asciiTheme="minorHAnsi" w:hAnsiTheme="minorHAnsi" w:cstheme="minorHAnsi"/>
          <w:szCs w:val="24"/>
        </w:rPr>
        <w:t xml:space="preserve">An individual file is maintained on each student.  </w:t>
      </w:r>
      <w:r w:rsidR="00740241" w:rsidRPr="004F03CB">
        <w:rPr>
          <w:rFonts w:asciiTheme="minorHAnsi" w:hAnsiTheme="minorHAnsi" w:cstheme="minorHAnsi"/>
          <w:szCs w:val="24"/>
        </w:rPr>
        <w:t>Contents of each file includes:</w:t>
      </w:r>
    </w:p>
    <w:p w14:paraId="7E4B890A" w14:textId="77777777" w:rsidR="00024678" w:rsidRPr="004F03CB" w:rsidRDefault="00024678" w:rsidP="00EB2FDC">
      <w:pPr>
        <w:numPr>
          <w:ilvl w:val="0"/>
          <w:numId w:val="17"/>
        </w:numPr>
        <w:rPr>
          <w:rFonts w:asciiTheme="minorHAnsi" w:hAnsiTheme="minorHAnsi" w:cstheme="minorHAnsi"/>
          <w:szCs w:val="24"/>
        </w:rPr>
      </w:pPr>
      <w:r w:rsidRPr="004F03CB">
        <w:rPr>
          <w:rFonts w:asciiTheme="minorHAnsi" w:hAnsiTheme="minorHAnsi" w:cstheme="minorHAnsi"/>
          <w:szCs w:val="24"/>
        </w:rPr>
        <w:t xml:space="preserve">Receipt of </w:t>
      </w:r>
      <w:r w:rsidRPr="004F03CB">
        <w:rPr>
          <w:rFonts w:asciiTheme="minorHAnsi" w:hAnsiTheme="minorHAnsi" w:cstheme="minorHAnsi"/>
          <w:i/>
          <w:szCs w:val="24"/>
        </w:rPr>
        <w:t>Student Handbook</w:t>
      </w:r>
      <w:r w:rsidRPr="004F03CB">
        <w:rPr>
          <w:rFonts w:asciiTheme="minorHAnsi" w:hAnsiTheme="minorHAnsi" w:cstheme="minorHAnsi"/>
          <w:szCs w:val="24"/>
        </w:rPr>
        <w:t xml:space="preserve"> acknowledgement form</w:t>
      </w:r>
    </w:p>
    <w:p w14:paraId="32D54942" w14:textId="5FC663B2" w:rsidR="00024678" w:rsidRPr="004F03CB" w:rsidRDefault="007E3151" w:rsidP="00EB2FDC">
      <w:pPr>
        <w:numPr>
          <w:ilvl w:val="0"/>
          <w:numId w:val="17"/>
        </w:numPr>
        <w:rPr>
          <w:rFonts w:asciiTheme="minorHAnsi" w:hAnsiTheme="minorHAnsi" w:cstheme="minorHAnsi"/>
          <w:szCs w:val="24"/>
        </w:rPr>
      </w:pPr>
      <w:r w:rsidRPr="004F03CB">
        <w:rPr>
          <w:rFonts w:asciiTheme="minorHAnsi" w:hAnsiTheme="minorHAnsi" w:cstheme="minorHAnsi"/>
          <w:szCs w:val="24"/>
        </w:rPr>
        <w:t>All</w:t>
      </w:r>
      <w:r w:rsidR="00024678" w:rsidRPr="004F03CB">
        <w:rPr>
          <w:rFonts w:asciiTheme="minorHAnsi" w:hAnsiTheme="minorHAnsi" w:cstheme="minorHAnsi"/>
          <w:szCs w:val="24"/>
        </w:rPr>
        <w:t xml:space="preserve"> completed clinical and field </w:t>
      </w:r>
      <w:r w:rsidR="00493627" w:rsidRPr="004F03CB">
        <w:rPr>
          <w:rFonts w:asciiTheme="minorHAnsi" w:hAnsiTheme="minorHAnsi" w:cstheme="minorHAnsi"/>
          <w:szCs w:val="24"/>
        </w:rPr>
        <w:t xml:space="preserve">experience and capstone field </w:t>
      </w:r>
      <w:r w:rsidR="00024678" w:rsidRPr="004F03CB">
        <w:rPr>
          <w:rFonts w:asciiTheme="minorHAnsi" w:hAnsiTheme="minorHAnsi" w:cstheme="minorHAnsi"/>
          <w:szCs w:val="24"/>
        </w:rPr>
        <w:t xml:space="preserve">internship </w:t>
      </w:r>
      <w:r w:rsidR="008C15F5" w:rsidRPr="004F03CB">
        <w:rPr>
          <w:rFonts w:asciiTheme="minorHAnsi" w:hAnsiTheme="minorHAnsi" w:cstheme="minorHAnsi"/>
          <w:szCs w:val="24"/>
        </w:rPr>
        <w:t>forms</w:t>
      </w:r>
    </w:p>
    <w:p w14:paraId="3B682FEF" w14:textId="77777777" w:rsidR="00024678" w:rsidRPr="004F03CB" w:rsidRDefault="00024678" w:rsidP="00EB2FDC">
      <w:pPr>
        <w:numPr>
          <w:ilvl w:val="0"/>
          <w:numId w:val="17"/>
        </w:numPr>
        <w:rPr>
          <w:rFonts w:asciiTheme="minorHAnsi" w:hAnsiTheme="minorHAnsi" w:cstheme="minorHAnsi"/>
          <w:szCs w:val="24"/>
        </w:rPr>
      </w:pPr>
      <w:r w:rsidRPr="004F03CB">
        <w:rPr>
          <w:rFonts w:asciiTheme="minorHAnsi" w:hAnsiTheme="minorHAnsi" w:cstheme="minorHAnsi"/>
          <w:szCs w:val="24"/>
        </w:rPr>
        <w:t>Results of all tests, quizzes, and practical skills evaluations</w:t>
      </w:r>
    </w:p>
    <w:p w14:paraId="2703BE31" w14:textId="43215D4D" w:rsidR="00024678" w:rsidRPr="004F03CB" w:rsidRDefault="00024678" w:rsidP="00EB2FDC">
      <w:pPr>
        <w:numPr>
          <w:ilvl w:val="0"/>
          <w:numId w:val="17"/>
        </w:numPr>
        <w:rPr>
          <w:rFonts w:asciiTheme="minorHAnsi" w:hAnsiTheme="minorHAnsi" w:cstheme="minorHAnsi"/>
          <w:szCs w:val="24"/>
        </w:rPr>
      </w:pPr>
      <w:r w:rsidRPr="004F03CB">
        <w:rPr>
          <w:rFonts w:asciiTheme="minorHAnsi" w:hAnsiTheme="minorHAnsi" w:cstheme="minorHAnsi"/>
          <w:szCs w:val="24"/>
        </w:rPr>
        <w:t xml:space="preserve">Completed skills </w:t>
      </w:r>
      <w:r w:rsidR="008C15F5" w:rsidRPr="004F03CB">
        <w:rPr>
          <w:rFonts w:asciiTheme="minorHAnsi" w:hAnsiTheme="minorHAnsi" w:cstheme="minorHAnsi"/>
          <w:szCs w:val="24"/>
        </w:rPr>
        <w:t>evaluations.</w:t>
      </w:r>
    </w:p>
    <w:p w14:paraId="55A41386" w14:textId="58EB9ED8" w:rsidR="00024678" w:rsidRPr="004F03CB" w:rsidRDefault="00024678" w:rsidP="00EB2FDC">
      <w:pPr>
        <w:numPr>
          <w:ilvl w:val="0"/>
          <w:numId w:val="17"/>
        </w:numPr>
        <w:rPr>
          <w:rFonts w:asciiTheme="minorHAnsi" w:hAnsiTheme="minorHAnsi" w:cstheme="minorHAnsi"/>
          <w:szCs w:val="24"/>
        </w:rPr>
      </w:pPr>
      <w:r w:rsidRPr="004F03CB">
        <w:rPr>
          <w:rFonts w:asciiTheme="minorHAnsi" w:hAnsiTheme="minorHAnsi" w:cstheme="minorHAnsi"/>
          <w:szCs w:val="24"/>
        </w:rPr>
        <w:lastRenderedPageBreak/>
        <w:t xml:space="preserve">Student </w:t>
      </w:r>
      <w:r w:rsidRPr="004F03CB">
        <w:rPr>
          <w:rFonts w:asciiTheme="minorHAnsi" w:hAnsiTheme="minorHAnsi" w:cstheme="minorHAnsi"/>
          <w:i/>
          <w:iCs/>
          <w:szCs w:val="24"/>
        </w:rPr>
        <w:t xml:space="preserve">Academic </w:t>
      </w:r>
      <w:r w:rsidR="007E3151" w:rsidRPr="004F03CB">
        <w:rPr>
          <w:rFonts w:asciiTheme="minorHAnsi" w:hAnsiTheme="minorHAnsi" w:cstheme="minorHAnsi"/>
          <w:i/>
          <w:iCs/>
          <w:szCs w:val="24"/>
        </w:rPr>
        <w:t>Advising</w:t>
      </w:r>
      <w:r w:rsidRPr="004F03CB">
        <w:rPr>
          <w:rFonts w:asciiTheme="minorHAnsi" w:hAnsiTheme="minorHAnsi" w:cstheme="minorHAnsi"/>
          <w:szCs w:val="24"/>
        </w:rPr>
        <w:t xml:space="preserve"> </w:t>
      </w:r>
      <w:r w:rsidR="008C15F5" w:rsidRPr="004F03CB">
        <w:rPr>
          <w:rFonts w:asciiTheme="minorHAnsi" w:hAnsiTheme="minorHAnsi" w:cstheme="minorHAnsi"/>
          <w:szCs w:val="24"/>
        </w:rPr>
        <w:t>forms</w:t>
      </w:r>
    </w:p>
    <w:p w14:paraId="128DDE97" w14:textId="77777777" w:rsidR="00024678" w:rsidRPr="004F03CB" w:rsidRDefault="00024678" w:rsidP="00EB2FDC">
      <w:pPr>
        <w:numPr>
          <w:ilvl w:val="0"/>
          <w:numId w:val="17"/>
        </w:numPr>
        <w:rPr>
          <w:rFonts w:asciiTheme="minorHAnsi" w:hAnsiTheme="minorHAnsi" w:cstheme="minorHAnsi"/>
          <w:szCs w:val="24"/>
        </w:rPr>
      </w:pPr>
      <w:r w:rsidRPr="004F03CB">
        <w:rPr>
          <w:rFonts w:asciiTheme="minorHAnsi" w:hAnsiTheme="minorHAnsi" w:cstheme="minorHAnsi"/>
          <w:i/>
          <w:iCs/>
          <w:szCs w:val="24"/>
        </w:rPr>
        <w:t>Student Counseling</w:t>
      </w:r>
      <w:r w:rsidRPr="004F03CB">
        <w:rPr>
          <w:rFonts w:asciiTheme="minorHAnsi" w:hAnsiTheme="minorHAnsi" w:cstheme="minorHAnsi"/>
          <w:szCs w:val="24"/>
        </w:rPr>
        <w:t xml:space="preserve"> forms</w:t>
      </w:r>
    </w:p>
    <w:p w14:paraId="67A0F156" w14:textId="77777777" w:rsidR="00024678" w:rsidRPr="004F03CB" w:rsidRDefault="00024678" w:rsidP="00EB2FDC">
      <w:pPr>
        <w:numPr>
          <w:ilvl w:val="0"/>
          <w:numId w:val="17"/>
        </w:numPr>
        <w:rPr>
          <w:rFonts w:asciiTheme="minorHAnsi" w:hAnsiTheme="minorHAnsi" w:cstheme="minorHAnsi"/>
          <w:szCs w:val="24"/>
        </w:rPr>
      </w:pPr>
      <w:r w:rsidRPr="004F03CB">
        <w:rPr>
          <w:rFonts w:asciiTheme="minorHAnsi" w:hAnsiTheme="minorHAnsi" w:cstheme="minorHAnsi"/>
          <w:szCs w:val="24"/>
        </w:rPr>
        <w:t>Documentation of any disciplinary action</w:t>
      </w:r>
    </w:p>
    <w:p w14:paraId="24577012" w14:textId="6239B5FC" w:rsidR="00024678" w:rsidRPr="004F03CB" w:rsidRDefault="00024678" w:rsidP="00EB2FDC">
      <w:pPr>
        <w:numPr>
          <w:ilvl w:val="0"/>
          <w:numId w:val="17"/>
        </w:numPr>
        <w:rPr>
          <w:rFonts w:asciiTheme="minorHAnsi" w:hAnsiTheme="minorHAnsi" w:cstheme="minorHAnsi"/>
          <w:szCs w:val="24"/>
        </w:rPr>
      </w:pPr>
      <w:r w:rsidRPr="004F03CB">
        <w:rPr>
          <w:rFonts w:asciiTheme="minorHAnsi" w:hAnsiTheme="minorHAnsi" w:cstheme="minorHAnsi"/>
          <w:szCs w:val="24"/>
        </w:rPr>
        <w:t xml:space="preserve">Any other correspondence between the student and the </w:t>
      </w:r>
      <w:r w:rsidRPr="004F03CB">
        <w:rPr>
          <w:rFonts w:asciiTheme="minorHAnsi" w:hAnsiTheme="minorHAnsi" w:cstheme="minorHAnsi"/>
          <w:bCs/>
          <w:szCs w:val="24"/>
        </w:rPr>
        <w:t>Program Director</w:t>
      </w:r>
      <w:r w:rsidRPr="004F03CB">
        <w:rPr>
          <w:rFonts w:asciiTheme="minorHAnsi" w:hAnsiTheme="minorHAnsi" w:cstheme="minorHAnsi"/>
          <w:szCs w:val="24"/>
        </w:rPr>
        <w:t>, Instructors, and/or the Program</w:t>
      </w:r>
    </w:p>
    <w:p w14:paraId="497337BB" w14:textId="77777777" w:rsidR="00024678" w:rsidRPr="004F03CB" w:rsidRDefault="00024678" w:rsidP="0070422B">
      <w:pPr>
        <w:pStyle w:val="Header"/>
        <w:rPr>
          <w:rFonts w:asciiTheme="minorHAnsi" w:hAnsiTheme="minorHAnsi" w:cstheme="minorHAnsi"/>
          <w:szCs w:val="24"/>
        </w:rPr>
      </w:pPr>
    </w:p>
    <w:p w14:paraId="642DEEED" w14:textId="4BCF83FB" w:rsidR="00471AAB" w:rsidRPr="004F03CB" w:rsidRDefault="00471AAB" w:rsidP="0070422B">
      <w:pPr>
        <w:tabs>
          <w:tab w:val="center" w:pos="4620"/>
          <w:tab w:val="left" w:pos="4920"/>
          <w:tab w:val="left" w:pos="5520"/>
          <w:tab w:val="left" w:pos="6120"/>
          <w:tab w:val="left" w:pos="6720"/>
          <w:tab w:val="left" w:pos="7320"/>
          <w:tab w:val="left" w:pos="7920"/>
          <w:tab w:val="left" w:pos="8520"/>
          <w:tab w:val="left" w:pos="9120"/>
        </w:tabs>
        <w:rPr>
          <w:rFonts w:asciiTheme="minorHAnsi" w:hAnsiTheme="minorHAnsi" w:cstheme="minorHAnsi"/>
          <w:szCs w:val="24"/>
        </w:rPr>
      </w:pPr>
      <w:r w:rsidRPr="004F03CB">
        <w:rPr>
          <w:rFonts w:asciiTheme="minorHAnsi" w:hAnsiTheme="minorHAnsi" w:cstheme="minorHAnsi"/>
          <w:szCs w:val="24"/>
        </w:rPr>
        <w:t xml:space="preserve">FERPA (Federal Education and Privacy Act of 1974) </w:t>
      </w:r>
      <w:r w:rsidR="007E3151" w:rsidRPr="004F03CB">
        <w:rPr>
          <w:rFonts w:asciiTheme="minorHAnsi" w:hAnsiTheme="minorHAnsi" w:cstheme="minorHAnsi"/>
          <w:szCs w:val="24"/>
        </w:rPr>
        <w:t xml:space="preserve">requires that </w:t>
      </w:r>
      <w:r w:rsidRPr="004F03CB">
        <w:rPr>
          <w:rFonts w:asciiTheme="minorHAnsi" w:hAnsiTheme="minorHAnsi" w:cstheme="minorHAnsi"/>
          <w:szCs w:val="24"/>
        </w:rPr>
        <w:t xml:space="preserve">the contents of each student file are confidential. </w:t>
      </w:r>
      <w:r w:rsidR="007E3151" w:rsidRPr="004F03CB">
        <w:rPr>
          <w:rFonts w:asciiTheme="minorHAnsi" w:hAnsiTheme="minorHAnsi" w:cstheme="minorHAnsi"/>
          <w:szCs w:val="24"/>
        </w:rPr>
        <w:t xml:space="preserve"> </w:t>
      </w:r>
      <w:r w:rsidR="00D72EA2" w:rsidRPr="004F03CB">
        <w:rPr>
          <w:rFonts w:asciiTheme="minorHAnsi" w:hAnsiTheme="minorHAnsi" w:cstheme="minorHAnsi"/>
          <w:szCs w:val="24"/>
        </w:rPr>
        <w:t xml:space="preserve">The Program </w:t>
      </w:r>
      <w:r w:rsidR="00FD1B35" w:rsidRPr="004F03CB">
        <w:rPr>
          <w:rFonts w:asciiTheme="minorHAnsi" w:hAnsiTheme="minorHAnsi" w:cstheme="minorHAnsi"/>
          <w:szCs w:val="24"/>
        </w:rPr>
        <w:t xml:space="preserve">staff, </w:t>
      </w:r>
      <w:r w:rsidR="00D72EA2" w:rsidRPr="004F03CB">
        <w:rPr>
          <w:rFonts w:asciiTheme="minorHAnsi" w:hAnsiTheme="minorHAnsi" w:cstheme="minorHAnsi"/>
          <w:szCs w:val="24"/>
        </w:rPr>
        <w:t>state and/or regional regulatory</w:t>
      </w:r>
      <w:r w:rsidRPr="004F03CB">
        <w:rPr>
          <w:rFonts w:asciiTheme="minorHAnsi" w:hAnsiTheme="minorHAnsi" w:cstheme="minorHAnsi"/>
          <w:szCs w:val="24"/>
        </w:rPr>
        <w:t xml:space="preserve"> staff</w:t>
      </w:r>
      <w:r w:rsidR="00FD1B35" w:rsidRPr="004F03CB">
        <w:rPr>
          <w:rFonts w:asciiTheme="minorHAnsi" w:hAnsiTheme="minorHAnsi" w:cstheme="minorHAnsi"/>
          <w:szCs w:val="24"/>
        </w:rPr>
        <w:t xml:space="preserve">, and accrediting agency representatives </w:t>
      </w:r>
      <w:r w:rsidRPr="004F03CB">
        <w:rPr>
          <w:rFonts w:asciiTheme="minorHAnsi" w:hAnsiTheme="minorHAnsi" w:cstheme="minorHAnsi"/>
          <w:szCs w:val="24"/>
        </w:rPr>
        <w:t xml:space="preserve">may be granted access to a student file on an as-needed basis. </w:t>
      </w:r>
      <w:r w:rsidR="00B07A91" w:rsidRPr="004F03CB">
        <w:rPr>
          <w:rFonts w:asciiTheme="minorHAnsi" w:hAnsiTheme="minorHAnsi" w:cstheme="minorHAnsi"/>
          <w:szCs w:val="24"/>
        </w:rPr>
        <w:t xml:space="preserve"> </w:t>
      </w:r>
      <w:r w:rsidRPr="004F03CB">
        <w:rPr>
          <w:rFonts w:asciiTheme="minorHAnsi" w:hAnsiTheme="minorHAnsi" w:cstheme="minorHAnsi"/>
          <w:szCs w:val="24"/>
        </w:rPr>
        <w:t>Any other person or persons desiring access to a student’s file must be granted wri</w:t>
      </w:r>
      <w:r w:rsidR="00E44047" w:rsidRPr="004F03CB">
        <w:rPr>
          <w:rFonts w:asciiTheme="minorHAnsi" w:hAnsiTheme="minorHAnsi" w:cstheme="minorHAnsi"/>
          <w:szCs w:val="24"/>
        </w:rPr>
        <w:t xml:space="preserve">tten permission by the student.  </w:t>
      </w:r>
      <w:r w:rsidRPr="004F03CB">
        <w:rPr>
          <w:rFonts w:asciiTheme="minorHAnsi" w:hAnsiTheme="minorHAnsi" w:cstheme="minorHAnsi"/>
          <w:szCs w:val="24"/>
        </w:rPr>
        <w:t xml:space="preserve">If any student desires to view the contents of his/her file, an appointment must be scheduled with the </w:t>
      </w:r>
      <w:r w:rsidR="00F347AA" w:rsidRPr="004F03CB">
        <w:rPr>
          <w:rFonts w:asciiTheme="minorHAnsi" w:hAnsiTheme="minorHAnsi" w:cstheme="minorHAnsi"/>
          <w:bCs/>
          <w:szCs w:val="24"/>
        </w:rPr>
        <w:t>Program Director</w:t>
      </w:r>
      <w:r w:rsidR="00B07A91" w:rsidRPr="004F03CB">
        <w:rPr>
          <w:rFonts w:asciiTheme="minorHAnsi" w:hAnsiTheme="minorHAnsi" w:cstheme="minorHAnsi"/>
          <w:szCs w:val="24"/>
        </w:rPr>
        <w:t xml:space="preserve">.  </w:t>
      </w:r>
      <w:r w:rsidRPr="004F03CB">
        <w:rPr>
          <w:rFonts w:asciiTheme="minorHAnsi" w:hAnsiTheme="minorHAnsi" w:cstheme="minorHAnsi"/>
          <w:szCs w:val="24"/>
        </w:rPr>
        <w:t>After course completion, students will be charged a processing fee when requesting copies of any documentation from their student file.</w:t>
      </w:r>
      <w:r w:rsidR="008412E5" w:rsidRPr="004F03CB">
        <w:rPr>
          <w:rFonts w:asciiTheme="minorHAnsi" w:hAnsiTheme="minorHAnsi" w:cstheme="minorHAnsi"/>
          <w:szCs w:val="24"/>
        </w:rPr>
        <w:t xml:space="preserve">  Student progress or standing may not be discussed with any family member, employer, or other individual without written consent of the student.</w:t>
      </w:r>
    </w:p>
    <w:p w14:paraId="596A3966" w14:textId="77777777" w:rsidR="001B5046" w:rsidRPr="004F03CB" w:rsidRDefault="001B5046">
      <w:pPr>
        <w:rPr>
          <w:rFonts w:asciiTheme="minorHAnsi" w:eastAsia="Times New Roman" w:hAnsiTheme="minorHAnsi" w:cstheme="minorHAnsi"/>
          <w:b/>
          <w:bCs/>
          <w:szCs w:val="24"/>
        </w:rPr>
      </w:pPr>
    </w:p>
    <w:p w14:paraId="2E5F7803" w14:textId="33A7F21F" w:rsidR="00471AAB" w:rsidRPr="004F03CB" w:rsidRDefault="00313BEC" w:rsidP="008C7140">
      <w:pPr>
        <w:pStyle w:val="Heading1"/>
        <w:rPr>
          <w:rFonts w:asciiTheme="minorHAnsi" w:hAnsiTheme="minorHAnsi" w:cstheme="minorHAnsi"/>
          <w:color w:val="318DC0" w:themeColor="accent4"/>
          <w:sz w:val="24"/>
        </w:rPr>
      </w:pPr>
      <w:bookmarkStart w:id="92" w:name="_Toc182490708"/>
      <w:r w:rsidRPr="004F03CB">
        <w:rPr>
          <w:rFonts w:asciiTheme="minorHAnsi" w:hAnsiTheme="minorHAnsi" w:cstheme="minorHAnsi"/>
          <w:color w:val="318DC0" w:themeColor="accent4"/>
          <w:sz w:val="24"/>
        </w:rPr>
        <w:t>Health and Safety</w:t>
      </w:r>
      <w:bookmarkEnd w:id="92"/>
    </w:p>
    <w:p w14:paraId="78CBD818" w14:textId="77777777" w:rsidR="00E5508E" w:rsidRPr="004F03CB" w:rsidRDefault="00E5508E" w:rsidP="00E5508E">
      <w:pPr>
        <w:rPr>
          <w:rFonts w:asciiTheme="minorHAnsi" w:hAnsiTheme="minorHAnsi" w:cstheme="minorHAnsi"/>
          <w:szCs w:val="24"/>
        </w:rPr>
      </w:pPr>
    </w:p>
    <w:p w14:paraId="1F8BE29C" w14:textId="19CF2EF7" w:rsidR="00471AAB"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It is the intent of </w:t>
      </w:r>
      <w:r w:rsidR="00D72EA2" w:rsidRPr="004F03CB">
        <w:rPr>
          <w:rFonts w:asciiTheme="minorHAnsi" w:hAnsiTheme="minorHAnsi" w:cstheme="minorHAnsi"/>
          <w:szCs w:val="24"/>
        </w:rPr>
        <w:t xml:space="preserve">the Program </w:t>
      </w:r>
      <w:r w:rsidRPr="004F03CB">
        <w:rPr>
          <w:rFonts w:asciiTheme="minorHAnsi" w:hAnsiTheme="minorHAnsi" w:cstheme="minorHAnsi"/>
          <w:szCs w:val="24"/>
        </w:rPr>
        <w:t>that e</w:t>
      </w:r>
      <w:r w:rsidR="00393C07" w:rsidRPr="004F03CB">
        <w:rPr>
          <w:rFonts w:asciiTheme="minorHAnsi" w:hAnsiTheme="minorHAnsi" w:cstheme="minorHAnsi"/>
          <w:szCs w:val="24"/>
        </w:rPr>
        <w:t xml:space="preserve">ach student </w:t>
      </w:r>
      <w:r w:rsidRPr="004F03CB">
        <w:rPr>
          <w:rFonts w:asciiTheme="minorHAnsi" w:hAnsiTheme="minorHAnsi" w:cstheme="minorHAnsi"/>
          <w:szCs w:val="24"/>
        </w:rPr>
        <w:t>meets the objectives necessary for successful completion of th</w:t>
      </w:r>
      <w:r w:rsidR="007E3151" w:rsidRPr="004F03CB">
        <w:rPr>
          <w:rFonts w:asciiTheme="minorHAnsi" w:hAnsiTheme="minorHAnsi" w:cstheme="minorHAnsi"/>
          <w:szCs w:val="24"/>
        </w:rPr>
        <w:t>e</w:t>
      </w:r>
      <w:r w:rsidRPr="004F03CB">
        <w:rPr>
          <w:rFonts w:asciiTheme="minorHAnsi" w:hAnsiTheme="minorHAnsi" w:cstheme="minorHAnsi"/>
          <w:szCs w:val="24"/>
        </w:rPr>
        <w:t xml:space="preserve"> </w:t>
      </w:r>
      <w:r w:rsidR="00537A99" w:rsidRPr="004F03CB">
        <w:rPr>
          <w:rFonts w:asciiTheme="minorHAnsi" w:hAnsiTheme="minorHAnsi" w:cstheme="minorHAnsi"/>
          <w:szCs w:val="24"/>
        </w:rPr>
        <w:t>P</w:t>
      </w:r>
      <w:r w:rsidRPr="004F03CB">
        <w:rPr>
          <w:rFonts w:asciiTheme="minorHAnsi" w:hAnsiTheme="minorHAnsi" w:cstheme="minorHAnsi"/>
          <w:szCs w:val="24"/>
        </w:rPr>
        <w:t>rogram.</w:t>
      </w:r>
      <w:r w:rsidR="00B07A91" w:rsidRPr="004F03CB">
        <w:rPr>
          <w:rFonts w:asciiTheme="minorHAnsi" w:hAnsiTheme="minorHAnsi" w:cstheme="minorHAnsi"/>
          <w:szCs w:val="24"/>
        </w:rPr>
        <w:t xml:space="preserve"> </w:t>
      </w:r>
      <w:r w:rsidRPr="004F03CB">
        <w:rPr>
          <w:rFonts w:asciiTheme="minorHAnsi" w:hAnsiTheme="minorHAnsi" w:cstheme="minorHAnsi"/>
          <w:szCs w:val="24"/>
        </w:rPr>
        <w:t xml:space="preserve"> </w:t>
      </w:r>
      <w:r w:rsidR="007E3151" w:rsidRPr="004F03CB">
        <w:rPr>
          <w:rFonts w:asciiTheme="minorHAnsi" w:hAnsiTheme="minorHAnsi" w:cstheme="minorHAnsi"/>
          <w:szCs w:val="24"/>
        </w:rPr>
        <w:t>E</w:t>
      </w:r>
      <w:r w:rsidRPr="004F03CB">
        <w:rPr>
          <w:rFonts w:asciiTheme="minorHAnsi" w:hAnsiTheme="minorHAnsi" w:cstheme="minorHAnsi"/>
          <w:szCs w:val="24"/>
        </w:rPr>
        <w:t>nrollment is inclusive of clinical experience which entails potential exposure to individuals with communicable diseases.</w:t>
      </w:r>
    </w:p>
    <w:p w14:paraId="54813424" w14:textId="77777777" w:rsidR="00471AAB" w:rsidRPr="004F03CB" w:rsidRDefault="00471AAB" w:rsidP="0070422B">
      <w:pPr>
        <w:autoSpaceDE w:val="0"/>
        <w:autoSpaceDN w:val="0"/>
        <w:adjustRightInd w:val="0"/>
        <w:rPr>
          <w:rFonts w:asciiTheme="minorHAnsi" w:hAnsiTheme="minorHAnsi" w:cstheme="minorHAnsi"/>
          <w:szCs w:val="24"/>
        </w:rPr>
      </w:pPr>
    </w:p>
    <w:p w14:paraId="61FED7AD" w14:textId="77777777" w:rsidR="00756288" w:rsidRPr="004F03CB" w:rsidRDefault="00756288" w:rsidP="00756288">
      <w:pPr>
        <w:pStyle w:val="ListParagraph"/>
        <w:numPr>
          <w:ilvl w:val="0"/>
          <w:numId w:val="34"/>
        </w:numPr>
        <w:spacing w:after="0" w:line="240" w:lineRule="auto"/>
        <w:rPr>
          <w:rFonts w:asciiTheme="minorHAnsi" w:hAnsiTheme="minorHAnsi" w:cstheme="minorHAnsi"/>
          <w:sz w:val="24"/>
          <w:szCs w:val="24"/>
        </w:rPr>
      </w:pPr>
      <w:bookmarkStart w:id="93" w:name="_Hlk122094255"/>
      <w:r w:rsidRPr="004F03CB">
        <w:rPr>
          <w:rFonts w:asciiTheme="minorHAnsi" w:hAnsiTheme="minorHAnsi" w:cstheme="minorHAnsi"/>
          <w:sz w:val="24"/>
          <w:szCs w:val="24"/>
        </w:rPr>
        <w:t xml:space="preserve">Immunization Requirements: </w:t>
      </w:r>
      <w:r w:rsidRPr="004F03CB">
        <w:rPr>
          <w:rFonts w:asciiTheme="minorHAnsi" w:eastAsia="Times New Roman" w:hAnsiTheme="minorHAnsi" w:cstheme="minorHAnsi"/>
          <w:sz w:val="24"/>
          <w:szCs w:val="24"/>
        </w:rPr>
        <w:t>proof of immunity or vaccination:</w:t>
      </w:r>
    </w:p>
    <w:p w14:paraId="08A4F911" w14:textId="11A55ADF" w:rsidR="00756288" w:rsidRPr="004F03CB" w:rsidRDefault="00756288" w:rsidP="00756288">
      <w:pPr>
        <w:numPr>
          <w:ilvl w:val="1"/>
          <w:numId w:val="35"/>
        </w:numPr>
        <w:rPr>
          <w:rFonts w:asciiTheme="minorHAnsi" w:eastAsia="Times New Roman" w:hAnsiTheme="minorHAnsi" w:cstheme="minorHAnsi"/>
          <w:szCs w:val="24"/>
        </w:rPr>
      </w:pPr>
      <w:r w:rsidRPr="004F03CB">
        <w:rPr>
          <w:rFonts w:asciiTheme="minorHAnsi" w:eastAsia="Times New Roman" w:hAnsiTheme="minorHAnsi" w:cstheme="minorHAnsi"/>
          <w:szCs w:val="24"/>
        </w:rPr>
        <w:t xml:space="preserve">Measles, mumps, rubella (MMR):  2 shot series or positive </w:t>
      </w:r>
      <w:r w:rsidR="008C15F5" w:rsidRPr="004F03CB">
        <w:rPr>
          <w:rFonts w:asciiTheme="minorHAnsi" w:eastAsia="Times New Roman" w:hAnsiTheme="minorHAnsi" w:cstheme="minorHAnsi"/>
          <w:szCs w:val="24"/>
        </w:rPr>
        <w:t>titer</w:t>
      </w:r>
    </w:p>
    <w:p w14:paraId="3BF3C643" w14:textId="77777777" w:rsidR="00756288" w:rsidRPr="004F03CB" w:rsidRDefault="00756288" w:rsidP="00756288">
      <w:pPr>
        <w:numPr>
          <w:ilvl w:val="1"/>
          <w:numId w:val="35"/>
        </w:numPr>
        <w:spacing w:before="100" w:beforeAutospacing="1"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Tetanus/diphtheria:  Tdap: within the last 10 years</w:t>
      </w:r>
    </w:p>
    <w:p w14:paraId="1209BDF4" w14:textId="0F9BDEF4" w:rsidR="00756288" w:rsidRPr="004F03CB" w:rsidRDefault="00756288" w:rsidP="00756288">
      <w:pPr>
        <w:numPr>
          <w:ilvl w:val="1"/>
          <w:numId w:val="35"/>
        </w:numPr>
        <w:spacing w:before="100" w:beforeAutospacing="1"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 xml:space="preserve">Hepatitis B:  3 shot series or positive </w:t>
      </w:r>
      <w:r w:rsidR="008C15F5" w:rsidRPr="004F03CB">
        <w:rPr>
          <w:rFonts w:asciiTheme="minorHAnsi" w:eastAsia="Times New Roman" w:hAnsiTheme="minorHAnsi" w:cstheme="minorHAnsi"/>
          <w:szCs w:val="24"/>
        </w:rPr>
        <w:t>titer</w:t>
      </w:r>
    </w:p>
    <w:p w14:paraId="1AC8E34E" w14:textId="69C4E41F" w:rsidR="00756288" w:rsidRPr="004F03CB" w:rsidRDefault="00756288" w:rsidP="00756288">
      <w:pPr>
        <w:numPr>
          <w:ilvl w:val="1"/>
          <w:numId w:val="35"/>
        </w:numPr>
        <w:spacing w:before="100" w:beforeAutospacing="1"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 xml:space="preserve">Chicken pox (varicella):  2 shot series or positive </w:t>
      </w:r>
      <w:r w:rsidR="008C15F5" w:rsidRPr="004F03CB">
        <w:rPr>
          <w:rFonts w:asciiTheme="minorHAnsi" w:eastAsia="Times New Roman" w:hAnsiTheme="minorHAnsi" w:cstheme="minorHAnsi"/>
          <w:szCs w:val="24"/>
        </w:rPr>
        <w:t>titer</w:t>
      </w:r>
    </w:p>
    <w:p w14:paraId="27C4DA84" w14:textId="77777777" w:rsidR="00756288" w:rsidRPr="004F03CB" w:rsidRDefault="00756288" w:rsidP="00756288">
      <w:pPr>
        <w:numPr>
          <w:ilvl w:val="1"/>
          <w:numId w:val="35"/>
        </w:numPr>
        <w:spacing w:before="100" w:beforeAutospacing="1"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Meningitis:  documented shot as a teen or adult</w:t>
      </w:r>
    </w:p>
    <w:p w14:paraId="45FFAFC0" w14:textId="77777777" w:rsidR="00756288" w:rsidRPr="004F03CB" w:rsidRDefault="00756288" w:rsidP="00756288">
      <w:pPr>
        <w:numPr>
          <w:ilvl w:val="1"/>
          <w:numId w:val="35"/>
        </w:numPr>
        <w:spacing w:before="100" w:beforeAutospacing="1"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Influenza vaccination:  during flu season prior to beginning clinical rotations (for the clinical/field phases)</w:t>
      </w:r>
    </w:p>
    <w:p w14:paraId="7D06429F" w14:textId="2B76530A" w:rsidR="00756288" w:rsidRPr="004F03CB" w:rsidRDefault="00756288" w:rsidP="00756288">
      <w:pPr>
        <w:numPr>
          <w:ilvl w:val="1"/>
          <w:numId w:val="35"/>
        </w:numPr>
        <w:spacing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COVID-19 vaccination:  proof of full vaccination prior to the first day of class.  Full vaccination is two doses of the Pfizer or Moderna vaccine or the single dose of the Johnson and Johnson vaccine.  </w:t>
      </w:r>
      <w:r w:rsidR="007E3151" w:rsidRPr="004F03CB">
        <w:rPr>
          <w:rFonts w:asciiTheme="minorHAnsi" w:eastAsia="Times New Roman" w:hAnsiTheme="minorHAnsi" w:cstheme="minorHAnsi"/>
          <w:szCs w:val="24"/>
        </w:rPr>
        <w:t>Per requirements of the clinical partners, e</w:t>
      </w:r>
      <w:r w:rsidRPr="004F03CB">
        <w:rPr>
          <w:rFonts w:asciiTheme="minorHAnsi" w:eastAsia="Times New Roman" w:hAnsiTheme="minorHAnsi" w:cstheme="minorHAnsi"/>
          <w:szCs w:val="24"/>
        </w:rPr>
        <w:t>xemptions are not permitted.  Boosters may be required by state or local health authorities or field internship sites.</w:t>
      </w:r>
    </w:p>
    <w:p w14:paraId="7436C0D9" w14:textId="77777777" w:rsidR="00756288" w:rsidRPr="004F03CB" w:rsidRDefault="00756288" w:rsidP="00756288">
      <w:pPr>
        <w:numPr>
          <w:ilvl w:val="0"/>
          <w:numId w:val="35"/>
        </w:numPr>
        <w:spacing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TB testing is required prior to attending clinical or field internship rotations.</w:t>
      </w:r>
    </w:p>
    <w:p w14:paraId="73914508" w14:textId="4B3793F1" w:rsidR="00756288" w:rsidRPr="004F03CB" w:rsidRDefault="00756288" w:rsidP="00756288">
      <w:pPr>
        <w:numPr>
          <w:ilvl w:val="1"/>
          <w:numId w:val="35"/>
        </w:numPr>
        <w:spacing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 xml:space="preserve">TB/PPD test is a two-step process.  If you test positive for tuberculosis, </w:t>
      </w:r>
      <w:r w:rsidR="007E3151" w:rsidRPr="004F03CB">
        <w:rPr>
          <w:rFonts w:asciiTheme="minorHAnsi" w:eastAsia="Times New Roman" w:hAnsiTheme="minorHAnsi" w:cstheme="minorHAnsi"/>
          <w:szCs w:val="24"/>
        </w:rPr>
        <w:t>the student</w:t>
      </w:r>
      <w:r w:rsidRPr="004F03CB">
        <w:rPr>
          <w:rFonts w:asciiTheme="minorHAnsi" w:eastAsia="Times New Roman" w:hAnsiTheme="minorHAnsi" w:cstheme="minorHAnsi"/>
          <w:szCs w:val="24"/>
        </w:rPr>
        <w:t xml:space="preserve"> must present a negative</w:t>
      </w:r>
      <w:r w:rsidRPr="004F03CB">
        <w:rPr>
          <w:rFonts w:asciiTheme="minorHAnsi" w:eastAsia="Times New Roman" w:hAnsiTheme="minorHAnsi" w:cstheme="minorHAnsi"/>
          <w:b/>
          <w:bCs/>
          <w:szCs w:val="24"/>
        </w:rPr>
        <w:t xml:space="preserve"> </w:t>
      </w:r>
      <w:r w:rsidRPr="004F03CB">
        <w:rPr>
          <w:rFonts w:asciiTheme="minorHAnsi" w:eastAsia="Times New Roman" w:hAnsiTheme="minorHAnsi" w:cstheme="minorHAnsi"/>
          <w:szCs w:val="24"/>
        </w:rPr>
        <w:t xml:space="preserve">chest </w:t>
      </w:r>
      <w:r w:rsidR="008C15F5" w:rsidRPr="004F03CB">
        <w:rPr>
          <w:rFonts w:asciiTheme="minorHAnsi" w:eastAsia="Times New Roman" w:hAnsiTheme="minorHAnsi" w:cstheme="minorHAnsi"/>
          <w:szCs w:val="24"/>
        </w:rPr>
        <w:t>x-ray.</w:t>
      </w:r>
    </w:p>
    <w:p w14:paraId="11B74006" w14:textId="4EF7C09E" w:rsidR="00B11424" w:rsidRPr="004F03CB" w:rsidRDefault="00756288" w:rsidP="00756288">
      <w:pPr>
        <w:numPr>
          <w:ilvl w:val="1"/>
          <w:numId w:val="35"/>
        </w:numPr>
        <w:spacing w:after="100" w:afterAutospacing="1"/>
        <w:rPr>
          <w:rFonts w:asciiTheme="minorHAnsi" w:eastAsia="Times New Roman" w:hAnsiTheme="minorHAnsi" w:cstheme="minorHAnsi"/>
          <w:szCs w:val="24"/>
        </w:rPr>
      </w:pPr>
      <w:r w:rsidRPr="004F03CB">
        <w:rPr>
          <w:rFonts w:asciiTheme="minorHAnsi" w:eastAsia="Times New Roman" w:hAnsiTheme="minorHAnsi" w:cstheme="minorHAnsi"/>
          <w:szCs w:val="24"/>
        </w:rPr>
        <w:t>Requirements for timing and repeat testing vary by clinical site and information is provided by the Clinical Coordinator</w:t>
      </w:r>
      <w:bookmarkEnd w:id="93"/>
      <w:r w:rsidR="00947502" w:rsidRPr="004F03CB">
        <w:rPr>
          <w:rFonts w:asciiTheme="minorHAnsi" w:eastAsia="Times New Roman" w:hAnsiTheme="minorHAnsi" w:cstheme="minorHAnsi"/>
          <w:szCs w:val="24"/>
        </w:rPr>
        <w:t>.</w:t>
      </w:r>
    </w:p>
    <w:p w14:paraId="3E1FF382" w14:textId="51928038" w:rsidR="00471AAB" w:rsidRPr="004F03CB" w:rsidRDefault="00471AAB" w:rsidP="0070422B">
      <w:pPr>
        <w:rPr>
          <w:rFonts w:asciiTheme="minorHAnsi" w:hAnsiTheme="minorHAnsi" w:cstheme="minorHAnsi"/>
          <w:szCs w:val="24"/>
        </w:rPr>
      </w:pPr>
      <w:r w:rsidRPr="004F03CB">
        <w:rPr>
          <w:rFonts w:asciiTheme="minorHAnsi" w:hAnsiTheme="minorHAnsi" w:cstheme="minorHAnsi"/>
          <w:szCs w:val="24"/>
        </w:rPr>
        <w:t xml:space="preserve">All students enrolled in the Program </w:t>
      </w:r>
      <w:r w:rsidR="00B11424" w:rsidRPr="004F03CB">
        <w:rPr>
          <w:rFonts w:asciiTheme="minorHAnsi" w:hAnsiTheme="minorHAnsi" w:cstheme="minorHAnsi"/>
          <w:szCs w:val="24"/>
        </w:rPr>
        <w:t>are</w:t>
      </w:r>
      <w:r w:rsidRPr="004F03CB">
        <w:rPr>
          <w:rFonts w:asciiTheme="minorHAnsi" w:hAnsiTheme="minorHAnsi" w:cstheme="minorHAnsi"/>
          <w:szCs w:val="24"/>
        </w:rPr>
        <w:t xml:space="preserve"> required to</w:t>
      </w:r>
      <w:r w:rsidR="00B07A91" w:rsidRPr="004F03CB">
        <w:rPr>
          <w:rFonts w:asciiTheme="minorHAnsi" w:hAnsiTheme="minorHAnsi" w:cstheme="minorHAnsi"/>
          <w:szCs w:val="24"/>
        </w:rPr>
        <w:t xml:space="preserve"> have a physical exam on file.  </w:t>
      </w:r>
      <w:r w:rsidRPr="004F03CB">
        <w:rPr>
          <w:rFonts w:asciiTheme="minorHAnsi" w:hAnsiTheme="minorHAnsi" w:cstheme="minorHAnsi"/>
          <w:szCs w:val="24"/>
        </w:rPr>
        <w:t>This physical must be performed by a physician</w:t>
      </w:r>
      <w:r w:rsidR="00B11424" w:rsidRPr="004F03CB">
        <w:rPr>
          <w:rFonts w:asciiTheme="minorHAnsi" w:hAnsiTheme="minorHAnsi" w:cstheme="minorHAnsi"/>
          <w:szCs w:val="24"/>
        </w:rPr>
        <w:t xml:space="preserve"> or mid-level practitioner </w:t>
      </w:r>
      <w:r w:rsidRPr="004F03CB">
        <w:rPr>
          <w:rFonts w:asciiTheme="minorHAnsi" w:hAnsiTheme="minorHAnsi" w:cstheme="minorHAnsi"/>
          <w:szCs w:val="24"/>
        </w:rPr>
        <w:t>and must attest to the above immunizations</w:t>
      </w:r>
      <w:r w:rsidR="00057B16" w:rsidRPr="004F03CB">
        <w:rPr>
          <w:rFonts w:asciiTheme="minorHAnsi" w:hAnsiTheme="minorHAnsi" w:cstheme="minorHAnsi"/>
          <w:szCs w:val="24"/>
        </w:rPr>
        <w:t xml:space="preserve"> or titers</w:t>
      </w:r>
      <w:r w:rsidRPr="004F03CB">
        <w:rPr>
          <w:rFonts w:asciiTheme="minorHAnsi" w:hAnsiTheme="minorHAnsi" w:cstheme="minorHAnsi"/>
          <w:szCs w:val="24"/>
        </w:rPr>
        <w:t xml:space="preserve">. </w:t>
      </w:r>
      <w:r w:rsidR="007E3151" w:rsidRPr="004F03CB">
        <w:rPr>
          <w:rFonts w:asciiTheme="minorHAnsi" w:hAnsiTheme="minorHAnsi" w:cstheme="minorHAnsi"/>
          <w:szCs w:val="24"/>
        </w:rPr>
        <w:t xml:space="preserve"> </w:t>
      </w:r>
      <w:r w:rsidRPr="004F03CB">
        <w:rPr>
          <w:rFonts w:asciiTheme="minorHAnsi" w:hAnsiTheme="minorHAnsi" w:cstheme="minorHAnsi"/>
          <w:szCs w:val="24"/>
        </w:rPr>
        <w:t xml:space="preserve">These immunizations and tests are requirements of </w:t>
      </w:r>
      <w:r w:rsidR="00B11424" w:rsidRPr="004F03CB">
        <w:rPr>
          <w:rFonts w:asciiTheme="minorHAnsi" w:hAnsiTheme="minorHAnsi" w:cstheme="minorHAnsi"/>
          <w:szCs w:val="24"/>
        </w:rPr>
        <w:t>the Program</w:t>
      </w:r>
      <w:r w:rsidR="00E15C0A" w:rsidRPr="004F03CB">
        <w:rPr>
          <w:rFonts w:asciiTheme="minorHAnsi" w:hAnsiTheme="minorHAnsi" w:cstheme="minorHAnsi"/>
          <w:szCs w:val="24"/>
        </w:rPr>
        <w:t xml:space="preserve"> </w:t>
      </w:r>
      <w:r w:rsidRPr="004F03CB">
        <w:rPr>
          <w:rFonts w:asciiTheme="minorHAnsi" w:hAnsiTheme="minorHAnsi" w:cstheme="minorHAnsi"/>
          <w:szCs w:val="24"/>
        </w:rPr>
        <w:t>and clinical affiliates.  They are non-negotiable, nor may they be deemed unnecessary by your physician.  No student may begin clinical rotations without these immunizations</w:t>
      </w:r>
      <w:r w:rsidR="00E44047" w:rsidRPr="004F03CB">
        <w:rPr>
          <w:rFonts w:asciiTheme="minorHAnsi" w:hAnsiTheme="minorHAnsi" w:cstheme="minorHAnsi"/>
          <w:szCs w:val="24"/>
        </w:rPr>
        <w:t xml:space="preserve"> and/or screening</w:t>
      </w:r>
      <w:r w:rsidRPr="004F03CB">
        <w:rPr>
          <w:rFonts w:asciiTheme="minorHAnsi" w:hAnsiTheme="minorHAnsi" w:cstheme="minorHAnsi"/>
          <w:szCs w:val="24"/>
        </w:rPr>
        <w:t>.</w:t>
      </w:r>
    </w:p>
    <w:p w14:paraId="6ACD8715" w14:textId="77777777" w:rsidR="001F284D" w:rsidRPr="004F03CB" w:rsidRDefault="001F284D" w:rsidP="00945852">
      <w:pPr>
        <w:rPr>
          <w:rFonts w:asciiTheme="minorHAnsi" w:hAnsiTheme="minorHAnsi" w:cstheme="minorHAnsi"/>
          <w:szCs w:val="24"/>
          <w:highlight w:val="yellow"/>
        </w:rPr>
      </w:pPr>
    </w:p>
    <w:p w14:paraId="69C42E0F" w14:textId="32D41455" w:rsidR="00945852" w:rsidRPr="004F03CB" w:rsidRDefault="00945852" w:rsidP="00945852">
      <w:pPr>
        <w:rPr>
          <w:rFonts w:asciiTheme="minorHAnsi" w:hAnsiTheme="minorHAnsi" w:cstheme="minorHAnsi"/>
          <w:szCs w:val="24"/>
        </w:rPr>
      </w:pPr>
      <w:r w:rsidRPr="004F03CB">
        <w:rPr>
          <w:rFonts w:asciiTheme="minorHAnsi" w:hAnsiTheme="minorHAnsi" w:cstheme="minorHAnsi"/>
          <w:szCs w:val="24"/>
        </w:rPr>
        <w:t xml:space="preserve">Students are required to complete a drug and alcohol screen as part of the background check prior to admission.  The drug screen must be clear of any substance that potentially causes impairment, including marijuana/cannabis.  Possession of a medical marijuana card does not provide an </w:t>
      </w:r>
      <w:r w:rsidR="00BB265D" w:rsidRPr="004F03CB">
        <w:rPr>
          <w:rFonts w:asciiTheme="minorHAnsi" w:hAnsiTheme="minorHAnsi" w:cstheme="minorHAnsi"/>
          <w:szCs w:val="24"/>
        </w:rPr>
        <w:t>exemption,</w:t>
      </w:r>
      <w:r w:rsidRPr="004F03CB">
        <w:rPr>
          <w:rFonts w:asciiTheme="minorHAnsi" w:hAnsiTheme="minorHAnsi" w:cstheme="minorHAnsi"/>
          <w:szCs w:val="24"/>
        </w:rPr>
        <w:t xml:space="preserve"> and the applicant or student must test negative for cannabis.  </w:t>
      </w:r>
    </w:p>
    <w:p w14:paraId="2627D1FD" w14:textId="77777777" w:rsidR="00471AAB" w:rsidRPr="004F03CB" w:rsidRDefault="00471AAB" w:rsidP="0070422B">
      <w:pPr>
        <w:autoSpaceDE w:val="0"/>
        <w:autoSpaceDN w:val="0"/>
        <w:adjustRightInd w:val="0"/>
        <w:rPr>
          <w:rFonts w:asciiTheme="minorHAnsi" w:hAnsiTheme="minorHAnsi" w:cstheme="minorHAnsi"/>
          <w:szCs w:val="24"/>
        </w:rPr>
      </w:pPr>
    </w:p>
    <w:p w14:paraId="60AF96E6" w14:textId="26DCA778" w:rsidR="00471AAB" w:rsidRPr="004F03CB" w:rsidRDefault="00BB265D"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T</w:t>
      </w:r>
      <w:r w:rsidR="007E3151" w:rsidRPr="004F03CB">
        <w:rPr>
          <w:rFonts w:asciiTheme="minorHAnsi" w:hAnsiTheme="minorHAnsi" w:cstheme="minorHAnsi"/>
          <w:szCs w:val="24"/>
        </w:rPr>
        <w:t>he</w:t>
      </w:r>
      <w:r w:rsidR="00471AAB" w:rsidRPr="004F03CB">
        <w:rPr>
          <w:rFonts w:asciiTheme="minorHAnsi" w:hAnsiTheme="minorHAnsi" w:cstheme="minorHAnsi"/>
          <w:szCs w:val="24"/>
        </w:rPr>
        <w:t xml:space="preserve"> principles of infection control </w:t>
      </w:r>
      <w:r w:rsidR="007E3151" w:rsidRPr="004F03CB">
        <w:rPr>
          <w:rFonts w:asciiTheme="minorHAnsi" w:hAnsiTheme="minorHAnsi" w:cstheme="minorHAnsi"/>
          <w:szCs w:val="24"/>
        </w:rPr>
        <w:t>are</w:t>
      </w:r>
      <w:r w:rsidR="00471AAB" w:rsidRPr="004F03CB">
        <w:rPr>
          <w:rFonts w:asciiTheme="minorHAnsi" w:hAnsiTheme="minorHAnsi" w:cstheme="minorHAnsi"/>
          <w:szCs w:val="24"/>
        </w:rPr>
        <w:t xml:space="preserve"> included in the </w:t>
      </w:r>
      <w:r w:rsidR="007E3151" w:rsidRPr="004F03CB">
        <w:rPr>
          <w:rFonts w:asciiTheme="minorHAnsi" w:hAnsiTheme="minorHAnsi" w:cstheme="minorHAnsi"/>
          <w:szCs w:val="24"/>
        </w:rPr>
        <w:t xml:space="preserve">EMS </w:t>
      </w:r>
      <w:r w:rsidR="00471AAB" w:rsidRPr="004F03CB">
        <w:rPr>
          <w:rFonts w:asciiTheme="minorHAnsi" w:hAnsiTheme="minorHAnsi" w:cstheme="minorHAnsi"/>
          <w:szCs w:val="24"/>
        </w:rPr>
        <w:t xml:space="preserve">curricula. </w:t>
      </w:r>
      <w:r w:rsidR="00E44047" w:rsidRPr="004F03CB">
        <w:rPr>
          <w:rFonts w:asciiTheme="minorHAnsi" w:hAnsiTheme="minorHAnsi" w:cstheme="minorHAnsi"/>
          <w:szCs w:val="24"/>
        </w:rPr>
        <w:t xml:space="preserve"> </w:t>
      </w:r>
      <w:r w:rsidR="00471AAB" w:rsidRPr="004F03CB">
        <w:rPr>
          <w:rFonts w:asciiTheme="minorHAnsi" w:hAnsiTheme="minorHAnsi" w:cstheme="minorHAnsi"/>
          <w:szCs w:val="24"/>
        </w:rPr>
        <w:t xml:space="preserve">It is the responsibility of students to apply appropriate precautionary measures when providing </w:t>
      </w:r>
      <w:r w:rsidRPr="004F03CB">
        <w:rPr>
          <w:rFonts w:asciiTheme="minorHAnsi" w:hAnsiTheme="minorHAnsi" w:cstheme="minorHAnsi"/>
          <w:szCs w:val="24"/>
        </w:rPr>
        <w:t>care</w:t>
      </w:r>
      <w:r w:rsidR="00471AAB" w:rsidRPr="004F03CB">
        <w:rPr>
          <w:rFonts w:asciiTheme="minorHAnsi" w:hAnsiTheme="minorHAnsi" w:cstheme="minorHAnsi"/>
          <w:szCs w:val="24"/>
        </w:rPr>
        <w:t xml:space="preserve"> to patients. </w:t>
      </w:r>
      <w:r w:rsidR="00E44047" w:rsidRPr="004F03CB">
        <w:rPr>
          <w:rFonts w:asciiTheme="minorHAnsi" w:hAnsiTheme="minorHAnsi" w:cstheme="minorHAnsi"/>
          <w:szCs w:val="24"/>
        </w:rPr>
        <w:t xml:space="preserve"> M</w:t>
      </w:r>
      <w:r w:rsidR="00471AAB" w:rsidRPr="004F03CB">
        <w:rPr>
          <w:rFonts w:asciiTheme="minorHAnsi" w:hAnsiTheme="minorHAnsi" w:cstheme="minorHAnsi"/>
          <w:szCs w:val="24"/>
        </w:rPr>
        <w:t xml:space="preserve">easures may include, but are not limited to, handwashing and the use of gloves, </w:t>
      </w:r>
      <w:r w:rsidR="003D7755" w:rsidRPr="004F03CB">
        <w:rPr>
          <w:rFonts w:asciiTheme="minorHAnsi" w:hAnsiTheme="minorHAnsi" w:cstheme="minorHAnsi"/>
          <w:szCs w:val="24"/>
        </w:rPr>
        <w:t xml:space="preserve">hand sanitizer, </w:t>
      </w:r>
      <w:r w:rsidR="00471AAB" w:rsidRPr="004F03CB">
        <w:rPr>
          <w:rFonts w:asciiTheme="minorHAnsi" w:hAnsiTheme="minorHAnsi" w:cstheme="minorHAnsi"/>
          <w:szCs w:val="24"/>
        </w:rPr>
        <w:t xml:space="preserve">masks, protective </w:t>
      </w:r>
      <w:r w:rsidR="007A6388" w:rsidRPr="004F03CB">
        <w:rPr>
          <w:rFonts w:asciiTheme="minorHAnsi" w:hAnsiTheme="minorHAnsi" w:cstheme="minorHAnsi"/>
          <w:szCs w:val="24"/>
        </w:rPr>
        <w:t>eyewear,</w:t>
      </w:r>
      <w:r w:rsidR="00471AAB" w:rsidRPr="004F03CB">
        <w:rPr>
          <w:rFonts w:asciiTheme="minorHAnsi" w:hAnsiTheme="minorHAnsi" w:cstheme="minorHAnsi"/>
          <w:szCs w:val="24"/>
        </w:rPr>
        <w:t xml:space="preserve"> and gowns as indicated by the circumstances involved in the treatment of a particular patient.</w:t>
      </w:r>
    </w:p>
    <w:p w14:paraId="4B3CD40A" w14:textId="77777777" w:rsidR="00471AAB" w:rsidRPr="004F03CB" w:rsidRDefault="00471AAB" w:rsidP="0070422B">
      <w:pPr>
        <w:autoSpaceDE w:val="0"/>
        <w:autoSpaceDN w:val="0"/>
        <w:adjustRightInd w:val="0"/>
        <w:rPr>
          <w:rFonts w:asciiTheme="minorHAnsi" w:hAnsiTheme="minorHAnsi" w:cstheme="minorHAnsi"/>
          <w:szCs w:val="24"/>
        </w:rPr>
      </w:pPr>
    </w:p>
    <w:p w14:paraId="779F5F58" w14:textId="77777777" w:rsidR="00471AAB"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Before beginning clinical rotations, each student must demonstrate a satisfactory understanding of the importance of body substance isolation, personal protection from airborne and blood borne pathogens, and the reporting/notification process for exposure to infectious patients.</w:t>
      </w:r>
    </w:p>
    <w:p w14:paraId="7ACD9572" w14:textId="77777777" w:rsidR="003D7755" w:rsidRPr="004F03CB" w:rsidRDefault="003D7755" w:rsidP="0070422B">
      <w:pPr>
        <w:autoSpaceDE w:val="0"/>
        <w:autoSpaceDN w:val="0"/>
        <w:adjustRightInd w:val="0"/>
        <w:rPr>
          <w:rFonts w:asciiTheme="minorHAnsi" w:hAnsiTheme="minorHAnsi" w:cstheme="minorHAnsi"/>
          <w:szCs w:val="24"/>
        </w:rPr>
      </w:pPr>
    </w:p>
    <w:p w14:paraId="38199966" w14:textId="3BEB2F20" w:rsidR="00471AAB"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Students assigned to affiliated clinical sites must comply with the infection control policy of the facility or agency to which they are assigned.</w:t>
      </w:r>
      <w:r w:rsidR="007A6388" w:rsidRPr="004F03CB">
        <w:rPr>
          <w:rFonts w:asciiTheme="minorHAnsi" w:hAnsiTheme="minorHAnsi" w:cstheme="minorHAnsi"/>
          <w:szCs w:val="24"/>
        </w:rPr>
        <w:t xml:space="preserve"> </w:t>
      </w:r>
      <w:r w:rsidRPr="004F03CB">
        <w:rPr>
          <w:rFonts w:asciiTheme="minorHAnsi" w:hAnsiTheme="minorHAnsi" w:cstheme="minorHAnsi"/>
          <w:szCs w:val="24"/>
        </w:rPr>
        <w:t xml:space="preserve"> </w:t>
      </w:r>
    </w:p>
    <w:p w14:paraId="4B3897BC" w14:textId="77777777" w:rsidR="003D7755" w:rsidRPr="004F03CB" w:rsidRDefault="003D7755" w:rsidP="0070422B">
      <w:pPr>
        <w:autoSpaceDE w:val="0"/>
        <w:autoSpaceDN w:val="0"/>
        <w:adjustRightInd w:val="0"/>
        <w:rPr>
          <w:rFonts w:asciiTheme="minorHAnsi" w:hAnsiTheme="minorHAnsi" w:cstheme="minorHAnsi"/>
          <w:szCs w:val="24"/>
        </w:rPr>
      </w:pPr>
    </w:p>
    <w:p w14:paraId="491E9D38" w14:textId="0EA96D2E" w:rsidR="00E44047"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Skill practice sessions </w:t>
      </w:r>
      <w:r w:rsidR="00BB265D" w:rsidRPr="004F03CB">
        <w:rPr>
          <w:rFonts w:asciiTheme="minorHAnsi" w:hAnsiTheme="minorHAnsi" w:cstheme="minorHAnsi"/>
          <w:szCs w:val="24"/>
        </w:rPr>
        <w:t>are</w:t>
      </w:r>
      <w:r w:rsidRPr="004F03CB">
        <w:rPr>
          <w:rFonts w:asciiTheme="minorHAnsi" w:hAnsiTheme="minorHAnsi" w:cstheme="minorHAnsi"/>
          <w:szCs w:val="24"/>
        </w:rPr>
        <w:t xml:space="preserve"> conducted </w:t>
      </w:r>
      <w:r w:rsidR="003D7755" w:rsidRPr="004F03CB">
        <w:rPr>
          <w:rFonts w:asciiTheme="minorHAnsi" w:hAnsiTheme="minorHAnsi" w:cstheme="minorHAnsi"/>
          <w:szCs w:val="24"/>
        </w:rPr>
        <w:t>to</w:t>
      </w:r>
      <w:r w:rsidRPr="004F03CB">
        <w:rPr>
          <w:rFonts w:asciiTheme="minorHAnsi" w:hAnsiTheme="minorHAnsi" w:cstheme="minorHAnsi"/>
          <w:szCs w:val="24"/>
        </w:rPr>
        <w:t xml:space="preserve"> prepar</w:t>
      </w:r>
      <w:r w:rsidR="003D7755" w:rsidRPr="004F03CB">
        <w:rPr>
          <w:rFonts w:asciiTheme="minorHAnsi" w:hAnsiTheme="minorHAnsi" w:cstheme="minorHAnsi"/>
          <w:szCs w:val="24"/>
        </w:rPr>
        <w:t>e</w:t>
      </w:r>
      <w:r w:rsidRPr="004F03CB">
        <w:rPr>
          <w:rFonts w:asciiTheme="minorHAnsi" w:hAnsiTheme="minorHAnsi" w:cstheme="minorHAnsi"/>
          <w:szCs w:val="24"/>
        </w:rPr>
        <w:t xml:space="preserve"> students for patient care on known or suspected infectious patients.</w:t>
      </w:r>
      <w:r w:rsidR="00B07A91" w:rsidRPr="004F03CB">
        <w:rPr>
          <w:rFonts w:asciiTheme="minorHAnsi" w:hAnsiTheme="minorHAnsi" w:cstheme="minorHAnsi"/>
          <w:szCs w:val="24"/>
        </w:rPr>
        <w:t xml:space="preserve"> </w:t>
      </w:r>
      <w:r w:rsidRPr="004F03CB">
        <w:rPr>
          <w:rFonts w:asciiTheme="minorHAnsi" w:hAnsiTheme="minorHAnsi" w:cstheme="minorHAnsi"/>
          <w:szCs w:val="24"/>
        </w:rPr>
        <w:t xml:space="preserve"> </w:t>
      </w:r>
      <w:r w:rsidR="003D7755" w:rsidRPr="004F03CB">
        <w:rPr>
          <w:rFonts w:asciiTheme="minorHAnsi" w:hAnsiTheme="minorHAnsi" w:cstheme="minorHAnsi"/>
          <w:szCs w:val="24"/>
        </w:rPr>
        <w:t>S</w:t>
      </w:r>
      <w:r w:rsidRPr="004F03CB">
        <w:rPr>
          <w:rFonts w:asciiTheme="minorHAnsi" w:hAnsiTheme="minorHAnsi" w:cstheme="minorHAnsi"/>
          <w:szCs w:val="24"/>
        </w:rPr>
        <w:t xml:space="preserve">tudents </w:t>
      </w:r>
      <w:r w:rsidR="00947502" w:rsidRPr="004F03CB">
        <w:rPr>
          <w:rFonts w:asciiTheme="minorHAnsi" w:hAnsiTheme="minorHAnsi" w:cstheme="minorHAnsi"/>
          <w:szCs w:val="24"/>
        </w:rPr>
        <w:t>always wear gloves</w:t>
      </w:r>
      <w:r w:rsidRPr="004F03CB">
        <w:rPr>
          <w:rFonts w:asciiTheme="minorHAnsi" w:hAnsiTheme="minorHAnsi" w:cstheme="minorHAnsi"/>
          <w:szCs w:val="24"/>
        </w:rPr>
        <w:t xml:space="preserve"> when in skills practice sessions. </w:t>
      </w:r>
      <w:r w:rsidR="00B07A91" w:rsidRPr="004F03CB">
        <w:rPr>
          <w:rFonts w:asciiTheme="minorHAnsi" w:hAnsiTheme="minorHAnsi" w:cstheme="minorHAnsi"/>
          <w:szCs w:val="24"/>
        </w:rPr>
        <w:t xml:space="preserve"> </w:t>
      </w:r>
      <w:r w:rsidRPr="004F03CB">
        <w:rPr>
          <w:rFonts w:asciiTheme="minorHAnsi" w:hAnsiTheme="minorHAnsi" w:cstheme="minorHAnsi"/>
          <w:szCs w:val="24"/>
        </w:rPr>
        <w:t xml:space="preserve">Eye protection </w:t>
      </w:r>
      <w:r w:rsidR="00BB265D" w:rsidRPr="004F03CB">
        <w:rPr>
          <w:rFonts w:asciiTheme="minorHAnsi" w:hAnsiTheme="minorHAnsi" w:cstheme="minorHAnsi"/>
          <w:szCs w:val="24"/>
        </w:rPr>
        <w:t>is</w:t>
      </w:r>
      <w:r w:rsidRPr="004F03CB">
        <w:rPr>
          <w:rFonts w:asciiTheme="minorHAnsi" w:hAnsiTheme="minorHAnsi" w:cstheme="minorHAnsi"/>
          <w:szCs w:val="24"/>
        </w:rPr>
        <w:t xml:space="preserve"> worn during the practice of airway control procedures, peripheral venipuncture, medication administration, or other procedures which could potentially expose the student to the splash or</w:t>
      </w:r>
      <w:r w:rsidR="00B07A91" w:rsidRPr="004F03CB">
        <w:rPr>
          <w:rFonts w:asciiTheme="minorHAnsi" w:hAnsiTheme="minorHAnsi" w:cstheme="minorHAnsi"/>
          <w:szCs w:val="24"/>
        </w:rPr>
        <w:t xml:space="preserve"> spray of blood or body fluids.  </w:t>
      </w:r>
      <w:r w:rsidRPr="004F03CB">
        <w:rPr>
          <w:rFonts w:asciiTheme="minorHAnsi" w:hAnsiTheme="minorHAnsi" w:cstheme="minorHAnsi"/>
          <w:szCs w:val="24"/>
        </w:rPr>
        <w:t xml:space="preserve">At the completion of each skill practice session students must remove their gloves and wash their hands before handling personal equipment. </w:t>
      </w:r>
      <w:r w:rsidR="00B07A91" w:rsidRPr="004F03CB">
        <w:rPr>
          <w:rFonts w:asciiTheme="minorHAnsi" w:hAnsiTheme="minorHAnsi" w:cstheme="minorHAnsi"/>
          <w:szCs w:val="24"/>
        </w:rPr>
        <w:t xml:space="preserve"> </w:t>
      </w:r>
    </w:p>
    <w:p w14:paraId="36824BE7" w14:textId="77777777" w:rsidR="00E44047" w:rsidRPr="004F03CB" w:rsidRDefault="00E44047" w:rsidP="0070422B">
      <w:pPr>
        <w:autoSpaceDE w:val="0"/>
        <w:autoSpaceDN w:val="0"/>
        <w:adjustRightInd w:val="0"/>
        <w:rPr>
          <w:rFonts w:asciiTheme="minorHAnsi" w:hAnsiTheme="minorHAnsi" w:cstheme="minorHAnsi"/>
          <w:szCs w:val="24"/>
        </w:rPr>
      </w:pPr>
    </w:p>
    <w:p w14:paraId="3FA6BF99" w14:textId="7D5254EB" w:rsidR="00471AAB" w:rsidRPr="004F03CB" w:rsidRDefault="00F933B9" w:rsidP="008C7140">
      <w:pPr>
        <w:pStyle w:val="Heading1"/>
        <w:rPr>
          <w:rFonts w:asciiTheme="minorHAnsi" w:hAnsiTheme="minorHAnsi" w:cstheme="minorHAnsi"/>
          <w:color w:val="318DC0" w:themeColor="accent4"/>
          <w:sz w:val="24"/>
        </w:rPr>
      </w:pPr>
      <w:bookmarkStart w:id="94" w:name="_Toc182490709"/>
      <w:r w:rsidRPr="004F03CB">
        <w:rPr>
          <w:rFonts w:asciiTheme="minorHAnsi" w:hAnsiTheme="minorHAnsi" w:cstheme="minorHAnsi"/>
          <w:color w:val="318DC0" w:themeColor="accent4"/>
          <w:sz w:val="24"/>
        </w:rPr>
        <w:t>Maintenance of C</w:t>
      </w:r>
      <w:r w:rsidR="00313BEC" w:rsidRPr="004F03CB">
        <w:rPr>
          <w:rFonts w:asciiTheme="minorHAnsi" w:hAnsiTheme="minorHAnsi" w:cstheme="minorHAnsi"/>
          <w:color w:val="318DC0" w:themeColor="accent4"/>
          <w:sz w:val="24"/>
        </w:rPr>
        <w:t>ertification</w:t>
      </w:r>
      <w:bookmarkEnd w:id="94"/>
    </w:p>
    <w:p w14:paraId="5A90BDAC" w14:textId="77777777" w:rsidR="00E5508E" w:rsidRPr="004F03CB" w:rsidRDefault="00E5508E" w:rsidP="00E5508E">
      <w:pPr>
        <w:rPr>
          <w:rFonts w:asciiTheme="minorHAnsi" w:hAnsiTheme="minorHAnsi" w:cstheme="minorHAnsi"/>
          <w:szCs w:val="24"/>
        </w:rPr>
      </w:pPr>
    </w:p>
    <w:p w14:paraId="4C6A532D" w14:textId="180A8F28" w:rsidR="001B5046"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Students must </w:t>
      </w:r>
      <w:r w:rsidR="001D15CC" w:rsidRPr="004F03CB">
        <w:rPr>
          <w:rFonts w:asciiTheme="minorHAnsi" w:hAnsiTheme="minorHAnsi" w:cstheme="minorHAnsi"/>
          <w:szCs w:val="24"/>
        </w:rPr>
        <w:t>have a current</w:t>
      </w:r>
      <w:r w:rsidRPr="004F03CB">
        <w:rPr>
          <w:rFonts w:asciiTheme="minorHAnsi" w:hAnsiTheme="minorHAnsi" w:cstheme="minorHAnsi"/>
          <w:szCs w:val="24"/>
        </w:rPr>
        <w:t xml:space="preserve"> CPR</w:t>
      </w:r>
      <w:r w:rsidR="001D15CC" w:rsidRPr="004F03CB">
        <w:rPr>
          <w:rFonts w:asciiTheme="minorHAnsi" w:hAnsiTheme="minorHAnsi" w:cstheme="minorHAnsi"/>
          <w:szCs w:val="24"/>
        </w:rPr>
        <w:t xml:space="preserve"> card</w:t>
      </w:r>
      <w:r w:rsidRPr="004F03CB">
        <w:rPr>
          <w:rFonts w:asciiTheme="minorHAnsi" w:hAnsiTheme="minorHAnsi" w:cstheme="minorHAnsi"/>
          <w:szCs w:val="24"/>
        </w:rPr>
        <w:t xml:space="preserve"> and </w:t>
      </w:r>
      <w:r w:rsidR="001D15CC" w:rsidRPr="004F03CB">
        <w:rPr>
          <w:rFonts w:asciiTheme="minorHAnsi" w:hAnsiTheme="minorHAnsi" w:cstheme="minorHAnsi"/>
          <w:szCs w:val="24"/>
        </w:rPr>
        <w:t xml:space="preserve">be </w:t>
      </w:r>
      <w:r w:rsidR="00B11424" w:rsidRPr="004F03CB">
        <w:rPr>
          <w:rFonts w:asciiTheme="minorHAnsi" w:hAnsiTheme="minorHAnsi" w:cstheme="minorHAnsi"/>
          <w:szCs w:val="24"/>
        </w:rPr>
        <w:t xml:space="preserve">certified/licensed </w:t>
      </w:r>
      <w:r w:rsidRPr="004F03CB">
        <w:rPr>
          <w:rFonts w:asciiTheme="minorHAnsi" w:hAnsiTheme="minorHAnsi" w:cstheme="minorHAnsi"/>
          <w:szCs w:val="24"/>
        </w:rPr>
        <w:t>by the State as an Emergency Medical Technician or as an</w:t>
      </w:r>
      <w:r w:rsidR="001D15CC" w:rsidRPr="004F03CB">
        <w:rPr>
          <w:rFonts w:asciiTheme="minorHAnsi" w:hAnsiTheme="minorHAnsi" w:cstheme="minorHAnsi"/>
          <w:szCs w:val="24"/>
        </w:rPr>
        <w:t xml:space="preserve"> Advanced</w:t>
      </w:r>
      <w:r w:rsidRPr="004F03CB">
        <w:rPr>
          <w:rFonts w:asciiTheme="minorHAnsi" w:hAnsiTheme="minorHAnsi" w:cstheme="minorHAnsi"/>
          <w:szCs w:val="24"/>
        </w:rPr>
        <w:t xml:space="preserve"> Emergency Medical Technician </w:t>
      </w:r>
      <w:r w:rsidR="001D15CC" w:rsidRPr="004F03CB">
        <w:rPr>
          <w:rFonts w:asciiTheme="minorHAnsi" w:hAnsiTheme="minorHAnsi" w:cstheme="minorHAnsi"/>
          <w:szCs w:val="24"/>
        </w:rPr>
        <w:t>while</w:t>
      </w:r>
      <w:r w:rsidRPr="004F03CB">
        <w:rPr>
          <w:rFonts w:asciiTheme="minorHAnsi" w:hAnsiTheme="minorHAnsi" w:cstheme="minorHAnsi"/>
          <w:szCs w:val="24"/>
        </w:rPr>
        <w:t xml:space="preserve"> enrolled in the Program</w:t>
      </w:r>
      <w:r w:rsidR="00B07A91" w:rsidRPr="004F03CB">
        <w:rPr>
          <w:rFonts w:asciiTheme="minorHAnsi" w:hAnsiTheme="minorHAnsi" w:cstheme="minorHAnsi"/>
          <w:szCs w:val="24"/>
        </w:rPr>
        <w:t xml:space="preserve">.  </w:t>
      </w:r>
      <w:r w:rsidRPr="004F03CB">
        <w:rPr>
          <w:rFonts w:asciiTheme="minorHAnsi" w:hAnsiTheme="minorHAnsi" w:cstheme="minorHAnsi"/>
          <w:szCs w:val="24"/>
        </w:rPr>
        <w:t>It is the responsibility of the student t</w:t>
      </w:r>
      <w:r w:rsidR="00057B16" w:rsidRPr="004F03CB">
        <w:rPr>
          <w:rFonts w:asciiTheme="minorHAnsi" w:hAnsiTheme="minorHAnsi" w:cstheme="minorHAnsi"/>
          <w:szCs w:val="24"/>
        </w:rPr>
        <w:t xml:space="preserve">o keep </w:t>
      </w:r>
      <w:r w:rsidR="00250025" w:rsidRPr="004F03CB">
        <w:rPr>
          <w:rFonts w:asciiTheme="minorHAnsi" w:hAnsiTheme="minorHAnsi" w:cstheme="minorHAnsi"/>
          <w:szCs w:val="24"/>
        </w:rPr>
        <w:t>their</w:t>
      </w:r>
      <w:r w:rsidR="00057B16" w:rsidRPr="004F03CB">
        <w:rPr>
          <w:rFonts w:asciiTheme="minorHAnsi" w:hAnsiTheme="minorHAnsi" w:cstheme="minorHAnsi"/>
          <w:szCs w:val="24"/>
        </w:rPr>
        <w:t xml:space="preserve"> certification</w:t>
      </w:r>
      <w:r w:rsidRPr="004F03CB">
        <w:rPr>
          <w:rFonts w:asciiTheme="minorHAnsi" w:hAnsiTheme="minorHAnsi" w:cstheme="minorHAnsi"/>
          <w:szCs w:val="24"/>
        </w:rPr>
        <w:t xml:space="preserve"> current.</w:t>
      </w:r>
      <w:r w:rsidR="00824A20" w:rsidRPr="004F03CB">
        <w:rPr>
          <w:rFonts w:asciiTheme="minorHAnsi" w:hAnsiTheme="minorHAnsi" w:cstheme="minorHAnsi"/>
          <w:szCs w:val="24"/>
        </w:rPr>
        <w:t xml:space="preserve">  Any lapse of certification/licensure will result in immediate dismissal.</w:t>
      </w:r>
    </w:p>
    <w:p w14:paraId="12495565" w14:textId="7DC94486" w:rsidR="00471AAB" w:rsidRPr="004F03CB" w:rsidRDefault="00313BEC" w:rsidP="008C7140">
      <w:pPr>
        <w:pStyle w:val="Heading1"/>
        <w:rPr>
          <w:rFonts w:asciiTheme="minorHAnsi" w:hAnsiTheme="minorHAnsi" w:cstheme="minorHAnsi"/>
          <w:color w:val="318DC0" w:themeColor="accent4"/>
          <w:sz w:val="24"/>
        </w:rPr>
      </w:pPr>
      <w:bookmarkStart w:id="95" w:name="_Toc182490710"/>
      <w:r w:rsidRPr="004F03CB">
        <w:rPr>
          <w:rFonts w:asciiTheme="minorHAnsi" w:hAnsiTheme="minorHAnsi" w:cstheme="minorHAnsi"/>
          <w:color w:val="318DC0" w:themeColor="accent4"/>
          <w:sz w:val="24"/>
        </w:rPr>
        <w:t>Patient Confidentiality</w:t>
      </w:r>
      <w:bookmarkEnd w:id="95"/>
    </w:p>
    <w:p w14:paraId="2D56CF1A" w14:textId="77777777" w:rsidR="00E5508E" w:rsidRPr="004F03CB" w:rsidRDefault="00E5508E" w:rsidP="00E5508E">
      <w:pPr>
        <w:rPr>
          <w:rFonts w:asciiTheme="minorHAnsi" w:hAnsiTheme="minorHAnsi" w:cstheme="minorHAnsi"/>
          <w:szCs w:val="24"/>
        </w:rPr>
      </w:pPr>
    </w:p>
    <w:p w14:paraId="225DB67F" w14:textId="363C9A38" w:rsidR="00471AAB"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Patient information </w:t>
      </w:r>
      <w:r w:rsidR="00BB265D" w:rsidRPr="004F03CB">
        <w:rPr>
          <w:rFonts w:asciiTheme="minorHAnsi" w:hAnsiTheme="minorHAnsi" w:cstheme="minorHAnsi"/>
          <w:szCs w:val="24"/>
        </w:rPr>
        <w:t>obtained</w:t>
      </w:r>
      <w:r w:rsidRPr="004F03CB">
        <w:rPr>
          <w:rFonts w:asciiTheme="minorHAnsi" w:hAnsiTheme="minorHAnsi" w:cstheme="minorHAnsi"/>
          <w:szCs w:val="24"/>
        </w:rPr>
        <w:t xml:space="preserve"> during clinical rotations is considered confidential both ethically and</w:t>
      </w:r>
      <w:r w:rsidR="00250025" w:rsidRPr="004F03CB">
        <w:rPr>
          <w:rFonts w:asciiTheme="minorHAnsi" w:hAnsiTheme="minorHAnsi" w:cstheme="minorHAnsi"/>
          <w:szCs w:val="24"/>
        </w:rPr>
        <w:t xml:space="preserve"> </w:t>
      </w:r>
      <w:r w:rsidRPr="004F03CB">
        <w:rPr>
          <w:rFonts w:asciiTheme="minorHAnsi" w:hAnsiTheme="minorHAnsi" w:cstheme="minorHAnsi"/>
          <w:szCs w:val="24"/>
        </w:rPr>
        <w:t>legally.</w:t>
      </w:r>
      <w:r w:rsidR="00B07A91" w:rsidRPr="004F03CB">
        <w:rPr>
          <w:rFonts w:asciiTheme="minorHAnsi" w:hAnsiTheme="minorHAnsi" w:cstheme="minorHAnsi"/>
          <w:szCs w:val="24"/>
        </w:rPr>
        <w:t xml:space="preserve"> </w:t>
      </w:r>
      <w:r w:rsidRPr="004F03CB">
        <w:rPr>
          <w:rFonts w:asciiTheme="minorHAnsi" w:hAnsiTheme="minorHAnsi" w:cstheme="minorHAnsi"/>
          <w:szCs w:val="24"/>
        </w:rPr>
        <w:t xml:space="preserve"> Discussion with preceptors and instructors is permitted when used for educational purposes only and when in </w:t>
      </w:r>
      <w:r w:rsidR="00BB265D" w:rsidRPr="004F03CB">
        <w:rPr>
          <w:rFonts w:asciiTheme="minorHAnsi" w:hAnsiTheme="minorHAnsi" w:cstheme="minorHAnsi"/>
          <w:szCs w:val="24"/>
        </w:rPr>
        <w:t>a private</w:t>
      </w:r>
      <w:r w:rsidRPr="004F03CB">
        <w:rPr>
          <w:rFonts w:asciiTheme="minorHAnsi" w:hAnsiTheme="minorHAnsi" w:cstheme="minorHAnsi"/>
          <w:szCs w:val="24"/>
        </w:rPr>
        <w:t xml:space="preserve"> setting. </w:t>
      </w:r>
      <w:r w:rsidR="00B07A91" w:rsidRPr="004F03CB">
        <w:rPr>
          <w:rFonts w:asciiTheme="minorHAnsi" w:hAnsiTheme="minorHAnsi" w:cstheme="minorHAnsi"/>
          <w:szCs w:val="24"/>
        </w:rPr>
        <w:t xml:space="preserve"> </w:t>
      </w:r>
      <w:r w:rsidRPr="004F03CB">
        <w:rPr>
          <w:rFonts w:asciiTheme="minorHAnsi" w:hAnsiTheme="minorHAnsi" w:cstheme="minorHAnsi"/>
          <w:szCs w:val="24"/>
        </w:rPr>
        <w:t xml:space="preserve">Any other open or public discussion of confidential patient information outside the clinical setting is </w:t>
      </w:r>
      <w:r w:rsidR="008C15F5" w:rsidRPr="004F03CB">
        <w:rPr>
          <w:rFonts w:asciiTheme="minorHAnsi" w:hAnsiTheme="minorHAnsi" w:cstheme="minorHAnsi"/>
          <w:szCs w:val="24"/>
        </w:rPr>
        <w:t>prohibited</w:t>
      </w:r>
      <w:r w:rsidRPr="004F03CB">
        <w:rPr>
          <w:rFonts w:asciiTheme="minorHAnsi" w:hAnsiTheme="minorHAnsi" w:cstheme="minorHAnsi"/>
          <w:szCs w:val="24"/>
        </w:rPr>
        <w:t>.</w:t>
      </w:r>
      <w:r w:rsidR="00B07A91" w:rsidRPr="004F03CB">
        <w:rPr>
          <w:rFonts w:asciiTheme="minorHAnsi" w:hAnsiTheme="minorHAnsi" w:cstheme="minorHAnsi"/>
          <w:szCs w:val="24"/>
        </w:rPr>
        <w:t xml:space="preserve"> </w:t>
      </w:r>
      <w:r w:rsidR="00250025" w:rsidRPr="004F03CB">
        <w:rPr>
          <w:rFonts w:asciiTheme="minorHAnsi" w:hAnsiTheme="minorHAnsi" w:cstheme="minorHAnsi"/>
          <w:szCs w:val="24"/>
        </w:rPr>
        <w:t xml:space="preserve"> </w:t>
      </w:r>
      <w:r w:rsidR="00037D7E" w:rsidRPr="004F03CB">
        <w:rPr>
          <w:rFonts w:asciiTheme="minorHAnsi" w:hAnsiTheme="minorHAnsi" w:cstheme="minorHAnsi"/>
          <w:szCs w:val="24"/>
        </w:rPr>
        <w:t xml:space="preserve">Pictures/photos/videos may not be recorded of any patients, bystanders, agency personnel or other individuals, </w:t>
      </w:r>
      <w:r w:rsidR="00BB265D" w:rsidRPr="004F03CB">
        <w:rPr>
          <w:rFonts w:asciiTheme="minorHAnsi" w:hAnsiTheme="minorHAnsi" w:cstheme="minorHAnsi"/>
          <w:szCs w:val="24"/>
        </w:rPr>
        <w:t xml:space="preserve">or </w:t>
      </w:r>
      <w:r w:rsidR="00037D7E" w:rsidRPr="004F03CB">
        <w:rPr>
          <w:rFonts w:asciiTheme="minorHAnsi" w:hAnsiTheme="minorHAnsi" w:cstheme="minorHAnsi"/>
          <w:szCs w:val="24"/>
        </w:rPr>
        <w:t xml:space="preserve">clinical or field sites/locations/scenes.  </w:t>
      </w:r>
      <w:r w:rsidRPr="004F03CB">
        <w:rPr>
          <w:rFonts w:asciiTheme="minorHAnsi" w:hAnsiTheme="minorHAnsi" w:cstheme="minorHAnsi"/>
          <w:szCs w:val="24"/>
        </w:rPr>
        <w:t xml:space="preserve">Confidential patient information is defined as any information which would specifically identify an individual. </w:t>
      </w:r>
      <w:r w:rsidR="00B07A91" w:rsidRPr="004F03CB">
        <w:rPr>
          <w:rFonts w:asciiTheme="minorHAnsi" w:hAnsiTheme="minorHAnsi" w:cstheme="minorHAnsi"/>
          <w:szCs w:val="24"/>
        </w:rPr>
        <w:t xml:space="preserve"> </w:t>
      </w:r>
      <w:r w:rsidRPr="004F03CB">
        <w:rPr>
          <w:rFonts w:asciiTheme="minorHAnsi" w:hAnsiTheme="minorHAnsi" w:cstheme="minorHAnsi"/>
          <w:szCs w:val="24"/>
        </w:rPr>
        <w:t xml:space="preserve">This includes, but is not limited </w:t>
      </w:r>
      <w:r w:rsidR="006C2BB4" w:rsidRPr="004F03CB">
        <w:rPr>
          <w:rFonts w:asciiTheme="minorHAnsi" w:hAnsiTheme="minorHAnsi" w:cstheme="minorHAnsi"/>
          <w:szCs w:val="24"/>
        </w:rPr>
        <w:t>to</w:t>
      </w:r>
      <w:r w:rsidRPr="004F03CB">
        <w:rPr>
          <w:rFonts w:asciiTheme="minorHAnsi" w:hAnsiTheme="minorHAnsi" w:cstheme="minorHAnsi"/>
          <w:szCs w:val="24"/>
        </w:rPr>
        <w:t xml:space="preserve"> name, address, Social Security number, date of birth, or driver’s license number.</w:t>
      </w:r>
      <w:r w:rsidR="00B07A91" w:rsidRPr="004F03CB">
        <w:rPr>
          <w:rFonts w:asciiTheme="minorHAnsi" w:hAnsiTheme="minorHAnsi" w:cstheme="minorHAnsi"/>
          <w:szCs w:val="24"/>
        </w:rPr>
        <w:t xml:space="preserve"> </w:t>
      </w:r>
      <w:r w:rsidRPr="004F03CB">
        <w:rPr>
          <w:rFonts w:asciiTheme="minorHAnsi" w:hAnsiTheme="minorHAnsi" w:cstheme="minorHAnsi"/>
          <w:szCs w:val="24"/>
        </w:rPr>
        <w:t xml:space="preserve"> At times this may also include specific details, not </w:t>
      </w:r>
      <w:r w:rsidR="00250025" w:rsidRPr="004F03CB">
        <w:rPr>
          <w:rFonts w:asciiTheme="minorHAnsi" w:hAnsiTheme="minorHAnsi" w:cstheme="minorHAnsi"/>
          <w:szCs w:val="24"/>
        </w:rPr>
        <w:t>known</w:t>
      </w:r>
      <w:r w:rsidRPr="004F03CB">
        <w:rPr>
          <w:rFonts w:asciiTheme="minorHAnsi" w:hAnsiTheme="minorHAnsi" w:cstheme="minorHAnsi"/>
          <w:szCs w:val="24"/>
        </w:rPr>
        <w:t xml:space="preserve"> to the public.</w:t>
      </w:r>
    </w:p>
    <w:p w14:paraId="002EDF76" w14:textId="77777777" w:rsidR="00037D7E" w:rsidRPr="004F03CB" w:rsidRDefault="00037D7E" w:rsidP="0070422B">
      <w:pPr>
        <w:autoSpaceDE w:val="0"/>
        <w:autoSpaceDN w:val="0"/>
        <w:adjustRightInd w:val="0"/>
        <w:rPr>
          <w:rFonts w:asciiTheme="minorHAnsi" w:hAnsiTheme="minorHAnsi" w:cstheme="minorHAnsi"/>
          <w:szCs w:val="24"/>
        </w:rPr>
      </w:pPr>
    </w:p>
    <w:p w14:paraId="213F639F" w14:textId="7653ED30" w:rsidR="00037D7E" w:rsidRPr="004F03CB" w:rsidRDefault="00037D7E" w:rsidP="008C7140">
      <w:pPr>
        <w:pStyle w:val="Heading1"/>
        <w:rPr>
          <w:rFonts w:asciiTheme="minorHAnsi" w:hAnsiTheme="minorHAnsi" w:cstheme="minorHAnsi"/>
          <w:color w:val="318DC0" w:themeColor="accent4"/>
          <w:sz w:val="24"/>
        </w:rPr>
      </w:pPr>
      <w:bookmarkStart w:id="96" w:name="_Toc182490711"/>
      <w:r w:rsidRPr="004F03CB">
        <w:rPr>
          <w:rFonts w:asciiTheme="minorHAnsi" w:hAnsiTheme="minorHAnsi" w:cstheme="minorHAnsi"/>
          <w:color w:val="318DC0" w:themeColor="accent4"/>
          <w:sz w:val="24"/>
        </w:rPr>
        <w:t>Use of Social Media</w:t>
      </w:r>
      <w:bookmarkEnd w:id="96"/>
    </w:p>
    <w:p w14:paraId="0CBF34FD" w14:textId="77777777" w:rsidR="00E5508E" w:rsidRPr="004F03CB" w:rsidRDefault="00E5508E" w:rsidP="00E5508E">
      <w:pPr>
        <w:rPr>
          <w:rFonts w:asciiTheme="minorHAnsi" w:hAnsiTheme="minorHAnsi" w:cstheme="minorHAnsi"/>
          <w:szCs w:val="24"/>
        </w:rPr>
      </w:pPr>
    </w:p>
    <w:p w14:paraId="17DD959F" w14:textId="4B95842C" w:rsidR="00037D7E" w:rsidRPr="004F03CB" w:rsidRDefault="00037D7E"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Under no circumstances may any information</w:t>
      </w:r>
      <w:r w:rsidR="00824A20" w:rsidRPr="004F03CB">
        <w:rPr>
          <w:rFonts w:asciiTheme="minorHAnsi" w:hAnsiTheme="minorHAnsi" w:cstheme="minorHAnsi"/>
          <w:szCs w:val="24"/>
        </w:rPr>
        <w:t>, including photos,</w:t>
      </w:r>
      <w:r w:rsidRPr="004F03CB">
        <w:rPr>
          <w:rFonts w:asciiTheme="minorHAnsi" w:hAnsiTheme="minorHAnsi" w:cstheme="minorHAnsi"/>
          <w:szCs w:val="24"/>
        </w:rPr>
        <w:t xml:space="preserve"> regarding patient contacts or clinical or field encounters be posted, discussed,</w:t>
      </w:r>
      <w:r w:rsidR="00FB268B" w:rsidRPr="004F03CB">
        <w:rPr>
          <w:rFonts w:asciiTheme="minorHAnsi" w:hAnsiTheme="minorHAnsi" w:cstheme="minorHAnsi"/>
          <w:szCs w:val="24"/>
        </w:rPr>
        <w:t xml:space="preserve"> or to</w:t>
      </w:r>
      <w:r w:rsidRPr="004F03CB">
        <w:rPr>
          <w:rFonts w:asciiTheme="minorHAnsi" w:hAnsiTheme="minorHAnsi" w:cstheme="minorHAnsi"/>
          <w:szCs w:val="24"/>
        </w:rPr>
        <w:t xml:space="preserve"> alluded to on </w:t>
      </w:r>
      <w:r w:rsidR="00FB268B" w:rsidRPr="004F03CB">
        <w:rPr>
          <w:rFonts w:asciiTheme="minorHAnsi" w:hAnsiTheme="minorHAnsi" w:cstheme="minorHAnsi"/>
          <w:szCs w:val="24"/>
        </w:rPr>
        <w:t xml:space="preserve">a </w:t>
      </w:r>
      <w:r w:rsidRPr="004F03CB">
        <w:rPr>
          <w:rFonts w:asciiTheme="minorHAnsi" w:hAnsiTheme="minorHAnsi" w:cstheme="minorHAnsi"/>
          <w:szCs w:val="24"/>
        </w:rPr>
        <w:t>social media platform</w:t>
      </w:r>
      <w:r w:rsidR="00FB268B" w:rsidRPr="004F03CB">
        <w:rPr>
          <w:rFonts w:asciiTheme="minorHAnsi" w:hAnsiTheme="minorHAnsi" w:cstheme="minorHAnsi"/>
          <w:szCs w:val="24"/>
        </w:rPr>
        <w:t xml:space="preserve"> or email</w:t>
      </w:r>
      <w:r w:rsidRPr="004F03CB">
        <w:rPr>
          <w:rFonts w:asciiTheme="minorHAnsi" w:hAnsiTheme="minorHAnsi" w:cstheme="minorHAnsi"/>
          <w:szCs w:val="24"/>
        </w:rPr>
        <w:t xml:space="preserve">, regardless of whether names, locations, or circumstances are identified.  In other words, even if the student feels that the </w:t>
      </w:r>
      <w:r w:rsidR="00250025" w:rsidRPr="004F03CB">
        <w:rPr>
          <w:rFonts w:asciiTheme="minorHAnsi" w:hAnsiTheme="minorHAnsi" w:cstheme="minorHAnsi"/>
          <w:szCs w:val="24"/>
        </w:rPr>
        <w:t>situation</w:t>
      </w:r>
      <w:r w:rsidRPr="004F03CB">
        <w:rPr>
          <w:rFonts w:asciiTheme="minorHAnsi" w:hAnsiTheme="minorHAnsi" w:cstheme="minorHAnsi"/>
          <w:szCs w:val="24"/>
        </w:rPr>
        <w:t xml:space="preserve"> or incident is not recognizable, no information may be posted.</w:t>
      </w:r>
      <w:r w:rsidR="000221CE" w:rsidRPr="004F03CB">
        <w:rPr>
          <w:rFonts w:asciiTheme="minorHAnsi" w:hAnsiTheme="minorHAnsi" w:cstheme="minorHAnsi"/>
          <w:szCs w:val="24"/>
        </w:rPr>
        <w:t xml:space="preserve">  Sharing of information is also a HIPAA violation and is prohibited by law.  </w:t>
      </w:r>
      <w:r w:rsidR="00250025" w:rsidRPr="004F03CB">
        <w:rPr>
          <w:rFonts w:asciiTheme="minorHAnsi" w:hAnsiTheme="minorHAnsi" w:cstheme="minorHAnsi"/>
          <w:szCs w:val="24"/>
        </w:rPr>
        <w:t>Posting</w:t>
      </w:r>
      <w:r w:rsidR="000221CE" w:rsidRPr="004F03CB">
        <w:rPr>
          <w:rFonts w:asciiTheme="minorHAnsi" w:hAnsiTheme="minorHAnsi" w:cstheme="minorHAnsi"/>
          <w:szCs w:val="24"/>
        </w:rPr>
        <w:t xml:space="preserve"> information that is discriminatory, defamatory, or malicious regarding patients, other students, or the Program will result in the progressive discipline process.</w:t>
      </w:r>
    </w:p>
    <w:p w14:paraId="2AC1A1DF" w14:textId="77777777" w:rsidR="00471AAB" w:rsidRPr="004F03CB" w:rsidRDefault="00471AAB" w:rsidP="0070422B">
      <w:pPr>
        <w:pStyle w:val="Header"/>
        <w:rPr>
          <w:rFonts w:asciiTheme="minorHAnsi" w:hAnsiTheme="minorHAnsi" w:cstheme="minorHAnsi"/>
          <w:b/>
          <w:bCs/>
          <w:szCs w:val="24"/>
        </w:rPr>
      </w:pPr>
    </w:p>
    <w:p w14:paraId="616BA8D3" w14:textId="3340BD31" w:rsidR="00471AAB" w:rsidRPr="004F03CB" w:rsidRDefault="00471AAB" w:rsidP="008C7140">
      <w:pPr>
        <w:pStyle w:val="Heading1"/>
        <w:rPr>
          <w:rFonts w:asciiTheme="minorHAnsi" w:hAnsiTheme="minorHAnsi" w:cstheme="minorHAnsi"/>
          <w:color w:val="318DC0" w:themeColor="accent4"/>
          <w:sz w:val="24"/>
        </w:rPr>
      </w:pPr>
      <w:bookmarkStart w:id="97" w:name="_Toc182490712"/>
      <w:r w:rsidRPr="004F03CB">
        <w:rPr>
          <w:rFonts w:asciiTheme="minorHAnsi" w:hAnsiTheme="minorHAnsi" w:cstheme="minorHAnsi"/>
          <w:color w:val="318DC0" w:themeColor="accent4"/>
          <w:sz w:val="24"/>
        </w:rPr>
        <w:t>Requirements of Students</w:t>
      </w:r>
      <w:bookmarkEnd w:id="97"/>
    </w:p>
    <w:p w14:paraId="55A6DBFD" w14:textId="77777777" w:rsidR="00E5508E" w:rsidRPr="004F03CB" w:rsidRDefault="00E5508E" w:rsidP="00E5508E">
      <w:pPr>
        <w:rPr>
          <w:rFonts w:asciiTheme="minorHAnsi" w:hAnsiTheme="minorHAnsi" w:cstheme="minorHAnsi"/>
          <w:szCs w:val="24"/>
        </w:rPr>
      </w:pPr>
    </w:p>
    <w:p w14:paraId="7A38850F" w14:textId="77777777" w:rsidR="00471AAB" w:rsidRPr="004F03CB" w:rsidRDefault="00471AAB" w:rsidP="0070422B">
      <w:pPr>
        <w:pStyle w:val="Header"/>
        <w:tabs>
          <w:tab w:val="num" w:pos="0"/>
        </w:tabs>
        <w:rPr>
          <w:rFonts w:asciiTheme="minorHAnsi" w:hAnsiTheme="minorHAnsi" w:cstheme="minorHAnsi"/>
          <w:szCs w:val="24"/>
        </w:rPr>
      </w:pPr>
      <w:r w:rsidRPr="004F03CB">
        <w:rPr>
          <w:rFonts w:asciiTheme="minorHAnsi" w:hAnsiTheme="minorHAnsi" w:cstheme="minorHAnsi"/>
          <w:szCs w:val="24"/>
        </w:rPr>
        <w:t>It is the responsibility of the student to comply with the following requirements.  Certificates of course completion are not issued until all program requirements are met.</w:t>
      </w:r>
    </w:p>
    <w:p w14:paraId="65558B8E" w14:textId="77777777"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Comply with the attendance policy.</w:t>
      </w:r>
    </w:p>
    <w:p w14:paraId="1DD7B136" w14:textId="77777777"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Students must report promptly for class.  If the student anticipates being late, notification to the appropriate individual is required.  Sleeping in class is prohibited.</w:t>
      </w:r>
    </w:p>
    <w:p w14:paraId="76B62A4C" w14:textId="5C30594B"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Demonstrate competency in all the skills </w:t>
      </w:r>
      <w:r w:rsidR="00250025" w:rsidRPr="004F03CB">
        <w:rPr>
          <w:rFonts w:asciiTheme="minorHAnsi" w:hAnsiTheme="minorHAnsi" w:cstheme="minorHAnsi"/>
          <w:szCs w:val="24"/>
        </w:rPr>
        <w:t>included</w:t>
      </w:r>
      <w:r w:rsidRPr="004F03CB">
        <w:rPr>
          <w:rFonts w:asciiTheme="minorHAnsi" w:hAnsiTheme="minorHAnsi" w:cstheme="minorHAnsi"/>
          <w:szCs w:val="24"/>
        </w:rPr>
        <w:t xml:space="preserve"> in the course.  All skills must be evaluated and verified by an instructor and submitted to the </w:t>
      </w:r>
      <w:r w:rsidRPr="004F03CB">
        <w:rPr>
          <w:rFonts w:asciiTheme="minorHAnsi" w:hAnsiTheme="minorHAnsi" w:cstheme="minorHAnsi"/>
          <w:bCs/>
          <w:szCs w:val="24"/>
        </w:rPr>
        <w:t>Program Director</w:t>
      </w:r>
      <w:r w:rsidRPr="004F03CB">
        <w:rPr>
          <w:rFonts w:asciiTheme="minorHAnsi" w:hAnsiTheme="minorHAnsi" w:cstheme="minorHAnsi"/>
          <w:szCs w:val="24"/>
        </w:rPr>
        <w:t xml:space="preserve"> prior to course completion.</w:t>
      </w:r>
    </w:p>
    <w:p w14:paraId="4581A2F7" w14:textId="2A32D69A"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Demonstrate acceptable affective behavior as measured by evaluation tools and observed behavior.</w:t>
      </w:r>
      <w:r w:rsidR="00250025" w:rsidRPr="004F03CB">
        <w:rPr>
          <w:rFonts w:asciiTheme="minorHAnsi" w:hAnsiTheme="minorHAnsi" w:cstheme="minorHAnsi"/>
          <w:szCs w:val="24"/>
        </w:rPr>
        <w:t xml:space="preserve"> </w:t>
      </w:r>
      <w:r w:rsidRPr="004F03CB">
        <w:rPr>
          <w:rFonts w:asciiTheme="minorHAnsi" w:hAnsiTheme="minorHAnsi" w:cstheme="minorHAnsi"/>
          <w:szCs w:val="24"/>
        </w:rPr>
        <w:t xml:space="preserve"> Students must </w:t>
      </w:r>
      <w:r w:rsidR="00250025" w:rsidRPr="004F03CB">
        <w:rPr>
          <w:rFonts w:asciiTheme="minorHAnsi" w:hAnsiTheme="minorHAnsi" w:cstheme="minorHAnsi"/>
          <w:szCs w:val="24"/>
        </w:rPr>
        <w:t>always conduct themselves in a professional manner</w:t>
      </w:r>
      <w:r w:rsidRPr="004F03CB">
        <w:rPr>
          <w:rFonts w:asciiTheme="minorHAnsi" w:hAnsiTheme="minorHAnsi" w:cstheme="minorHAnsi"/>
          <w:szCs w:val="24"/>
        </w:rPr>
        <w:t>.  Unprofessional conduct in the classroom may result in dismissal from the program.  This includes any form of harassment.</w:t>
      </w:r>
    </w:p>
    <w:p w14:paraId="1955B33A" w14:textId="78A2686B"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All skills and patient contacts must be entered into the</w:t>
      </w:r>
      <w:r w:rsidR="00250025" w:rsidRPr="004F03CB">
        <w:rPr>
          <w:rFonts w:asciiTheme="minorHAnsi" w:hAnsiTheme="minorHAnsi" w:cstheme="minorHAnsi"/>
          <w:szCs w:val="24"/>
        </w:rPr>
        <w:t xml:space="preserve"> tracking system</w:t>
      </w:r>
      <w:r w:rsidRPr="004F03CB">
        <w:rPr>
          <w:rFonts w:asciiTheme="minorHAnsi" w:hAnsiTheme="minorHAnsi" w:cstheme="minorHAnsi"/>
          <w:szCs w:val="24"/>
        </w:rPr>
        <w:t xml:space="preserve"> within 72 hours of completion of any laboratory/skill session, clinical shift, or field internship rotation.</w:t>
      </w:r>
    </w:p>
    <w:p w14:paraId="07C97537" w14:textId="45E1A442"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In the event of any illness or injury which precludes a student from participation in classroom, clinical or skills activities, documentation from the student’s physician stating </w:t>
      </w:r>
      <w:r w:rsidR="00F90BFD" w:rsidRPr="004F03CB">
        <w:rPr>
          <w:rFonts w:asciiTheme="minorHAnsi" w:hAnsiTheme="minorHAnsi" w:cstheme="minorHAnsi"/>
          <w:szCs w:val="24"/>
        </w:rPr>
        <w:t>‘</w:t>
      </w:r>
      <w:r w:rsidRPr="004F03CB">
        <w:rPr>
          <w:rFonts w:asciiTheme="minorHAnsi" w:hAnsiTheme="minorHAnsi" w:cstheme="minorHAnsi"/>
          <w:szCs w:val="24"/>
        </w:rPr>
        <w:t>release with no restrictions</w:t>
      </w:r>
      <w:r w:rsidR="00F90BFD" w:rsidRPr="004F03CB">
        <w:rPr>
          <w:rFonts w:asciiTheme="minorHAnsi" w:hAnsiTheme="minorHAnsi" w:cstheme="minorHAnsi"/>
          <w:szCs w:val="24"/>
        </w:rPr>
        <w:t>’</w:t>
      </w:r>
      <w:r w:rsidRPr="004F03CB">
        <w:rPr>
          <w:rFonts w:asciiTheme="minorHAnsi" w:hAnsiTheme="minorHAnsi" w:cstheme="minorHAnsi"/>
          <w:szCs w:val="24"/>
        </w:rPr>
        <w:t xml:space="preserve"> must be received by the Program Director prior to the student’s return to the classroom, skill session, or clinical or field internship site.</w:t>
      </w:r>
    </w:p>
    <w:p w14:paraId="56A27AD9" w14:textId="77777777"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It is the student’s responsibility to report to their sponsoring agency regarding exam grades, evaluations, and progress in the course.</w:t>
      </w:r>
    </w:p>
    <w:p w14:paraId="324FB5B1" w14:textId="7BCA45CC" w:rsidR="00F30759" w:rsidRPr="004F03CB" w:rsidRDefault="00250025" w:rsidP="00F30759">
      <w:pPr>
        <w:numPr>
          <w:ilvl w:val="0"/>
          <w:numId w:val="18"/>
        </w:numPr>
        <w:rPr>
          <w:rFonts w:asciiTheme="minorHAnsi" w:hAnsiTheme="minorHAnsi" w:cstheme="minorHAnsi"/>
          <w:szCs w:val="24"/>
        </w:rPr>
      </w:pPr>
      <w:r w:rsidRPr="004F03CB">
        <w:rPr>
          <w:rFonts w:asciiTheme="minorHAnsi" w:hAnsiTheme="minorHAnsi" w:cstheme="minorHAnsi"/>
          <w:szCs w:val="24"/>
        </w:rPr>
        <w:t>If</w:t>
      </w:r>
      <w:r w:rsidR="00F30759" w:rsidRPr="004F03CB">
        <w:rPr>
          <w:rFonts w:asciiTheme="minorHAnsi" w:hAnsiTheme="minorHAnsi" w:cstheme="minorHAnsi"/>
          <w:szCs w:val="24"/>
        </w:rPr>
        <w:t xml:space="preserve"> a retest exam is necessary, it is the responsibility of the student to schedule an exam retest with the Lead Instructor or </w:t>
      </w:r>
      <w:r w:rsidR="00F30759" w:rsidRPr="004F03CB">
        <w:rPr>
          <w:rFonts w:asciiTheme="minorHAnsi" w:hAnsiTheme="minorHAnsi" w:cstheme="minorHAnsi"/>
          <w:bCs/>
          <w:szCs w:val="24"/>
        </w:rPr>
        <w:t>Program Director</w:t>
      </w:r>
      <w:r w:rsidR="00F30759" w:rsidRPr="004F03CB">
        <w:rPr>
          <w:rFonts w:asciiTheme="minorHAnsi" w:hAnsiTheme="minorHAnsi" w:cstheme="minorHAnsi"/>
          <w:szCs w:val="24"/>
        </w:rPr>
        <w:t>.</w:t>
      </w:r>
    </w:p>
    <w:p w14:paraId="36FA1F7E" w14:textId="77777777"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Students are required to inform the </w:t>
      </w:r>
      <w:r w:rsidRPr="004F03CB">
        <w:rPr>
          <w:rFonts w:asciiTheme="minorHAnsi" w:hAnsiTheme="minorHAnsi" w:cstheme="minorHAnsi"/>
          <w:bCs/>
          <w:szCs w:val="24"/>
        </w:rPr>
        <w:t>Program Director</w:t>
      </w:r>
      <w:r w:rsidRPr="004F03CB">
        <w:rPr>
          <w:rFonts w:asciiTheme="minorHAnsi" w:hAnsiTheme="minorHAnsi" w:cstheme="minorHAnsi"/>
          <w:szCs w:val="24"/>
        </w:rPr>
        <w:t xml:space="preserve"> of changes in contact information during the course including contact phone number, email address, and mailing address.</w:t>
      </w:r>
    </w:p>
    <w:p w14:paraId="3496F699" w14:textId="3448653A"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All personal cell phones </w:t>
      </w:r>
      <w:r w:rsidR="00250025" w:rsidRPr="004F03CB">
        <w:rPr>
          <w:rFonts w:asciiTheme="minorHAnsi" w:hAnsiTheme="minorHAnsi" w:cstheme="minorHAnsi"/>
          <w:szCs w:val="24"/>
        </w:rPr>
        <w:t xml:space="preserve">and electronic devices </w:t>
      </w:r>
      <w:r w:rsidRPr="004F03CB">
        <w:rPr>
          <w:rFonts w:asciiTheme="minorHAnsi" w:hAnsiTheme="minorHAnsi" w:cstheme="minorHAnsi"/>
          <w:szCs w:val="24"/>
        </w:rPr>
        <w:t>must be silenced during class.</w:t>
      </w:r>
    </w:p>
    <w:p w14:paraId="1E7F0C8C" w14:textId="13F0B699"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No unauthorized electronic device </w:t>
      </w:r>
      <w:r w:rsidR="006C2BB4" w:rsidRPr="004F03CB">
        <w:rPr>
          <w:rFonts w:asciiTheme="minorHAnsi" w:hAnsiTheme="minorHAnsi" w:cstheme="minorHAnsi"/>
          <w:szCs w:val="24"/>
        </w:rPr>
        <w:t>is</w:t>
      </w:r>
      <w:r w:rsidRPr="004F03CB">
        <w:rPr>
          <w:rFonts w:asciiTheme="minorHAnsi" w:hAnsiTheme="minorHAnsi" w:cstheme="minorHAnsi"/>
          <w:szCs w:val="24"/>
        </w:rPr>
        <w:t xml:space="preserve"> permitted in the classroom during testing.  See the Cell Phone</w:t>
      </w:r>
      <w:r w:rsidR="00F90BFD" w:rsidRPr="004F03CB">
        <w:rPr>
          <w:rFonts w:asciiTheme="minorHAnsi" w:hAnsiTheme="minorHAnsi" w:cstheme="minorHAnsi"/>
          <w:szCs w:val="24"/>
        </w:rPr>
        <w:t xml:space="preserve"> </w:t>
      </w:r>
      <w:r w:rsidRPr="004F03CB">
        <w:rPr>
          <w:rFonts w:asciiTheme="minorHAnsi" w:hAnsiTheme="minorHAnsi" w:cstheme="minorHAnsi"/>
          <w:szCs w:val="24"/>
        </w:rPr>
        <w:t xml:space="preserve">and Electronics policy. </w:t>
      </w:r>
    </w:p>
    <w:p w14:paraId="0B111CD9" w14:textId="272B0732"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Smoking or use of tobacco products or vapor cigarettes is not allowed </w:t>
      </w:r>
      <w:r w:rsidR="00A9196A" w:rsidRPr="004F03CB">
        <w:rPr>
          <w:rFonts w:asciiTheme="minorHAnsi" w:hAnsiTheme="minorHAnsi" w:cstheme="minorHAnsi"/>
          <w:szCs w:val="24"/>
        </w:rPr>
        <w:t>anywhere on the campus.</w:t>
      </w:r>
    </w:p>
    <w:p w14:paraId="2A8C56F9" w14:textId="21C9CE11"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Classrooms must be left clean </w:t>
      </w:r>
      <w:r w:rsidR="00250025" w:rsidRPr="004F03CB">
        <w:rPr>
          <w:rFonts w:asciiTheme="minorHAnsi" w:hAnsiTheme="minorHAnsi" w:cstheme="minorHAnsi"/>
          <w:szCs w:val="24"/>
        </w:rPr>
        <w:t>in the order</w:t>
      </w:r>
      <w:r w:rsidR="00A9196A" w:rsidRPr="004F03CB">
        <w:rPr>
          <w:rFonts w:asciiTheme="minorHAnsi" w:hAnsiTheme="minorHAnsi" w:cstheme="minorHAnsi"/>
          <w:szCs w:val="24"/>
        </w:rPr>
        <w:t xml:space="preserve"> </w:t>
      </w:r>
      <w:r w:rsidRPr="004F03CB">
        <w:rPr>
          <w:rFonts w:asciiTheme="minorHAnsi" w:hAnsiTheme="minorHAnsi" w:cstheme="minorHAnsi"/>
          <w:szCs w:val="24"/>
        </w:rPr>
        <w:t>found.</w:t>
      </w:r>
    </w:p>
    <w:p w14:paraId="1919015E" w14:textId="77777777"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Evaluations of speakers and of the course must be completed as requested.</w:t>
      </w:r>
    </w:p>
    <w:p w14:paraId="6F56250C" w14:textId="77777777"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lastRenderedPageBreak/>
        <w:t>All certifications required as prerequisites to the course must be maintained throughout the course.</w:t>
      </w:r>
    </w:p>
    <w:p w14:paraId="56D83C83" w14:textId="6BF95D42"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The student must successfully complete all course requirements prior to the </w:t>
      </w:r>
      <w:r w:rsidR="00F90BFD" w:rsidRPr="004F03CB">
        <w:rPr>
          <w:rFonts w:asciiTheme="minorHAnsi" w:hAnsiTheme="minorHAnsi" w:cstheme="minorHAnsi"/>
          <w:szCs w:val="24"/>
        </w:rPr>
        <w:t>summative</w:t>
      </w:r>
      <w:r w:rsidRPr="004F03CB">
        <w:rPr>
          <w:rFonts w:asciiTheme="minorHAnsi" w:hAnsiTheme="minorHAnsi" w:cstheme="minorHAnsi"/>
          <w:szCs w:val="24"/>
        </w:rPr>
        <w:t xml:space="preserve"> written</w:t>
      </w:r>
      <w:r w:rsidR="00F90BFD" w:rsidRPr="004F03CB">
        <w:rPr>
          <w:rFonts w:asciiTheme="minorHAnsi" w:hAnsiTheme="minorHAnsi" w:cstheme="minorHAnsi"/>
          <w:szCs w:val="24"/>
        </w:rPr>
        <w:t xml:space="preserve"> and</w:t>
      </w:r>
      <w:r w:rsidRPr="004F03CB">
        <w:rPr>
          <w:rFonts w:asciiTheme="minorHAnsi" w:hAnsiTheme="minorHAnsi" w:cstheme="minorHAnsi"/>
          <w:szCs w:val="24"/>
        </w:rPr>
        <w:t xml:space="preserve"> psychomotor exam</w:t>
      </w:r>
      <w:r w:rsidR="00F90BFD" w:rsidRPr="004F03CB">
        <w:rPr>
          <w:rFonts w:asciiTheme="minorHAnsi" w:hAnsiTheme="minorHAnsi" w:cstheme="minorHAnsi"/>
          <w:szCs w:val="24"/>
        </w:rPr>
        <w:t xml:space="preserve"> and affective assessment</w:t>
      </w:r>
      <w:r w:rsidRPr="004F03CB">
        <w:rPr>
          <w:rFonts w:asciiTheme="minorHAnsi" w:hAnsiTheme="minorHAnsi" w:cstheme="minorHAnsi"/>
          <w:szCs w:val="24"/>
        </w:rPr>
        <w:t xml:space="preserve">. </w:t>
      </w:r>
    </w:p>
    <w:p w14:paraId="409650DF" w14:textId="77777777" w:rsidR="00F30759"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The student must follow the appropriate grievance mechanism and lines of authority in the event of a grievance.</w:t>
      </w:r>
    </w:p>
    <w:p w14:paraId="61A94856" w14:textId="77777777" w:rsidR="001D6B67" w:rsidRPr="004F03CB" w:rsidRDefault="00F30759" w:rsidP="00F30759">
      <w:pPr>
        <w:numPr>
          <w:ilvl w:val="0"/>
          <w:numId w:val="18"/>
        </w:numPr>
        <w:rPr>
          <w:rFonts w:asciiTheme="minorHAnsi" w:hAnsiTheme="minorHAnsi" w:cstheme="minorHAnsi"/>
          <w:szCs w:val="24"/>
        </w:rPr>
      </w:pPr>
      <w:r w:rsidRPr="004F03CB">
        <w:rPr>
          <w:rFonts w:asciiTheme="minorHAnsi" w:hAnsiTheme="minorHAnsi" w:cstheme="minorHAnsi"/>
          <w:szCs w:val="24"/>
        </w:rPr>
        <w:t xml:space="preserve">The student must comply with all financial obligations and payment plans. </w:t>
      </w:r>
    </w:p>
    <w:p w14:paraId="38E796FB" w14:textId="0A4E0E2E" w:rsidR="000468D3" w:rsidRPr="004F03CB" w:rsidRDefault="000468D3">
      <w:pPr>
        <w:rPr>
          <w:rFonts w:asciiTheme="minorHAnsi" w:eastAsia="Times New Roman" w:hAnsiTheme="minorHAnsi" w:cstheme="minorHAnsi"/>
          <w:b/>
          <w:bCs/>
          <w:szCs w:val="24"/>
        </w:rPr>
      </w:pPr>
    </w:p>
    <w:p w14:paraId="28240A4D" w14:textId="207162CA" w:rsidR="00FB268B" w:rsidRPr="004F03CB" w:rsidRDefault="00FB268B" w:rsidP="008C7140">
      <w:pPr>
        <w:pStyle w:val="Heading1"/>
        <w:rPr>
          <w:rFonts w:asciiTheme="minorHAnsi" w:hAnsiTheme="minorHAnsi" w:cstheme="minorHAnsi"/>
          <w:color w:val="318DC0" w:themeColor="accent4"/>
          <w:sz w:val="24"/>
        </w:rPr>
      </w:pPr>
      <w:bookmarkStart w:id="98" w:name="_Toc182490713"/>
      <w:r w:rsidRPr="004F03CB">
        <w:rPr>
          <w:rFonts w:asciiTheme="minorHAnsi" w:hAnsiTheme="minorHAnsi" w:cstheme="minorHAnsi"/>
          <w:color w:val="318DC0" w:themeColor="accent4"/>
          <w:sz w:val="24"/>
        </w:rPr>
        <w:t>Evaluations</w:t>
      </w:r>
      <w:bookmarkEnd w:id="98"/>
    </w:p>
    <w:p w14:paraId="790570FA" w14:textId="77777777" w:rsidR="00E5508E" w:rsidRPr="004F03CB" w:rsidRDefault="00E5508E" w:rsidP="00E5508E">
      <w:pPr>
        <w:rPr>
          <w:rFonts w:asciiTheme="minorHAnsi" w:hAnsiTheme="minorHAnsi" w:cstheme="minorHAnsi"/>
          <w:szCs w:val="24"/>
        </w:rPr>
      </w:pPr>
    </w:p>
    <w:p w14:paraId="09ABE200" w14:textId="14E7909E" w:rsidR="00FB268B" w:rsidRPr="004F03CB" w:rsidRDefault="00FB268B" w:rsidP="0070422B">
      <w:pPr>
        <w:pStyle w:val="Header"/>
        <w:rPr>
          <w:rFonts w:asciiTheme="minorHAnsi" w:hAnsiTheme="minorHAnsi" w:cstheme="minorHAnsi"/>
          <w:szCs w:val="24"/>
        </w:rPr>
      </w:pPr>
      <w:r w:rsidRPr="004F03CB">
        <w:rPr>
          <w:rFonts w:asciiTheme="minorHAnsi" w:hAnsiTheme="minorHAnsi" w:cstheme="minorHAnsi"/>
          <w:szCs w:val="24"/>
        </w:rPr>
        <w:t xml:space="preserve">Students are periodically requested to provide the Program with honest, constructive feedback on the faculty, program organization, program resources, clinical and field internship preceptors and sites, and other pertinent recommendations.   In addition, graduates </w:t>
      </w:r>
      <w:r w:rsidR="00A9196A" w:rsidRPr="004F03CB">
        <w:rPr>
          <w:rFonts w:asciiTheme="minorHAnsi" w:hAnsiTheme="minorHAnsi" w:cstheme="minorHAnsi"/>
          <w:szCs w:val="24"/>
        </w:rPr>
        <w:t xml:space="preserve">and their employers </w:t>
      </w:r>
      <w:r w:rsidRPr="004F03CB">
        <w:rPr>
          <w:rFonts w:asciiTheme="minorHAnsi" w:hAnsiTheme="minorHAnsi" w:cstheme="minorHAnsi"/>
          <w:szCs w:val="24"/>
        </w:rPr>
        <w:t>are surveyed approximately six months after</w:t>
      </w:r>
      <w:r w:rsidR="00F90BFD" w:rsidRPr="004F03CB">
        <w:rPr>
          <w:rFonts w:asciiTheme="minorHAnsi" w:hAnsiTheme="minorHAnsi" w:cstheme="minorHAnsi"/>
          <w:szCs w:val="24"/>
        </w:rPr>
        <w:t xml:space="preserve"> program </w:t>
      </w:r>
      <w:r w:rsidRPr="004F03CB">
        <w:rPr>
          <w:rFonts w:asciiTheme="minorHAnsi" w:hAnsiTheme="minorHAnsi" w:cstheme="minorHAnsi"/>
          <w:szCs w:val="24"/>
        </w:rPr>
        <w:t xml:space="preserve">completion for feedback on their preparation as entry level </w:t>
      </w:r>
      <w:r w:rsidR="00F90BFD" w:rsidRPr="004F03CB">
        <w:rPr>
          <w:rFonts w:asciiTheme="minorHAnsi" w:hAnsiTheme="minorHAnsi" w:cstheme="minorHAnsi"/>
          <w:szCs w:val="24"/>
        </w:rPr>
        <w:t>providers</w:t>
      </w:r>
      <w:r w:rsidRPr="004F03CB">
        <w:rPr>
          <w:rFonts w:asciiTheme="minorHAnsi" w:hAnsiTheme="minorHAnsi" w:cstheme="minorHAnsi"/>
          <w:szCs w:val="24"/>
        </w:rPr>
        <w:t>.</w:t>
      </w:r>
    </w:p>
    <w:p w14:paraId="2209CC0E" w14:textId="77777777" w:rsidR="00FB268B" w:rsidRPr="004F03CB" w:rsidRDefault="00FB268B" w:rsidP="0070422B">
      <w:pPr>
        <w:pStyle w:val="Header"/>
        <w:rPr>
          <w:rFonts w:asciiTheme="minorHAnsi" w:hAnsiTheme="minorHAnsi" w:cstheme="minorHAnsi"/>
          <w:b/>
          <w:szCs w:val="24"/>
        </w:rPr>
      </w:pPr>
    </w:p>
    <w:p w14:paraId="6CE5F572" w14:textId="60CC19FC" w:rsidR="00471AAB" w:rsidRPr="004F03CB" w:rsidRDefault="00471AAB" w:rsidP="008C7140">
      <w:pPr>
        <w:pStyle w:val="Heading1"/>
        <w:rPr>
          <w:rFonts w:asciiTheme="minorHAnsi" w:hAnsiTheme="minorHAnsi" w:cstheme="minorHAnsi"/>
          <w:color w:val="318DC0" w:themeColor="accent4"/>
          <w:sz w:val="24"/>
        </w:rPr>
      </w:pPr>
      <w:bookmarkStart w:id="99" w:name="_Toc182490714"/>
      <w:r w:rsidRPr="004F03CB">
        <w:rPr>
          <w:rFonts w:asciiTheme="minorHAnsi" w:hAnsiTheme="minorHAnsi" w:cstheme="minorHAnsi"/>
          <w:color w:val="318DC0" w:themeColor="accent4"/>
          <w:sz w:val="24"/>
        </w:rPr>
        <w:t>Accommodations for Students wi</w:t>
      </w:r>
      <w:r w:rsidR="00313BEC" w:rsidRPr="004F03CB">
        <w:rPr>
          <w:rFonts w:asciiTheme="minorHAnsi" w:hAnsiTheme="minorHAnsi" w:cstheme="minorHAnsi"/>
          <w:color w:val="318DC0" w:themeColor="accent4"/>
          <w:sz w:val="24"/>
        </w:rPr>
        <w:t>th Disabilities</w:t>
      </w:r>
      <w:bookmarkEnd w:id="99"/>
    </w:p>
    <w:p w14:paraId="110DB96F" w14:textId="77777777" w:rsidR="00E5508E" w:rsidRPr="004F03CB" w:rsidRDefault="00E5508E" w:rsidP="00E5508E">
      <w:pPr>
        <w:rPr>
          <w:rFonts w:asciiTheme="minorHAnsi" w:hAnsiTheme="minorHAnsi" w:cstheme="minorHAnsi"/>
          <w:szCs w:val="24"/>
        </w:rPr>
      </w:pPr>
    </w:p>
    <w:p w14:paraId="4D0617BD" w14:textId="5B69CAF0" w:rsidR="0085548B" w:rsidRPr="004F03CB" w:rsidRDefault="00250025" w:rsidP="0070422B">
      <w:pPr>
        <w:rPr>
          <w:rFonts w:asciiTheme="minorHAnsi" w:hAnsiTheme="minorHAnsi" w:cstheme="minorHAnsi"/>
          <w:bCs/>
          <w:szCs w:val="24"/>
        </w:rPr>
      </w:pPr>
      <w:r w:rsidRPr="004F03CB">
        <w:rPr>
          <w:rFonts w:asciiTheme="minorHAnsi" w:hAnsiTheme="minorHAnsi" w:cstheme="minorHAnsi"/>
          <w:szCs w:val="24"/>
        </w:rPr>
        <w:t>The Program</w:t>
      </w:r>
      <w:r w:rsidR="0085548B" w:rsidRPr="004F03CB">
        <w:rPr>
          <w:rFonts w:asciiTheme="minorHAnsi" w:hAnsiTheme="minorHAnsi" w:cstheme="minorHAnsi"/>
          <w:szCs w:val="24"/>
        </w:rPr>
        <w:t xml:space="preserve"> provides reasonable and appropriate accommodations for students with a documented disability.  In accordance with the Americans with Disabilities Act (ADA), it is the student’s responsibility to notify </w:t>
      </w:r>
      <w:r w:rsidRPr="004F03CB">
        <w:rPr>
          <w:rFonts w:asciiTheme="minorHAnsi" w:hAnsiTheme="minorHAnsi" w:cstheme="minorHAnsi"/>
          <w:szCs w:val="24"/>
        </w:rPr>
        <w:t>the Program</w:t>
      </w:r>
      <w:r w:rsidR="0085548B" w:rsidRPr="004F03CB">
        <w:rPr>
          <w:rFonts w:asciiTheme="minorHAnsi" w:hAnsiTheme="minorHAnsi" w:cstheme="minorHAnsi"/>
          <w:szCs w:val="24"/>
        </w:rPr>
        <w:t xml:space="preserve">, in writing, of any diagnosed disability and provide the appropriately prescribed accommodations requested.  </w:t>
      </w:r>
      <w:r w:rsidR="0085548B" w:rsidRPr="004F03CB">
        <w:rPr>
          <w:rFonts w:asciiTheme="minorHAnsi" w:hAnsiTheme="minorHAnsi" w:cstheme="minorHAnsi"/>
          <w:bCs/>
          <w:szCs w:val="24"/>
        </w:rPr>
        <w:t xml:space="preserve">This documentation must be provided at the time of enrollment and at least 15 business days prior to the first day of the </w:t>
      </w:r>
      <w:r w:rsidR="00537A99" w:rsidRPr="004F03CB">
        <w:rPr>
          <w:rFonts w:asciiTheme="minorHAnsi" w:hAnsiTheme="minorHAnsi" w:cstheme="minorHAnsi"/>
          <w:bCs/>
          <w:szCs w:val="24"/>
        </w:rPr>
        <w:t>P</w:t>
      </w:r>
      <w:r w:rsidR="0085548B" w:rsidRPr="004F03CB">
        <w:rPr>
          <w:rFonts w:asciiTheme="minorHAnsi" w:hAnsiTheme="minorHAnsi" w:cstheme="minorHAnsi"/>
          <w:bCs/>
          <w:szCs w:val="24"/>
        </w:rPr>
        <w:t>rogram.</w:t>
      </w:r>
    </w:p>
    <w:p w14:paraId="7DC99B47" w14:textId="77777777" w:rsidR="00471AAB" w:rsidRPr="004F03CB" w:rsidRDefault="00471AAB" w:rsidP="0070422B">
      <w:pPr>
        <w:pStyle w:val="Header"/>
        <w:rPr>
          <w:rFonts w:asciiTheme="minorHAnsi" w:hAnsiTheme="minorHAnsi" w:cstheme="minorHAnsi"/>
          <w:szCs w:val="24"/>
        </w:rPr>
      </w:pPr>
    </w:p>
    <w:p w14:paraId="3A56E908" w14:textId="7C4CA0C8" w:rsidR="00471AAB" w:rsidRPr="004F03CB" w:rsidRDefault="00471AAB" w:rsidP="0070422B">
      <w:pPr>
        <w:pStyle w:val="Header"/>
        <w:rPr>
          <w:rFonts w:asciiTheme="minorHAnsi" w:hAnsiTheme="minorHAnsi" w:cstheme="minorHAnsi"/>
          <w:szCs w:val="24"/>
        </w:rPr>
      </w:pPr>
      <w:r w:rsidRPr="004F03CB">
        <w:rPr>
          <w:rFonts w:asciiTheme="minorHAnsi" w:hAnsiTheme="minorHAnsi" w:cstheme="minorHAnsi"/>
          <w:szCs w:val="24"/>
        </w:rPr>
        <w:t xml:space="preserve">Please note: </w:t>
      </w:r>
      <w:r w:rsidR="00F90BFD" w:rsidRPr="004F03CB">
        <w:rPr>
          <w:rFonts w:asciiTheme="minorHAnsi" w:hAnsiTheme="minorHAnsi" w:cstheme="minorHAnsi"/>
          <w:szCs w:val="24"/>
        </w:rPr>
        <w:t>The Program may provide</w:t>
      </w:r>
      <w:r w:rsidRPr="004F03CB">
        <w:rPr>
          <w:rFonts w:asciiTheme="minorHAnsi" w:hAnsiTheme="minorHAnsi" w:cstheme="minorHAnsi"/>
          <w:szCs w:val="24"/>
        </w:rPr>
        <w:t xml:space="preserve"> accommodations during the course</w:t>
      </w:r>
      <w:r w:rsidR="00D34D90" w:rsidRPr="004F03CB">
        <w:rPr>
          <w:rFonts w:asciiTheme="minorHAnsi" w:hAnsiTheme="minorHAnsi" w:cstheme="minorHAnsi"/>
          <w:szCs w:val="24"/>
        </w:rPr>
        <w:t xml:space="preserve">.  </w:t>
      </w:r>
      <w:r w:rsidRPr="004F03CB">
        <w:rPr>
          <w:rFonts w:asciiTheme="minorHAnsi" w:hAnsiTheme="minorHAnsi" w:cstheme="minorHAnsi"/>
          <w:szCs w:val="24"/>
        </w:rPr>
        <w:t xml:space="preserve"> </w:t>
      </w:r>
      <w:r w:rsidR="00D34D90" w:rsidRPr="004F03CB">
        <w:rPr>
          <w:rFonts w:asciiTheme="minorHAnsi" w:hAnsiTheme="minorHAnsi" w:cstheme="minorHAnsi"/>
          <w:szCs w:val="24"/>
        </w:rPr>
        <w:t>However,</w:t>
      </w:r>
      <w:r w:rsidRPr="004F03CB">
        <w:rPr>
          <w:rFonts w:asciiTheme="minorHAnsi" w:hAnsiTheme="minorHAnsi" w:cstheme="minorHAnsi"/>
          <w:szCs w:val="24"/>
        </w:rPr>
        <w:t xml:space="preserve"> there is a separate process for requesting </w:t>
      </w:r>
      <w:r w:rsidR="00947502" w:rsidRPr="004F03CB">
        <w:rPr>
          <w:rFonts w:asciiTheme="minorHAnsi" w:hAnsiTheme="minorHAnsi" w:cstheme="minorHAnsi"/>
          <w:szCs w:val="24"/>
        </w:rPr>
        <w:t>accommodation</w:t>
      </w:r>
      <w:r w:rsidRPr="004F03CB">
        <w:rPr>
          <w:rFonts w:asciiTheme="minorHAnsi" w:hAnsiTheme="minorHAnsi" w:cstheme="minorHAnsi"/>
          <w:szCs w:val="24"/>
        </w:rPr>
        <w:t xml:space="preserve"> for the National Registry of EMT (NREMT) exam.  Receiving </w:t>
      </w:r>
      <w:r w:rsidR="00947502" w:rsidRPr="004F03CB">
        <w:rPr>
          <w:rFonts w:asciiTheme="minorHAnsi" w:hAnsiTheme="minorHAnsi" w:cstheme="minorHAnsi"/>
          <w:szCs w:val="24"/>
        </w:rPr>
        <w:t>accommodation</w:t>
      </w:r>
      <w:r w:rsidRPr="004F03CB">
        <w:rPr>
          <w:rFonts w:asciiTheme="minorHAnsi" w:hAnsiTheme="minorHAnsi" w:cstheme="minorHAnsi"/>
          <w:szCs w:val="24"/>
        </w:rPr>
        <w:t xml:space="preserve"> from </w:t>
      </w:r>
      <w:r w:rsidR="00BC3051" w:rsidRPr="004F03CB">
        <w:rPr>
          <w:rFonts w:asciiTheme="minorHAnsi" w:hAnsiTheme="minorHAnsi" w:cstheme="minorHAnsi"/>
          <w:szCs w:val="24"/>
        </w:rPr>
        <w:t>t</w:t>
      </w:r>
      <w:r w:rsidR="0085548B" w:rsidRPr="004F03CB">
        <w:rPr>
          <w:rFonts w:asciiTheme="minorHAnsi" w:hAnsiTheme="minorHAnsi" w:cstheme="minorHAnsi"/>
          <w:szCs w:val="24"/>
        </w:rPr>
        <w:t>he Program</w:t>
      </w:r>
      <w:r w:rsidR="00E15C0A" w:rsidRPr="004F03CB">
        <w:rPr>
          <w:rFonts w:asciiTheme="minorHAnsi" w:hAnsiTheme="minorHAnsi" w:cstheme="minorHAnsi"/>
          <w:szCs w:val="24"/>
        </w:rPr>
        <w:t xml:space="preserve"> </w:t>
      </w:r>
      <w:r w:rsidRPr="004F03CB">
        <w:rPr>
          <w:rFonts w:asciiTheme="minorHAnsi" w:hAnsiTheme="minorHAnsi" w:cstheme="minorHAnsi"/>
          <w:szCs w:val="24"/>
        </w:rPr>
        <w:t xml:space="preserve">does not necessarily mean </w:t>
      </w:r>
      <w:r w:rsidR="00A9196A" w:rsidRPr="004F03CB">
        <w:rPr>
          <w:rFonts w:asciiTheme="minorHAnsi" w:hAnsiTheme="minorHAnsi" w:cstheme="minorHAnsi"/>
          <w:szCs w:val="24"/>
        </w:rPr>
        <w:t>the graduate</w:t>
      </w:r>
      <w:r w:rsidRPr="004F03CB">
        <w:rPr>
          <w:rFonts w:asciiTheme="minorHAnsi" w:hAnsiTheme="minorHAnsi" w:cstheme="minorHAnsi"/>
          <w:szCs w:val="24"/>
        </w:rPr>
        <w:t xml:space="preserve"> will receive </w:t>
      </w:r>
      <w:r w:rsidR="00981A9F" w:rsidRPr="004F03CB">
        <w:rPr>
          <w:rFonts w:asciiTheme="minorHAnsi" w:hAnsiTheme="minorHAnsi" w:cstheme="minorHAnsi"/>
          <w:szCs w:val="24"/>
        </w:rPr>
        <w:t>accommodation</w:t>
      </w:r>
      <w:r w:rsidRPr="004F03CB">
        <w:rPr>
          <w:rFonts w:asciiTheme="minorHAnsi" w:hAnsiTheme="minorHAnsi" w:cstheme="minorHAnsi"/>
          <w:szCs w:val="24"/>
        </w:rPr>
        <w:t xml:space="preserve"> from the NREMT for their exam.  </w:t>
      </w:r>
    </w:p>
    <w:p w14:paraId="3336A3A9" w14:textId="77777777" w:rsidR="00471AAB" w:rsidRPr="004F03CB" w:rsidRDefault="00471AAB" w:rsidP="0070422B">
      <w:pPr>
        <w:pStyle w:val="Header"/>
        <w:rPr>
          <w:rFonts w:asciiTheme="minorHAnsi" w:hAnsiTheme="minorHAnsi" w:cstheme="minorHAnsi"/>
          <w:szCs w:val="24"/>
        </w:rPr>
      </w:pPr>
    </w:p>
    <w:p w14:paraId="49CB5B65" w14:textId="2605C808" w:rsidR="003C5961" w:rsidRPr="004F03CB" w:rsidRDefault="00471AAB" w:rsidP="0070422B">
      <w:pPr>
        <w:pStyle w:val="Header"/>
        <w:rPr>
          <w:rFonts w:asciiTheme="minorHAnsi" w:hAnsiTheme="minorHAnsi" w:cstheme="minorHAnsi"/>
          <w:szCs w:val="24"/>
        </w:rPr>
      </w:pPr>
      <w:r w:rsidRPr="004F03CB">
        <w:rPr>
          <w:rFonts w:asciiTheme="minorHAnsi" w:hAnsiTheme="minorHAnsi" w:cstheme="minorHAnsi"/>
          <w:szCs w:val="24"/>
        </w:rPr>
        <w:t>Because of the critical nature of the tasks needed in emergency situations, accommodation requests are considered carefully on a case-by-case basis.  The safety and welfare of the public must be ensured while provi</w:t>
      </w:r>
      <w:r w:rsidR="0085548B" w:rsidRPr="004F03CB">
        <w:rPr>
          <w:rFonts w:asciiTheme="minorHAnsi" w:hAnsiTheme="minorHAnsi" w:cstheme="minorHAnsi"/>
          <w:szCs w:val="24"/>
        </w:rPr>
        <w:t xml:space="preserve">ding protection of the </w:t>
      </w:r>
      <w:r w:rsidR="003C5961" w:rsidRPr="004F03CB">
        <w:rPr>
          <w:rFonts w:asciiTheme="minorHAnsi" w:hAnsiTheme="minorHAnsi" w:cstheme="minorHAnsi"/>
          <w:szCs w:val="24"/>
        </w:rPr>
        <w:t xml:space="preserve">candidate’s rights. </w:t>
      </w:r>
    </w:p>
    <w:p w14:paraId="197E0637" w14:textId="568F857B" w:rsidR="00471AAB" w:rsidRPr="004F03CB" w:rsidRDefault="00313BEC" w:rsidP="008C7140">
      <w:pPr>
        <w:pStyle w:val="Heading1"/>
        <w:rPr>
          <w:rFonts w:asciiTheme="minorHAnsi" w:hAnsiTheme="minorHAnsi" w:cstheme="minorHAnsi"/>
          <w:color w:val="318DC0" w:themeColor="accent4"/>
          <w:sz w:val="24"/>
        </w:rPr>
      </w:pPr>
      <w:bookmarkStart w:id="100" w:name="_Toc182490715"/>
      <w:r w:rsidRPr="004F03CB">
        <w:rPr>
          <w:rFonts w:asciiTheme="minorHAnsi" w:hAnsiTheme="minorHAnsi" w:cstheme="minorHAnsi"/>
          <w:color w:val="318DC0" w:themeColor="accent4"/>
          <w:sz w:val="24"/>
        </w:rPr>
        <w:t>Recognizing Stress</w:t>
      </w:r>
      <w:bookmarkEnd w:id="100"/>
    </w:p>
    <w:p w14:paraId="5B009553" w14:textId="77777777" w:rsidR="00E5508E" w:rsidRPr="004F03CB" w:rsidRDefault="00E5508E" w:rsidP="00E5508E">
      <w:pPr>
        <w:rPr>
          <w:rFonts w:asciiTheme="minorHAnsi" w:hAnsiTheme="minorHAnsi" w:cstheme="minorHAnsi"/>
          <w:szCs w:val="24"/>
        </w:rPr>
      </w:pPr>
    </w:p>
    <w:p w14:paraId="12C11B43" w14:textId="3BA7A00A" w:rsidR="00471AAB"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 xml:space="preserve">Students involved in clinical </w:t>
      </w:r>
      <w:r w:rsidR="00D34D90" w:rsidRPr="004F03CB">
        <w:rPr>
          <w:rFonts w:asciiTheme="minorHAnsi" w:hAnsiTheme="minorHAnsi" w:cstheme="minorHAnsi"/>
          <w:szCs w:val="24"/>
        </w:rPr>
        <w:t xml:space="preserve">and field </w:t>
      </w:r>
      <w:r w:rsidRPr="004F03CB">
        <w:rPr>
          <w:rFonts w:asciiTheme="minorHAnsi" w:hAnsiTheme="minorHAnsi" w:cstheme="minorHAnsi"/>
          <w:szCs w:val="24"/>
        </w:rPr>
        <w:t>rotations encounter uncontrolled situations</w:t>
      </w:r>
      <w:r w:rsidR="007C07B1" w:rsidRPr="004F03CB">
        <w:rPr>
          <w:rFonts w:asciiTheme="minorHAnsi" w:hAnsiTheme="minorHAnsi" w:cstheme="minorHAnsi"/>
          <w:szCs w:val="24"/>
        </w:rPr>
        <w:t>.</w:t>
      </w:r>
      <w:r w:rsidR="00FA75BD" w:rsidRPr="004F03CB">
        <w:rPr>
          <w:rFonts w:asciiTheme="minorHAnsi" w:hAnsiTheme="minorHAnsi" w:cstheme="minorHAnsi"/>
          <w:szCs w:val="24"/>
        </w:rPr>
        <w:t xml:space="preserve">  </w:t>
      </w:r>
      <w:r w:rsidRPr="004F03CB">
        <w:rPr>
          <w:rFonts w:asciiTheme="minorHAnsi" w:hAnsiTheme="minorHAnsi" w:cstheme="minorHAnsi"/>
          <w:szCs w:val="24"/>
        </w:rPr>
        <w:t xml:space="preserve">These situations, either individually or through accumulation, can prove difficult to </w:t>
      </w:r>
      <w:r w:rsidR="007C07B1" w:rsidRPr="004F03CB">
        <w:rPr>
          <w:rFonts w:asciiTheme="minorHAnsi" w:hAnsiTheme="minorHAnsi" w:cstheme="minorHAnsi"/>
          <w:szCs w:val="24"/>
        </w:rPr>
        <w:t>manage</w:t>
      </w:r>
      <w:r w:rsidRPr="004F03CB">
        <w:rPr>
          <w:rFonts w:asciiTheme="minorHAnsi" w:hAnsiTheme="minorHAnsi" w:cstheme="minorHAnsi"/>
          <w:szCs w:val="24"/>
        </w:rPr>
        <w:t xml:space="preserve"> for both inexperienced and veteran personnel alike. </w:t>
      </w:r>
      <w:r w:rsidR="00FA75BD" w:rsidRPr="004F03CB">
        <w:rPr>
          <w:rFonts w:asciiTheme="minorHAnsi" w:hAnsiTheme="minorHAnsi" w:cstheme="minorHAnsi"/>
          <w:szCs w:val="24"/>
        </w:rPr>
        <w:t xml:space="preserve"> </w:t>
      </w:r>
      <w:r w:rsidRPr="004F03CB">
        <w:rPr>
          <w:rFonts w:asciiTheme="minorHAnsi" w:hAnsiTheme="minorHAnsi" w:cstheme="minorHAnsi"/>
          <w:szCs w:val="24"/>
        </w:rPr>
        <w:t xml:space="preserve">Students who encounter an emotionally traumatic event or who begin to feel the accumulation of these events should notify their </w:t>
      </w:r>
      <w:r w:rsidR="00D34D90" w:rsidRPr="004F03CB">
        <w:rPr>
          <w:rFonts w:asciiTheme="minorHAnsi" w:hAnsiTheme="minorHAnsi" w:cstheme="minorHAnsi"/>
          <w:szCs w:val="24"/>
        </w:rPr>
        <w:t>Clinical Coordinator</w:t>
      </w:r>
      <w:r w:rsidR="00E256C9" w:rsidRPr="004F03CB">
        <w:rPr>
          <w:rFonts w:asciiTheme="minorHAnsi" w:hAnsiTheme="minorHAnsi" w:cstheme="minorHAnsi"/>
          <w:szCs w:val="24"/>
        </w:rPr>
        <w:t xml:space="preserve"> or Program Director</w:t>
      </w:r>
      <w:r w:rsidRPr="004F03CB">
        <w:rPr>
          <w:rFonts w:asciiTheme="minorHAnsi" w:hAnsiTheme="minorHAnsi" w:cstheme="minorHAnsi"/>
          <w:szCs w:val="24"/>
        </w:rPr>
        <w:t xml:space="preserve"> as soon as possible. </w:t>
      </w:r>
      <w:r w:rsidR="00FA75BD" w:rsidRPr="004F03CB">
        <w:rPr>
          <w:rFonts w:asciiTheme="minorHAnsi" w:hAnsiTheme="minorHAnsi" w:cstheme="minorHAnsi"/>
          <w:szCs w:val="24"/>
        </w:rPr>
        <w:t xml:space="preserve"> </w:t>
      </w:r>
      <w:r w:rsidRPr="004F03CB">
        <w:rPr>
          <w:rFonts w:asciiTheme="minorHAnsi" w:hAnsiTheme="minorHAnsi" w:cstheme="minorHAnsi"/>
          <w:szCs w:val="24"/>
        </w:rPr>
        <w:t>Students should be aware that the following may be symptoms of emotional distress:</w:t>
      </w:r>
    </w:p>
    <w:p w14:paraId="153FA46C"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I</w:t>
      </w:r>
      <w:r w:rsidR="00471AAB" w:rsidRPr="004F03CB">
        <w:rPr>
          <w:rFonts w:asciiTheme="minorHAnsi" w:hAnsiTheme="minorHAnsi" w:cstheme="minorHAnsi"/>
          <w:szCs w:val="24"/>
        </w:rPr>
        <w:t>solation</w:t>
      </w:r>
    </w:p>
    <w:p w14:paraId="459376DC"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I</w:t>
      </w:r>
      <w:r w:rsidR="00471AAB" w:rsidRPr="004F03CB">
        <w:rPr>
          <w:rFonts w:asciiTheme="minorHAnsi" w:hAnsiTheme="minorHAnsi" w:cstheme="minorHAnsi"/>
          <w:szCs w:val="24"/>
        </w:rPr>
        <w:t>nappropriate use of humor</w:t>
      </w:r>
    </w:p>
    <w:p w14:paraId="4543B588"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D</w:t>
      </w:r>
      <w:r w:rsidR="00471AAB" w:rsidRPr="004F03CB">
        <w:rPr>
          <w:rFonts w:asciiTheme="minorHAnsi" w:hAnsiTheme="minorHAnsi" w:cstheme="minorHAnsi"/>
          <w:szCs w:val="24"/>
        </w:rPr>
        <w:t>epression</w:t>
      </w:r>
    </w:p>
    <w:p w14:paraId="5197F38E"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D</w:t>
      </w:r>
      <w:r w:rsidR="00471AAB" w:rsidRPr="004F03CB">
        <w:rPr>
          <w:rFonts w:asciiTheme="minorHAnsi" w:hAnsiTheme="minorHAnsi" w:cstheme="minorHAnsi"/>
          <w:szCs w:val="24"/>
        </w:rPr>
        <w:t>ifficulty eating/lost appetite</w:t>
      </w:r>
    </w:p>
    <w:p w14:paraId="4D675D8F"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I</w:t>
      </w:r>
      <w:r w:rsidR="00471AAB" w:rsidRPr="004F03CB">
        <w:rPr>
          <w:rFonts w:asciiTheme="minorHAnsi" w:hAnsiTheme="minorHAnsi" w:cstheme="minorHAnsi"/>
          <w:szCs w:val="24"/>
        </w:rPr>
        <w:t>rritability with family and friends</w:t>
      </w:r>
    </w:p>
    <w:p w14:paraId="117D2206"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lastRenderedPageBreak/>
        <w:t>I</w:t>
      </w:r>
      <w:r w:rsidR="00471AAB" w:rsidRPr="004F03CB">
        <w:rPr>
          <w:rFonts w:asciiTheme="minorHAnsi" w:hAnsiTheme="minorHAnsi" w:cstheme="minorHAnsi"/>
          <w:szCs w:val="24"/>
        </w:rPr>
        <w:t>nability to concentrate</w:t>
      </w:r>
    </w:p>
    <w:p w14:paraId="088F0950"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I</w:t>
      </w:r>
      <w:r w:rsidR="00471AAB" w:rsidRPr="004F03CB">
        <w:rPr>
          <w:rFonts w:asciiTheme="minorHAnsi" w:hAnsiTheme="minorHAnsi" w:cstheme="minorHAnsi"/>
          <w:szCs w:val="24"/>
        </w:rPr>
        <w:t>ndecisiveness</w:t>
      </w:r>
    </w:p>
    <w:p w14:paraId="72650053" w14:textId="77777777" w:rsidR="00471AAB" w:rsidRPr="004F03CB" w:rsidRDefault="00FA75BD" w:rsidP="00EB2FDC">
      <w:pPr>
        <w:numPr>
          <w:ilvl w:val="0"/>
          <w:numId w:val="19"/>
        </w:numPr>
        <w:autoSpaceDE w:val="0"/>
        <w:autoSpaceDN w:val="0"/>
        <w:adjustRightInd w:val="0"/>
        <w:rPr>
          <w:rFonts w:asciiTheme="minorHAnsi" w:hAnsiTheme="minorHAnsi" w:cstheme="minorHAnsi"/>
          <w:szCs w:val="24"/>
        </w:rPr>
      </w:pPr>
      <w:r w:rsidRPr="004F03CB">
        <w:rPr>
          <w:rFonts w:asciiTheme="minorHAnsi" w:hAnsiTheme="minorHAnsi" w:cstheme="minorHAnsi"/>
          <w:szCs w:val="24"/>
        </w:rPr>
        <w:t>D</w:t>
      </w:r>
      <w:r w:rsidR="00471AAB" w:rsidRPr="004F03CB">
        <w:rPr>
          <w:rFonts w:asciiTheme="minorHAnsi" w:hAnsiTheme="minorHAnsi" w:cstheme="minorHAnsi"/>
          <w:szCs w:val="24"/>
        </w:rPr>
        <w:t>ifficulty sleeping and nightmares</w:t>
      </w:r>
    </w:p>
    <w:p w14:paraId="0AEC24DF" w14:textId="77777777" w:rsidR="00236E31" w:rsidRPr="004F03CB" w:rsidRDefault="00236E31" w:rsidP="0070422B">
      <w:pPr>
        <w:autoSpaceDE w:val="0"/>
        <w:autoSpaceDN w:val="0"/>
        <w:adjustRightInd w:val="0"/>
        <w:rPr>
          <w:rFonts w:asciiTheme="minorHAnsi" w:hAnsiTheme="minorHAnsi" w:cstheme="minorHAnsi"/>
          <w:szCs w:val="24"/>
        </w:rPr>
      </w:pPr>
    </w:p>
    <w:p w14:paraId="27CA6E2F" w14:textId="0E81216E" w:rsidR="00471AAB" w:rsidRPr="004F03CB" w:rsidRDefault="00471AAB" w:rsidP="0070422B">
      <w:pPr>
        <w:autoSpaceDE w:val="0"/>
        <w:autoSpaceDN w:val="0"/>
        <w:adjustRightInd w:val="0"/>
        <w:rPr>
          <w:rFonts w:asciiTheme="minorHAnsi" w:hAnsiTheme="minorHAnsi" w:cstheme="minorHAnsi"/>
          <w:szCs w:val="24"/>
        </w:rPr>
      </w:pPr>
      <w:r w:rsidRPr="004F03CB">
        <w:rPr>
          <w:rFonts w:asciiTheme="minorHAnsi" w:hAnsiTheme="minorHAnsi" w:cstheme="minorHAnsi"/>
          <w:szCs w:val="24"/>
        </w:rPr>
        <w:t>It is the goal of the Program to provide each student with the tools and resources to deal with emotional stress related to critical incidents.</w:t>
      </w:r>
    </w:p>
    <w:p w14:paraId="1BF1C8A2" w14:textId="77777777" w:rsidR="0004341D" w:rsidRPr="004F03CB" w:rsidRDefault="0004341D" w:rsidP="00FD5B0E">
      <w:pPr>
        <w:rPr>
          <w:rFonts w:asciiTheme="minorHAnsi" w:hAnsiTheme="minorHAnsi" w:cstheme="minorHAnsi"/>
          <w:szCs w:val="24"/>
        </w:rPr>
      </w:pPr>
    </w:p>
    <w:p w14:paraId="20D14348" w14:textId="7C2B35A5" w:rsidR="00471AAB" w:rsidRPr="004F03CB" w:rsidRDefault="00471AAB" w:rsidP="007C07B1">
      <w:pPr>
        <w:pStyle w:val="Heading1"/>
        <w:rPr>
          <w:rFonts w:asciiTheme="minorHAnsi" w:hAnsiTheme="minorHAnsi" w:cstheme="minorHAnsi"/>
          <w:color w:val="318DC0" w:themeColor="accent4"/>
          <w:sz w:val="24"/>
        </w:rPr>
      </w:pPr>
      <w:bookmarkStart w:id="101" w:name="_Toc182490716"/>
      <w:r w:rsidRPr="004F03CB">
        <w:rPr>
          <w:rFonts w:asciiTheme="minorHAnsi" w:hAnsiTheme="minorHAnsi" w:cstheme="minorHAnsi"/>
          <w:color w:val="318DC0" w:themeColor="accent4"/>
          <w:sz w:val="24"/>
        </w:rPr>
        <w:t xml:space="preserve">State </w:t>
      </w:r>
      <w:r w:rsidR="00E15C0A" w:rsidRPr="004F03CB">
        <w:rPr>
          <w:rFonts w:asciiTheme="minorHAnsi" w:hAnsiTheme="minorHAnsi" w:cstheme="minorHAnsi"/>
          <w:color w:val="318DC0" w:themeColor="accent4"/>
          <w:sz w:val="24"/>
        </w:rPr>
        <w:t>or National Registry</w:t>
      </w:r>
      <w:r w:rsidRPr="004F03CB">
        <w:rPr>
          <w:rFonts w:asciiTheme="minorHAnsi" w:hAnsiTheme="minorHAnsi" w:cstheme="minorHAnsi"/>
          <w:color w:val="318DC0" w:themeColor="accent4"/>
          <w:sz w:val="24"/>
        </w:rPr>
        <w:t xml:space="preserve"> Certification</w:t>
      </w:r>
      <w:r w:rsidR="00BC3051" w:rsidRPr="004F03CB">
        <w:rPr>
          <w:rFonts w:asciiTheme="minorHAnsi" w:hAnsiTheme="minorHAnsi" w:cstheme="minorHAnsi"/>
          <w:color w:val="318DC0" w:themeColor="accent4"/>
          <w:sz w:val="24"/>
        </w:rPr>
        <w:t xml:space="preserve"> or L</w:t>
      </w:r>
      <w:r w:rsidR="00E15C0A" w:rsidRPr="004F03CB">
        <w:rPr>
          <w:rFonts w:asciiTheme="minorHAnsi" w:hAnsiTheme="minorHAnsi" w:cstheme="minorHAnsi"/>
          <w:color w:val="318DC0" w:themeColor="accent4"/>
          <w:sz w:val="24"/>
        </w:rPr>
        <w:t>icensure</w:t>
      </w:r>
      <w:bookmarkEnd w:id="101"/>
    </w:p>
    <w:p w14:paraId="4437DB35" w14:textId="77777777" w:rsidR="00E5508E" w:rsidRPr="004F03CB" w:rsidRDefault="00E5508E" w:rsidP="00E5508E">
      <w:pPr>
        <w:rPr>
          <w:rFonts w:asciiTheme="minorHAnsi" w:hAnsiTheme="minorHAnsi" w:cstheme="minorHAnsi"/>
          <w:szCs w:val="24"/>
        </w:rPr>
      </w:pPr>
    </w:p>
    <w:p w14:paraId="30CEE7B4" w14:textId="139D5E0A" w:rsidR="001658A5" w:rsidRPr="004F03CB" w:rsidRDefault="007F6F4A" w:rsidP="0070422B">
      <w:pPr>
        <w:pStyle w:val="Header"/>
        <w:rPr>
          <w:rFonts w:asciiTheme="minorHAnsi" w:hAnsiTheme="minorHAnsi" w:cstheme="minorHAnsi"/>
          <w:szCs w:val="24"/>
        </w:rPr>
      </w:pPr>
      <w:r w:rsidRPr="004F03CB">
        <w:rPr>
          <w:rFonts w:asciiTheme="minorHAnsi" w:hAnsiTheme="minorHAnsi" w:cstheme="minorHAnsi"/>
          <w:szCs w:val="24"/>
        </w:rPr>
        <w:t>The Program</w:t>
      </w:r>
      <w:r w:rsidR="00E15C0A" w:rsidRPr="004F03CB">
        <w:rPr>
          <w:rFonts w:asciiTheme="minorHAnsi" w:hAnsiTheme="minorHAnsi" w:cstheme="minorHAnsi"/>
          <w:szCs w:val="24"/>
        </w:rPr>
        <w:t xml:space="preserve"> </w:t>
      </w:r>
      <w:r w:rsidR="00471AAB" w:rsidRPr="004F03CB">
        <w:rPr>
          <w:rFonts w:asciiTheme="minorHAnsi" w:hAnsiTheme="minorHAnsi" w:cstheme="minorHAnsi"/>
          <w:szCs w:val="24"/>
        </w:rPr>
        <w:t>do</w:t>
      </w:r>
      <w:r w:rsidR="00E15C0A" w:rsidRPr="004F03CB">
        <w:rPr>
          <w:rFonts w:asciiTheme="minorHAnsi" w:hAnsiTheme="minorHAnsi" w:cstheme="minorHAnsi"/>
          <w:szCs w:val="24"/>
        </w:rPr>
        <w:t>es</w:t>
      </w:r>
      <w:r w:rsidR="00471AAB" w:rsidRPr="004F03CB">
        <w:rPr>
          <w:rFonts w:asciiTheme="minorHAnsi" w:hAnsiTheme="minorHAnsi" w:cstheme="minorHAnsi"/>
          <w:szCs w:val="24"/>
        </w:rPr>
        <w:t xml:space="preserve"> not guarantee </w:t>
      </w:r>
      <w:r w:rsidRPr="004F03CB">
        <w:rPr>
          <w:rFonts w:asciiTheme="minorHAnsi" w:hAnsiTheme="minorHAnsi" w:cstheme="minorHAnsi"/>
          <w:szCs w:val="24"/>
        </w:rPr>
        <w:t>certification</w:t>
      </w:r>
      <w:r w:rsidR="00471AAB" w:rsidRPr="004F03CB">
        <w:rPr>
          <w:rFonts w:asciiTheme="minorHAnsi" w:hAnsiTheme="minorHAnsi" w:cstheme="minorHAnsi"/>
          <w:szCs w:val="24"/>
        </w:rPr>
        <w:t xml:space="preserve"> by NREMT or certification</w:t>
      </w:r>
      <w:r w:rsidRPr="004F03CB">
        <w:rPr>
          <w:rFonts w:asciiTheme="minorHAnsi" w:hAnsiTheme="minorHAnsi" w:cstheme="minorHAnsi"/>
          <w:szCs w:val="24"/>
        </w:rPr>
        <w:t>/licensure</w:t>
      </w:r>
      <w:r w:rsidR="00471AAB" w:rsidRPr="004F03CB">
        <w:rPr>
          <w:rFonts w:asciiTheme="minorHAnsi" w:hAnsiTheme="minorHAnsi" w:cstheme="minorHAnsi"/>
          <w:szCs w:val="24"/>
        </w:rPr>
        <w:t xml:space="preserve"> by the State for the legal privilege to practice prehospital emergency </w:t>
      </w:r>
      <w:r w:rsidR="00D34D90" w:rsidRPr="004F03CB">
        <w:rPr>
          <w:rFonts w:asciiTheme="minorHAnsi" w:hAnsiTheme="minorHAnsi" w:cstheme="minorHAnsi"/>
          <w:szCs w:val="24"/>
        </w:rPr>
        <w:t>care</w:t>
      </w:r>
      <w:r w:rsidR="00471AAB" w:rsidRPr="004F03CB">
        <w:rPr>
          <w:rFonts w:asciiTheme="minorHAnsi" w:hAnsiTheme="minorHAnsi" w:cstheme="minorHAnsi"/>
          <w:szCs w:val="24"/>
        </w:rPr>
        <w:t xml:space="preserve">.  Completing this course of study prepares the student for </w:t>
      </w:r>
      <w:r w:rsidRPr="004F03CB">
        <w:rPr>
          <w:rFonts w:asciiTheme="minorHAnsi" w:hAnsiTheme="minorHAnsi" w:cstheme="minorHAnsi"/>
          <w:szCs w:val="24"/>
        </w:rPr>
        <w:t xml:space="preserve">cognitive </w:t>
      </w:r>
      <w:r w:rsidR="00471AAB" w:rsidRPr="004F03CB">
        <w:rPr>
          <w:rFonts w:asciiTheme="minorHAnsi" w:hAnsiTheme="minorHAnsi" w:cstheme="minorHAnsi"/>
          <w:szCs w:val="24"/>
        </w:rPr>
        <w:t>examination</w:t>
      </w:r>
      <w:r w:rsidRPr="004F03CB">
        <w:rPr>
          <w:rFonts w:asciiTheme="minorHAnsi" w:hAnsiTheme="minorHAnsi" w:cstheme="minorHAnsi"/>
          <w:szCs w:val="24"/>
        </w:rPr>
        <w:t>s</w:t>
      </w:r>
      <w:r w:rsidR="00471AAB" w:rsidRPr="004F03CB">
        <w:rPr>
          <w:rFonts w:asciiTheme="minorHAnsi" w:hAnsiTheme="minorHAnsi" w:cstheme="minorHAnsi"/>
          <w:szCs w:val="24"/>
        </w:rPr>
        <w:t xml:space="preserve"> by the NREMT</w:t>
      </w:r>
      <w:r w:rsidR="00D34D90" w:rsidRPr="004F03CB">
        <w:rPr>
          <w:rFonts w:asciiTheme="minorHAnsi" w:hAnsiTheme="minorHAnsi" w:cstheme="minorHAnsi"/>
          <w:szCs w:val="24"/>
        </w:rPr>
        <w:t xml:space="preserve"> and/or the State</w:t>
      </w:r>
      <w:r w:rsidRPr="004F03CB">
        <w:rPr>
          <w:rFonts w:asciiTheme="minorHAnsi" w:hAnsiTheme="minorHAnsi" w:cstheme="minorHAnsi"/>
          <w:szCs w:val="24"/>
        </w:rPr>
        <w:t>.</w:t>
      </w:r>
      <w:r w:rsidR="00471AAB" w:rsidRPr="004F03CB">
        <w:rPr>
          <w:rFonts w:asciiTheme="minorHAnsi" w:hAnsiTheme="minorHAnsi" w:cstheme="minorHAnsi"/>
          <w:szCs w:val="24"/>
        </w:rPr>
        <w:t xml:space="preserve"> </w:t>
      </w:r>
    </w:p>
    <w:p w14:paraId="0C9BB278" w14:textId="2DE15FDD" w:rsidR="001658A5" w:rsidRPr="004F03CB" w:rsidRDefault="008C7140" w:rsidP="008C7140">
      <w:pPr>
        <w:pStyle w:val="Heading1"/>
        <w:rPr>
          <w:rFonts w:asciiTheme="minorHAnsi" w:hAnsiTheme="minorHAnsi" w:cstheme="minorHAnsi"/>
          <w:color w:val="318DC0" w:themeColor="accent4"/>
          <w:sz w:val="24"/>
        </w:rPr>
      </w:pPr>
      <w:bookmarkStart w:id="102" w:name="_Toc182490717"/>
      <w:r w:rsidRPr="004F03CB">
        <w:rPr>
          <w:rFonts w:asciiTheme="minorHAnsi" w:hAnsiTheme="minorHAnsi" w:cstheme="minorHAnsi"/>
          <w:color w:val="318DC0" w:themeColor="accent4"/>
          <w:sz w:val="24"/>
        </w:rPr>
        <w:t>Associate Degree O</w:t>
      </w:r>
      <w:r w:rsidR="001658A5" w:rsidRPr="004F03CB">
        <w:rPr>
          <w:rFonts w:asciiTheme="minorHAnsi" w:hAnsiTheme="minorHAnsi" w:cstheme="minorHAnsi"/>
          <w:color w:val="318DC0" w:themeColor="accent4"/>
          <w:sz w:val="24"/>
        </w:rPr>
        <w:t>pportunity</w:t>
      </w:r>
      <w:bookmarkEnd w:id="102"/>
    </w:p>
    <w:p w14:paraId="3A27726F" w14:textId="77777777" w:rsidR="00E5508E" w:rsidRPr="004F03CB" w:rsidRDefault="00E5508E" w:rsidP="00E5508E">
      <w:pPr>
        <w:rPr>
          <w:rFonts w:asciiTheme="minorHAnsi" w:hAnsiTheme="minorHAnsi" w:cstheme="minorHAnsi"/>
          <w:szCs w:val="24"/>
        </w:rPr>
      </w:pPr>
    </w:p>
    <w:p w14:paraId="4C1A6369" w14:textId="42728211" w:rsidR="00740241" w:rsidRPr="004F03CB" w:rsidRDefault="007C07B1" w:rsidP="00740241">
      <w:pPr>
        <w:rPr>
          <w:rFonts w:asciiTheme="minorHAnsi" w:hAnsiTheme="minorHAnsi" w:cstheme="minorHAnsi"/>
          <w:szCs w:val="24"/>
        </w:rPr>
      </w:pPr>
      <w:r w:rsidRPr="004F03CB">
        <w:rPr>
          <w:rFonts w:asciiTheme="minorHAnsi" w:hAnsiTheme="minorHAnsi" w:cstheme="minorHAnsi"/>
          <w:szCs w:val="24"/>
        </w:rPr>
        <w:t>The program</w:t>
      </w:r>
      <w:r w:rsidR="00393C07" w:rsidRPr="004F03CB">
        <w:rPr>
          <w:rFonts w:asciiTheme="minorHAnsi" w:hAnsiTheme="minorHAnsi" w:cstheme="minorHAnsi"/>
          <w:szCs w:val="24"/>
        </w:rPr>
        <w:t xml:space="preserve"> </w:t>
      </w:r>
      <w:bookmarkStart w:id="103" w:name="_Hlk533163373"/>
      <w:r w:rsidR="00393C07" w:rsidRPr="004F03CB">
        <w:rPr>
          <w:rFonts w:asciiTheme="minorHAnsi" w:hAnsiTheme="minorHAnsi" w:cstheme="minorHAnsi"/>
          <w:szCs w:val="24"/>
        </w:rPr>
        <w:t>maintains an articulation agreement with Columbia Southern University for graduates to obtain college credits and an Associate of Applied Science (AAS) degree.</w:t>
      </w:r>
      <w:bookmarkEnd w:id="103"/>
      <w:r w:rsidR="00740241" w:rsidRPr="004F03CB">
        <w:rPr>
          <w:rFonts w:asciiTheme="minorHAnsi" w:hAnsiTheme="minorHAnsi" w:cstheme="minorHAnsi"/>
          <w:szCs w:val="24"/>
        </w:rPr>
        <w:t xml:space="preserve">  Completing and/or transferring credits for general education and satisfaction of all other requirements is at the discretion of the degree granting college.  Speak to </w:t>
      </w:r>
      <w:r w:rsidR="00D34D90" w:rsidRPr="004F03CB">
        <w:rPr>
          <w:rFonts w:asciiTheme="minorHAnsi" w:hAnsiTheme="minorHAnsi" w:cstheme="minorHAnsi"/>
          <w:szCs w:val="24"/>
        </w:rPr>
        <w:t>the</w:t>
      </w:r>
      <w:r w:rsidR="00740241" w:rsidRPr="004F03CB">
        <w:rPr>
          <w:rFonts w:asciiTheme="minorHAnsi" w:hAnsiTheme="minorHAnsi" w:cstheme="minorHAnsi"/>
          <w:szCs w:val="24"/>
        </w:rPr>
        <w:t xml:space="preserve"> Program Director for more information.</w:t>
      </w:r>
    </w:p>
    <w:p w14:paraId="6C63AE5B" w14:textId="4F9EA349" w:rsidR="00D34D90" w:rsidRPr="004F03CB" w:rsidRDefault="00D34D90">
      <w:pPr>
        <w:rPr>
          <w:rFonts w:asciiTheme="minorHAnsi" w:eastAsia="Times New Roman" w:hAnsiTheme="minorHAnsi" w:cstheme="minorHAnsi"/>
          <w:b/>
          <w:bCs/>
          <w:noProof/>
          <w:color w:val="896B03" w:themeColor="accent1" w:themeShade="80"/>
          <w:szCs w:val="24"/>
        </w:rPr>
      </w:pPr>
    </w:p>
    <w:p w14:paraId="670D4AD2" w14:textId="77777777" w:rsidR="009941AE" w:rsidRPr="004F03CB" w:rsidRDefault="009941AE">
      <w:pPr>
        <w:rPr>
          <w:rFonts w:asciiTheme="minorHAnsi" w:eastAsia="Times New Roman" w:hAnsiTheme="minorHAnsi" w:cstheme="minorHAnsi"/>
          <w:b/>
          <w:bCs/>
          <w:noProof/>
          <w:color w:val="896B03" w:themeColor="accent1" w:themeShade="80"/>
          <w:szCs w:val="24"/>
        </w:rPr>
      </w:pPr>
      <w:r w:rsidRPr="004F03CB">
        <w:rPr>
          <w:rFonts w:asciiTheme="minorHAnsi" w:hAnsiTheme="minorHAnsi" w:cstheme="minorHAnsi"/>
          <w:noProof/>
          <w:szCs w:val="24"/>
        </w:rPr>
        <w:br w:type="page"/>
      </w:r>
    </w:p>
    <w:p w14:paraId="7EABF923" w14:textId="518F87B2" w:rsidR="00692B4C" w:rsidRPr="004F03CB" w:rsidRDefault="006523B2" w:rsidP="00473958">
      <w:pPr>
        <w:pStyle w:val="Heading1"/>
        <w:rPr>
          <w:rFonts w:asciiTheme="minorHAnsi" w:hAnsiTheme="minorHAnsi" w:cstheme="minorHAnsi"/>
          <w:color w:val="318DC0" w:themeColor="accent4"/>
          <w:sz w:val="24"/>
        </w:rPr>
      </w:pPr>
      <w:bookmarkStart w:id="104" w:name="_Toc182490718"/>
      <w:r w:rsidRPr="004F03CB">
        <w:rPr>
          <w:rFonts w:asciiTheme="minorHAnsi" w:hAnsiTheme="minorHAnsi" w:cstheme="minorHAnsi"/>
          <w:color w:val="318DC0" w:themeColor="accent4"/>
          <w:sz w:val="24"/>
        </w:rPr>
        <w:lastRenderedPageBreak/>
        <w:t>Appendix A</w:t>
      </w:r>
      <w:bookmarkStart w:id="105" w:name="_Hlk175484363"/>
      <w:r w:rsidR="00473958" w:rsidRPr="004F03CB">
        <w:rPr>
          <w:rFonts w:asciiTheme="minorHAnsi" w:hAnsiTheme="minorHAnsi" w:cstheme="minorHAnsi"/>
          <w:color w:val="318DC0" w:themeColor="accent4"/>
          <w:sz w:val="24"/>
        </w:rPr>
        <w:t>:</w:t>
      </w:r>
      <w:r w:rsidR="00473958" w:rsidRPr="004F03CB">
        <w:rPr>
          <w:rFonts w:asciiTheme="minorHAnsi" w:hAnsiTheme="minorHAnsi" w:cstheme="minorHAnsi"/>
          <w:color w:val="318DC0" w:themeColor="accent4"/>
          <w:sz w:val="24"/>
        </w:rPr>
        <w:br/>
      </w:r>
      <w:r w:rsidR="00692B4C" w:rsidRPr="004F03CB">
        <w:rPr>
          <w:rFonts w:asciiTheme="minorHAnsi" w:hAnsiTheme="minorHAnsi" w:cstheme="minorHAnsi"/>
          <w:color w:val="318DC0" w:themeColor="accent4"/>
          <w:sz w:val="24"/>
        </w:rPr>
        <w:t>Consent to Use Name/Photograph/Film/Interview</w:t>
      </w:r>
      <w:bookmarkEnd w:id="104"/>
    </w:p>
    <w:p w14:paraId="2681AFB9" w14:textId="77777777" w:rsidR="00692B4C" w:rsidRPr="004F03CB" w:rsidRDefault="00692B4C" w:rsidP="00692B4C">
      <w:pPr>
        <w:rPr>
          <w:rFonts w:asciiTheme="minorHAnsi" w:hAnsiTheme="minorHAnsi" w:cstheme="minorHAnsi"/>
          <w:noProof/>
          <w:szCs w:val="24"/>
        </w:rPr>
      </w:pPr>
    </w:p>
    <w:p w14:paraId="583F175C" w14:textId="77777777" w:rsidR="00692B4C" w:rsidRPr="004F03CB" w:rsidRDefault="00692B4C" w:rsidP="00692B4C">
      <w:pPr>
        <w:rPr>
          <w:rFonts w:asciiTheme="minorHAnsi" w:hAnsiTheme="minorHAnsi" w:cstheme="minorHAnsi"/>
          <w:noProof/>
          <w:szCs w:val="24"/>
        </w:rPr>
      </w:pPr>
    </w:p>
    <w:p w14:paraId="07700562" w14:textId="75230B9C" w:rsidR="00692B4C" w:rsidRPr="004F03CB" w:rsidRDefault="00692B4C" w:rsidP="00D34D90">
      <w:pPr>
        <w:jc w:val="both"/>
        <w:rPr>
          <w:rFonts w:asciiTheme="minorHAnsi" w:hAnsiTheme="minorHAnsi" w:cstheme="minorHAnsi"/>
          <w:noProof/>
          <w:szCs w:val="24"/>
          <w:u w:val="single"/>
        </w:rPr>
      </w:pPr>
      <w:r w:rsidRPr="004F03CB">
        <w:rPr>
          <w:rFonts w:asciiTheme="minorHAnsi" w:hAnsiTheme="minorHAnsi" w:cstheme="minorHAnsi"/>
          <w:noProof/>
          <w:szCs w:val="24"/>
          <w:u w:val="single"/>
        </w:rPr>
        <w:tab/>
      </w:r>
      <w:r w:rsidRPr="004F03CB">
        <w:rPr>
          <w:rFonts w:asciiTheme="minorHAnsi" w:hAnsiTheme="minorHAnsi" w:cstheme="minorHAnsi"/>
          <w:noProof/>
          <w:szCs w:val="24"/>
          <w:u w:val="single"/>
        </w:rPr>
        <w:tab/>
      </w:r>
      <w:r w:rsidRPr="004F03CB">
        <w:rPr>
          <w:rFonts w:asciiTheme="minorHAnsi" w:hAnsiTheme="minorHAnsi" w:cstheme="minorHAnsi"/>
          <w:noProof/>
          <w:szCs w:val="24"/>
          <w:u w:val="single"/>
        </w:rPr>
        <w:tab/>
      </w:r>
      <w:r w:rsidRPr="004F03CB">
        <w:rPr>
          <w:rFonts w:asciiTheme="minorHAnsi" w:hAnsiTheme="minorHAnsi" w:cstheme="minorHAnsi"/>
          <w:noProof/>
          <w:szCs w:val="24"/>
          <w:u w:val="single"/>
        </w:rPr>
        <w:tab/>
      </w:r>
      <w:r w:rsidRPr="004F03CB">
        <w:rPr>
          <w:rFonts w:asciiTheme="minorHAnsi" w:hAnsiTheme="minorHAnsi" w:cstheme="minorHAnsi"/>
          <w:noProof/>
          <w:szCs w:val="24"/>
          <w:u w:val="single"/>
        </w:rPr>
        <w:tab/>
      </w:r>
      <w:r w:rsidRPr="004F03CB">
        <w:rPr>
          <w:rFonts w:asciiTheme="minorHAnsi" w:hAnsiTheme="minorHAnsi" w:cstheme="minorHAnsi"/>
          <w:noProof/>
          <w:szCs w:val="24"/>
          <w:u w:val="single"/>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u w:val="single"/>
        </w:rPr>
        <w:t>________________________</w:t>
      </w:r>
    </w:p>
    <w:p w14:paraId="6F8B35B9" w14:textId="0C5C3D46" w:rsidR="00692B4C" w:rsidRPr="004F03CB" w:rsidRDefault="00692B4C" w:rsidP="00692B4C">
      <w:pPr>
        <w:rPr>
          <w:rFonts w:asciiTheme="minorHAnsi" w:hAnsiTheme="minorHAnsi" w:cstheme="minorHAnsi"/>
          <w:noProof/>
          <w:szCs w:val="24"/>
        </w:rPr>
      </w:pPr>
      <w:r w:rsidRPr="004F03CB">
        <w:rPr>
          <w:rFonts w:asciiTheme="minorHAnsi" w:hAnsiTheme="minorHAnsi" w:cstheme="minorHAnsi"/>
          <w:noProof/>
          <w:szCs w:val="24"/>
        </w:rPr>
        <w:tab/>
      </w:r>
      <w:r w:rsidRPr="004F03CB">
        <w:rPr>
          <w:rFonts w:asciiTheme="minorHAnsi" w:hAnsiTheme="minorHAnsi" w:cstheme="minorHAnsi"/>
          <w:noProof/>
          <w:szCs w:val="24"/>
        </w:rPr>
        <w:tab/>
        <w:t>Name (printed)</w:t>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t>Date</w:t>
      </w:r>
    </w:p>
    <w:p w14:paraId="4A98F218" w14:textId="77777777" w:rsidR="00692B4C" w:rsidRPr="004F03CB" w:rsidRDefault="00692B4C" w:rsidP="00692B4C">
      <w:pPr>
        <w:rPr>
          <w:rFonts w:asciiTheme="minorHAnsi" w:hAnsiTheme="minorHAnsi" w:cstheme="minorHAnsi"/>
          <w:noProof/>
          <w:szCs w:val="24"/>
        </w:rPr>
      </w:pPr>
    </w:p>
    <w:p w14:paraId="688C4E2B" w14:textId="77777777" w:rsidR="00692B4C" w:rsidRPr="004F03CB" w:rsidRDefault="00692B4C" w:rsidP="00692B4C">
      <w:pPr>
        <w:rPr>
          <w:rFonts w:asciiTheme="minorHAnsi" w:hAnsiTheme="minorHAnsi" w:cstheme="minorHAnsi"/>
          <w:noProof/>
          <w:szCs w:val="24"/>
        </w:rPr>
      </w:pPr>
    </w:p>
    <w:p w14:paraId="699FC473" w14:textId="22C124B3" w:rsidR="00692B4C" w:rsidRPr="004F03CB" w:rsidRDefault="008412E5" w:rsidP="00692B4C">
      <w:pPr>
        <w:rPr>
          <w:rFonts w:asciiTheme="minorHAnsi" w:hAnsiTheme="minorHAnsi" w:cstheme="minorHAnsi"/>
          <w:noProof/>
          <w:szCs w:val="24"/>
        </w:rPr>
      </w:pPr>
      <w:r w:rsidRPr="004F03CB">
        <w:rPr>
          <w:rFonts w:asciiTheme="minorHAnsi" w:hAnsiTheme="minorHAnsi" w:cstheme="minorHAnsi"/>
          <w:noProof/>
          <w:szCs w:val="24"/>
        </w:rPr>
        <w:t xml:space="preserve">I </w:t>
      </w:r>
      <w:r w:rsidR="00692B4C" w:rsidRPr="004F03CB">
        <w:rPr>
          <w:rFonts w:asciiTheme="minorHAnsi" w:hAnsiTheme="minorHAnsi" w:cstheme="minorHAnsi"/>
          <w:noProof/>
          <w:szCs w:val="24"/>
        </w:rPr>
        <w:t xml:space="preserve">hereby consent to have my name listed in any </w:t>
      </w:r>
      <w:r w:rsidR="00692B4C" w:rsidRPr="004F03CB">
        <w:rPr>
          <w:rFonts w:asciiTheme="minorHAnsi" w:hAnsiTheme="minorHAnsi" w:cstheme="minorHAnsi"/>
          <w:szCs w:val="24"/>
        </w:rPr>
        <w:t xml:space="preserve">Program </w:t>
      </w:r>
      <w:r w:rsidR="00692B4C" w:rsidRPr="004F03CB">
        <w:rPr>
          <w:rFonts w:asciiTheme="minorHAnsi" w:hAnsiTheme="minorHAnsi" w:cstheme="minorHAnsi"/>
          <w:noProof/>
          <w:szCs w:val="24"/>
        </w:rPr>
        <w:t xml:space="preserve">medium.  I also consent to be interviewed or have photographs or video footage taken of me by a representative of </w:t>
      </w:r>
      <w:r w:rsidR="00692B4C" w:rsidRPr="004F03CB">
        <w:rPr>
          <w:rFonts w:asciiTheme="minorHAnsi" w:hAnsiTheme="minorHAnsi" w:cstheme="minorHAnsi"/>
          <w:szCs w:val="24"/>
        </w:rPr>
        <w:t xml:space="preserve">the Program </w:t>
      </w:r>
      <w:r w:rsidR="00692B4C" w:rsidRPr="004F03CB">
        <w:rPr>
          <w:rFonts w:asciiTheme="minorHAnsi" w:hAnsiTheme="minorHAnsi" w:cstheme="minorHAnsi"/>
          <w:noProof/>
          <w:szCs w:val="24"/>
        </w:rPr>
        <w:t>for the purposes of publication in new</w:t>
      </w:r>
      <w:r w:rsidR="00D34D90" w:rsidRPr="004F03CB">
        <w:rPr>
          <w:rFonts w:asciiTheme="minorHAnsi" w:hAnsiTheme="minorHAnsi" w:cstheme="minorHAnsi"/>
          <w:noProof/>
          <w:szCs w:val="24"/>
        </w:rPr>
        <w:t xml:space="preserve">letters,webpages, brochures, or other publications related to the Program </w:t>
      </w:r>
      <w:r w:rsidR="00692B4C" w:rsidRPr="004F03CB">
        <w:rPr>
          <w:rFonts w:asciiTheme="minorHAnsi" w:hAnsiTheme="minorHAnsi" w:cstheme="minorHAnsi"/>
          <w:noProof/>
          <w:szCs w:val="24"/>
        </w:rPr>
        <w:t xml:space="preserve">(collectively the “Materials”).  </w:t>
      </w:r>
      <w:r w:rsidR="00D34D90" w:rsidRPr="004F03CB">
        <w:rPr>
          <w:rFonts w:asciiTheme="minorHAnsi" w:hAnsiTheme="minorHAnsi" w:cstheme="minorHAnsi"/>
          <w:noProof/>
          <w:szCs w:val="24"/>
        </w:rPr>
        <w:t xml:space="preserve"> </w:t>
      </w:r>
      <w:r w:rsidR="00692B4C" w:rsidRPr="004F03CB">
        <w:rPr>
          <w:rFonts w:asciiTheme="minorHAnsi" w:hAnsiTheme="minorHAnsi" w:cstheme="minorHAnsi"/>
          <w:noProof/>
          <w:szCs w:val="24"/>
        </w:rPr>
        <w:t xml:space="preserve">I hereby unconditionally and irrevocably grant </w:t>
      </w:r>
      <w:r w:rsidR="00D34D90" w:rsidRPr="004F03CB">
        <w:rPr>
          <w:rFonts w:asciiTheme="minorHAnsi" w:hAnsiTheme="minorHAnsi" w:cstheme="minorHAnsi"/>
          <w:noProof/>
          <w:szCs w:val="24"/>
        </w:rPr>
        <w:t xml:space="preserve">the </w:t>
      </w:r>
      <w:r w:rsidR="00692B4C" w:rsidRPr="004F03CB">
        <w:rPr>
          <w:rFonts w:asciiTheme="minorHAnsi" w:hAnsiTheme="minorHAnsi" w:cstheme="minorHAnsi"/>
          <w:noProof/>
          <w:szCs w:val="24"/>
        </w:rPr>
        <w:t>Program the right</w:t>
      </w:r>
      <w:r w:rsidR="00692B4C" w:rsidRPr="004F03CB">
        <w:rPr>
          <w:rFonts w:asciiTheme="minorHAnsi" w:eastAsia="Times New Roman" w:hAnsiTheme="minorHAnsi" w:cstheme="minorHAnsi"/>
          <w:szCs w:val="24"/>
        </w:rPr>
        <w:t xml:space="preserve"> </w:t>
      </w:r>
      <w:r w:rsidR="00692B4C" w:rsidRPr="004F03CB">
        <w:rPr>
          <w:rFonts w:asciiTheme="minorHAnsi" w:hAnsiTheme="minorHAnsi" w:cstheme="minorHAnsi"/>
          <w:noProof/>
          <w:szCs w:val="24"/>
        </w:rPr>
        <w:t>to use, reproduce, distribute, publish, display (whether in whole or in part and whether sequentially or non-sequentially) and publicly or privately perform or otherwise commercially use all such Materials bearing my likeness, voice or name in and to such Materials and hereby release Program from any claims I may have arising from the use of my likeness, voice or name in the Materials.</w:t>
      </w:r>
    </w:p>
    <w:p w14:paraId="31406125" w14:textId="77777777" w:rsidR="00692B4C" w:rsidRPr="004F03CB" w:rsidRDefault="00692B4C" w:rsidP="00692B4C">
      <w:pPr>
        <w:rPr>
          <w:rFonts w:asciiTheme="minorHAnsi" w:hAnsiTheme="minorHAnsi" w:cstheme="minorHAnsi"/>
          <w:noProof/>
          <w:szCs w:val="24"/>
        </w:rPr>
      </w:pPr>
    </w:p>
    <w:p w14:paraId="0DDB9B77" w14:textId="5AB6AC22" w:rsidR="00692B4C" w:rsidRPr="004F03CB" w:rsidRDefault="00692B4C" w:rsidP="00692B4C">
      <w:pPr>
        <w:rPr>
          <w:rFonts w:asciiTheme="minorHAnsi" w:hAnsiTheme="minorHAnsi" w:cstheme="minorHAnsi"/>
          <w:noProof/>
          <w:szCs w:val="24"/>
        </w:rPr>
      </w:pPr>
      <w:r w:rsidRPr="004F03CB">
        <w:rPr>
          <w:rFonts w:asciiTheme="minorHAnsi" w:hAnsiTheme="minorHAnsi" w:cstheme="minorHAnsi"/>
          <w:noProof/>
          <w:szCs w:val="24"/>
        </w:rPr>
        <w:t>This signed consent covers the use of all digital and print media, including, without limitation, still photographs, video</w:t>
      </w:r>
      <w:r w:rsidR="00D34D90" w:rsidRPr="004F03CB">
        <w:rPr>
          <w:rFonts w:asciiTheme="minorHAnsi" w:hAnsiTheme="minorHAnsi" w:cstheme="minorHAnsi"/>
          <w:noProof/>
          <w:szCs w:val="24"/>
        </w:rPr>
        <w:t>s</w:t>
      </w:r>
      <w:r w:rsidRPr="004F03CB">
        <w:rPr>
          <w:rFonts w:asciiTheme="minorHAnsi" w:hAnsiTheme="minorHAnsi" w:cstheme="minorHAnsi"/>
          <w:noProof/>
          <w:szCs w:val="24"/>
        </w:rPr>
        <w:t>, and other types of recordings.</w:t>
      </w:r>
    </w:p>
    <w:p w14:paraId="3CE7E199" w14:textId="77777777" w:rsidR="00692B4C" w:rsidRPr="004F03CB" w:rsidRDefault="00692B4C" w:rsidP="00692B4C">
      <w:pPr>
        <w:rPr>
          <w:rFonts w:asciiTheme="minorHAnsi" w:hAnsiTheme="minorHAnsi" w:cstheme="minorHAnsi"/>
          <w:noProof/>
          <w:szCs w:val="24"/>
        </w:rPr>
      </w:pPr>
    </w:p>
    <w:p w14:paraId="26C67B5B" w14:textId="77777777" w:rsidR="00692B4C" w:rsidRPr="004F03CB" w:rsidRDefault="00692B4C" w:rsidP="00692B4C">
      <w:pPr>
        <w:rPr>
          <w:rFonts w:asciiTheme="minorHAnsi" w:hAnsiTheme="minorHAnsi" w:cstheme="minorHAnsi"/>
          <w:noProof/>
          <w:szCs w:val="24"/>
        </w:rPr>
      </w:pPr>
      <w:r w:rsidRPr="004F03CB">
        <w:rPr>
          <w:rFonts w:asciiTheme="minorHAnsi" w:hAnsiTheme="minorHAnsi" w:cstheme="minorHAnsi"/>
          <w:noProof/>
          <w:szCs w:val="24"/>
        </w:rPr>
        <w:t xml:space="preserve">I understand this consent also covers the release of general information about me.  I understand that I will receive no compensation for the listing of my name by </w:t>
      </w:r>
      <w:r w:rsidRPr="004F03CB">
        <w:rPr>
          <w:rFonts w:asciiTheme="minorHAnsi" w:hAnsiTheme="minorHAnsi" w:cstheme="minorHAnsi"/>
          <w:szCs w:val="24"/>
        </w:rPr>
        <w:t>the Program</w:t>
      </w:r>
      <w:r w:rsidRPr="004F03CB">
        <w:rPr>
          <w:rFonts w:asciiTheme="minorHAnsi" w:hAnsiTheme="minorHAnsi" w:cstheme="minorHAnsi"/>
          <w:noProof/>
          <w:szCs w:val="24"/>
        </w:rPr>
        <w:t>.</w:t>
      </w:r>
      <w:r w:rsidRPr="004F03CB">
        <w:rPr>
          <w:rFonts w:asciiTheme="minorHAnsi" w:hAnsiTheme="minorHAnsi" w:cstheme="minorHAnsi"/>
          <w:noProof/>
          <w:color w:val="FF0000"/>
          <w:szCs w:val="24"/>
        </w:rPr>
        <w:t xml:space="preserve">  </w:t>
      </w:r>
      <w:r w:rsidRPr="004F03CB">
        <w:rPr>
          <w:rFonts w:asciiTheme="minorHAnsi" w:hAnsiTheme="minorHAnsi" w:cstheme="minorHAnsi"/>
          <w:noProof/>
          <w:szCs w:val="24"/>
        </w:rPr>
        <w:t xml:space="preserve">I also understand that I will not receive compensation for the use of my image by </w:t>
      </w:r>
      <w:r w:rsidRPr="004F03CB">
        <w:rPr>
          <w:rFonts w:asciiTheme="minorHAnsi" w:hAnsiTheme="minorHAnsi" w:cstheme="minorHAnsi"/>
          <w:szCs w:val="24"/>
        </w:rPr>
        <w:t>the Program</w:t>
      </w:r>
      <w:r w:rsidRPr="004F03CB">
        <w:rPr>
          <w:rFonts w:asciiTheme="minorHAnsi" w:hAnsiTheme="minorHAnsi" w:cstheme="minorHAnsi"/>
          <w:noProof/>
          <w:szCs w:val="24"/>
        </w:rPr>
        <w:t xml:space="preserve">. </w:t>
      </w:r>
    </w:p>
    <w:p w14:paraId="2777248E" w14:textId="77777777" w:rsidR="00692B4C" w:rsidRPr="004F03CB" w:rsidRDefault="00692B4C" w:rsidP="00692B4C">
      <w:pPr>
        <w:rPr>
          <w:rFonts w:asciiTheme="minorHAnsi" w:hAnsiTheme="minorHAnsi" w:cstheme="minorHAnsi"/>
          <w:noProof/>
          <w:szCs w:val="24"/>
        </w:rPr>
      </w:pPr>
    </w:p>
    <w:p w14:paraId="20C234E7" w14:textId="531E22DF" w:rsidR="00692B4C" w:rsidRPr="004F03CB" w:rsidRDefault="00692B4C" w:rsidP="00692B4C">
      <w:pPr>
        <w:rPr>
          <w:rFonts w:asciiTheme="minorHAnsi" w:hAnsiTheme="minorHAnsi" w:cstheme="minorHAnsi"/>
          <w:noProof/>
          <w:szCs w:val="24"/>
        </w:rPr>
      </w:pPr>
      <w:r w:rsidRPr="004F03CB">
        <w:rPr>
          <w:rFonts w:asciiTheme="minorHAnsi" w:hAnsiTheme="minorHAnsi" w:cstheme="minorHAnsi"/>
          <w:noProof/>
          <w:szCs w:val="24"/>
        </w:rPr>
        <w:t xml:space="preserve">I understand that the use of my name, interview, photo or </w:t>
      </w:r>
      <w:r w:rsidR="00D34D90" w:rsidRPr="004F03CB">
        <w:rPr>
          <w:rFonts w:asciiTheme="minorHAnsi" w:hAnsiTheme="minorHAnsi" w:cstheme="minorHAnsi"/>
          <w:noProof/>
          <w:szCs w:val="24"/>
        </w:rPr>
        <w:t>video</w:t>
      </w:r>
      <w:r w:rsidRPr="004F03CB">
        <w:rPr>
          <w:rFonts w:asciiTheme="minorHAnsi" w:hAnsiTheme="minorHAnsi" w:cstheme="minorHAnsi"/>
          <w:noProof/>
          <w:szCs w:val="24"/>
        </w:rPr>
        <w:t xml:space="preserve"> sessions are being carried out with my consent and so assume full responsibility.</w:t>
      </w:r>
    </w:p>
    <w:p w14:paraId="5574492C" w14:textId="77777777" w:rsidR="00692B4C" w:rsidRPr="004F03CB" w:rsidRDefault="00692B4C" w:rsidP="00692B4C">
      <w:pPr>
        <w:rPr>
          <w:rFonts w:asciiTheme="minorHAnsi" w:hAnsiTheme="minorHAnsi" w:cstheme="minorHAnsi"/>
          <w:noProof/>
          <w:szCs w:val="24"/>
        </w:rPr>
      </w:pPr>
    </w:p>
    <w:p w14:paraId="69281338" w14:textId="77777777" w:rsidR="00692B4C" w:rsidRPr="004F03CB" w:rsidRDefault="00692B4C" w:rsidP="00692B4C">
      <w:pPr>
        <w:rPr>
          <w:rFonts w:asciiTheme="minorHAnsi" w:hAnsiTheme="minorHAnsi" w:cstheme="minorHAnsi"/>
          <w:noProof/>
          <w:szCs w:val="24"/>
        </w:rPr>
      </w:pPr>
    </w:p>
    <w:p w14:paraId="41763D4F" w14:textId="49B6D53F" w:rsidR="00692B4C" w:rsidRPr="004F03CB" w:rsidRDefault="00692B4C" w:rsidP="00692B4C">
      <w:pPr>
        <w:rPr>
          <w:rFonts w:asciiTheme="minorHAnsi" w:hAnsiTheme="minorHAnsi" w:cstheme="minorHAnsi"/>
          <w:noProof/>
          <w:szCs w:val="24"/>
        </w:rPr>
      </w:pPr>
    </w:p>
    <w:p w14:paraId="701AE41A" w14:textId="77777777" w:rsidR="00692B4C" w:rsidRPr="004F03CB" w:rsidRDefault="00692B4C" w:rsidP="00692B4C">
      <w:pPr>
        <w:rPr>
          <w:rFonts w:asciiTheme="minorHAnsi" w:hAnsiTheme="minorHAnsi" w:cstheme="minorHAnsi"/>
          <w:noProof/>
          <w:szCs w:val="24"/>
        </w:rPr>
      </w:pPr>
    </w:p>
    <w:p w14:paraId="52ADA292" w14:textId="77777777" w:rsidR="00692B4C" w:rsidRPr="004F03CB" w:rsidRDefault="00692B4C" w:rsidP="00692B4C">
      <w:pPr>
        <w:rPr>
          <w:rFonts w:asciiTheme="minorHAnsi" w:hAnsiTheme="minorHAnsi" w:cstheme="minorHAnsi"/>
          <w:noProof/>
          <w:szCs w:val="24"/>
        </w:rPr>
      </w:pPr>
    </w:p>
    <w:p w14:paraId="6A428EE2" w14:textId="77777777" w:rsidR="00692B4C" w:rsidRPr="004F03CB" w:rsidRDefault="00692B4C" w:rsidP="00692B4C">
      <w:pPr>
        <w:rPr>
          <w:rFonts w:asciiTheme="minorHAnsi" w:hAnsiTheme="minorHAnsi" w:cstheme="minorHAnsi"/>
          <w:noProof/>
          <w:szCs w:val="24"/>
        </w:rPr>
      </w:pPr>
    </w:p>
    <w:p w14:paraId="167057C2" w14:textId="77777777" w:rsidR="00692B4C" w:rsidRPr="004F03CB" w:rsidRDefault="00692B4C" w:rsidP="00692B4C">
      <w:pPr>
        <w:rPr>
          <w:rFonts w:asciiTheme="minorHAnsi" w:hAnsiTheme="minorHAnsi" w:cstheme="minorHAnsi"/>
          <w:noProof/>
          <w:szCs w:val="24"/>
        </w:rPr>
      </w:pPr>
    </w:p>
    <w:p w14:paraId="6EE37747" w14:textId="5F0F08A0" w:rsidR="00692B4C" w:rsidRPr="004F03CB" w:rsidRDefault="00692B4C" w:rsidP="00692B4C">
      <w:pPr>
        <w:pBdr>
          <w:top w:val="single" w:sz="4" w:space="1" w:color="auto"/>
        </w:pBdr>
        <w:rPr>
          <w:rFonts w:asciiTheme="minorHAnsi" w:hAnsiTheme="minorHAnsi" w:cstheme="minorHAnsi"/>
          <w:noProof/>
          <w:szCs w:val="24"/>
        </w:rPr>
      </w:pPr>
      <w:r w:rsidRPr="004F03CB">
        <w:rPr>
          <w:rFonts w:asciiTheme="minorHAnsi" w:hAnsiTheme="minorHAnsi" w:cstheme="minorHAnsi"/>
          <w:noProof/>
          <w:szCs w:val="24"/>
        </w:rPr>
        <w:t>Signature</w:t>
      </w:r>
      <w:r w:rsidRPr="004F03CB">
        <w:rPr>
          <w:rFonts w:asciiTheme="minorHAnsi" w:hAnsiTheme="minorHAnsi" w:cstheme="minorHAnsi"/>
          <w:noProof/>
          <w:szCs w:val="24"/>
        </w:rPr>
        <w:tab/>
      </w:r>
      <w:r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00D34D90" w:rsidRPr="004F03CB">
        <w:rPr>
          <w:rFonts w:asciiTheme="minorHAnsi" w:hAnsiTheme="minorHAnsi" w:cstheme="minorHAnsi"/>
          <w:noProof/>
          <w:szCs w:val="24"/>
        </w:rPr>
        <w:tab/>
      </w:r>
      <w:r w:rsidRPr="004F03CB">
        <w:rPr>
          <w:rFonts w:asciiTheme="minorHAnsi" w:hAnsiTheme="minorHAnsi" w:cstheme="minorHAnsi"/>
          <w:noProof/>
          <w:szCs w:val="24"/>
        </w:rPr>
        <w:t>Date</w:t>
      </w:r>
    </w:p>
    <w:bookmarkEnd w:id="105"/>
    <w:p w14:paraId="2763DBC6" w14:textId="77777777" w:rsidR="00692B4C" w:rsidRPr="004F03CB" w:rsidRDefault="00692B4C" w:rsidP="00692B4C">
      <w:pPr>
        <w:rPr>
          <w:rFonts w:asciiTheme="minorHAnsi" w:eastAsiaTheme="majorEastAsia" w:hAnsiTheme="minorHAnsi" w:cstheme="minorHAnsi"/>
          <w:b/>
          <w:color w:val="272727" w:themeColor="text1" w:themeTint="D8"/>
          <w:szCs w:val="24"/>
        </w:rPr>
      </w:pPr>
      <w:r w:rsidRPr="004F03CB">
        <w:rPr>
          <w:rFonts w:asciiTheme="minorHAnsi" w:hAnsiTheme="minorHAnsi" w:cstheme="minorHAnsi"/>
          <w:b/>
          <w:szCs w:val="24"/>
        </w:rPr>
        <w:br w:type="page"/>
      </w:r>
    </w:p>
    <w:p w14:paraId="544E1CCA" w14:textId="255FFEF1" w:rsidR="00692B4C" w:rsidRPr="004F03CB" w:rsidRDefault="00A06991" w:rsidP="00473958">
      <w:pPr>
        <w:pStyle w:val="Heading1"/>
        <w:rPr>
          <w:rFonts w:asciiTheme="minorHAnsi" w:hAnsiTheme="minorHAnsi" w:cstheme="minorHAnsi"/>
          <w:color w:val="318DC0" w:themeColor="accent4"/>
          <w:sz w:val="24"/>
        </w:rPr>
      </w:pPr>
      <w:bookmarkStart w:id="106" w:name="_Toc182490719"/>
      <w:r w:rsidRPr="004F03CB">
        <w:rPr>
          <w:rFonts w:asciiTheme="minorHAnsi" w:hAnsiTheme="minorHAnsi" w:cstheme="minorHAnsi"/>
          <w:color w:val="318DC0" w:themeColor="accent4"/>
          <w:sz w:val="24"/>
        </w:rPr>
        <w:lastRenderedPageBreak/>
        <w:t>Appe</w:t>
      </w:r>
      <w:r w:rsidR="006523B2" w:rsidRPr="004F03CB">
        <w:rPr>
          <w:rFonts w:asciiTheme="minorHAnsi" w:hAnsiTheme="minorHAnsi" w:cstheme="minorHAnsi"/>
          <w:color w:val="318DC0" w:themeColor="accent4"/>
          <w:sz w:val="24"/>
        </w:rPr>
        <w:t>ndix B</w:t>
      </w:r>
      <w:r w:rsidR="00473958" w:rsidRPr="004F03CB">
        <w:rPr>
          <w:rFonts w:asciiTheme="minorHAnsi" w:hAnsiTheme="minorHAnsi" w:cstheme="minorHAnsi"/>
          <w:color w:val="318DC0" w:themeColor="accent4"/>
          <w:sz w:val="24"/>
        </w:rPr>
        <w:t>:</w:t>
      </w:r>
      <w:r w:rsidR="00473958" w:rsidRPr="004F03CB">
        <w:rPr>
          <w:rFonts w:asciiTheme="minorHAnsi" w:hAnsiTheme="minorHAnsi" w:cstheme="minorHAnsi"/>
          <w:color w:val="318DC0" w:themeColor="accent4"/>
          <w:sz w:val="24"/>
        </w:rPr>
        <w:br/>
      </w:r>
      <w:r w:rsidR="00692B4C" w:rsidRPr="004F03CB">
        <w:rPr>
          <w:rFonts w:asciiTheme="minorHAnsi" w:hAnsiTheme="minorHAnsi" w:cstheme="minorHAnsi"/>
          <w:color w:val="318DC0" w:themeColor="accent4"/>
          <w:sz w:val="24"/>
        </w:rPr>
        <w:t>Receipt of Student Handbook Acknowledgement</w:t>
      </w:r>
      <w:bookmarkEnd w:id="106"/>
    </w:p>
    <w:p w14:paraId="53B355DC" w14:textId="77777777" w:rsidR="00692B4C" w:rsidRPr="004F03CB" w:rsidRDefault="00692B4C" w:rsidP="00692B4C">
      <w:pPr>
        <w:rPr>
          <w:rFonts w:asciiTheme="minorHAnsi" w:hAnsiTheme="minorHAnsi" w:cstheme="minorHAnsi"/>
          <w:b/>
          <w:bCs/>
          <w:szCs w:val="24"/>
        </w:rPr>
      </w:pPr>
    </w:p>
    <w:p w14:paraId="21F1C904" w14:textId="77777777" w:rsidR="00692B4C" w:rsidRPr="004F03CB" w:rsidRDefault="00692B4C" w:rsidP="00692B4C">
      <w:pPr>
        <w:rPr>
          <w:rFonts w:asciiTheme="minorHAnsi" w:hAnsiTheme="minorHAnsi" w:cstheme="minorHAnsi"/>
          <w:b/>
          <w:bCs/>
          <w:szCs w:val="24"/>
        </w:rPr>
      </w:pPr>
    </w:p>
    <w:p w14:paraId="53B96E1A" w14:textId="05502C75" w:rsidR="00692B4C" w:rsidRPr="004F03CB" w:rsidRDefault="00692B4C" w:rsidP="00692B4C">
      <w:pPr>
        <w:rPr>
          <w:rFonts w:asciiTheme="minorHAnsi" w:hAnsiTheme="minorHAnsi" w:cstheme="minorHAnsi"/>
          <w:szCs w:val="24"/>
        </w:rPr>
      </w:pPr>
      <w:r w:rsidRPr="004F03CB">
        <w:rPr>
          <w:rFonts w:asciiTheme="minorHAnsi" w:hAnsiTheme="minorHAnsi" w:cstheme="minorHAnsi"/>
          <w:szCs w:val="24"/>
        </w:rPr>
        <w:t>This certif</w:t>
      </w:r>
      <w:r w:rsidR="00A9196A" w:rsidRPr="004F03CB">
        <w:rPr>
          <w:rFonts w:asciiTheme="minorHAnsi" w:hAnsiTheme="minorHAnsi" w:cstheme="minorHAnsi"/>
          <w:szCs w:val="24"/>
        </w:rPr>
        <w:t>ies</w:t>
      </w:r>
      <w:r w:rsidRPr="004F03CB">
        <w:rPr>
          <w:rFonts w:asciiTheme="minorHAnsi" w:hAnsiTheme="minorHAnsi" w:cstheme="minorHAnsi"/>
          <w:szCs w:val="24"/>
        </w:rPr>
        <w:t xml:space="preserve"> that the undersigned student has </w:t>
      </w:r>
      <w:r w:rsidR="00D34D90" w:rsidRPr="004F03CB">
        <w:rPr>
          <w:rFonts w:asciiTheme="minorHAnsi" w:hAnsiTheme="minorHAnsi" w:cstheme="minorHAnsi"/>
          <w:szCs w:val="24"/>
        </w:rPr>
        <w:t xml:space="preserve">received and </w:t>
      </w:r>
      <w:r w:rsidRPr="004F03CB">
        <w:rPr>
          <w:rFonts w:asciiTheme="minorHAnsi" w:hAnsiTheme="minorHAnsi" w:cstheme="minorHAnsi"/>
          <w:szCs w:val="24"/>
        </w:rPr>
        <w:t xml:space="preserve">read the </w:t>
      </w:r>
      <w:r w:rsidRPr="004F03CB">
        <w:rPr>
          <w:rFonts w:asciiTheme="minorHAnsi" w:hAnsiTheme="minorHAnsi" w:cstheme="minorHAnsi"/>
          <w:i/>
          <w:szCs w:val="24"/>
        </w:rPr>
        <w:t>Student Handbook</w:t>
      </w:r>
      <w:r w:rsidRPr="004F03CB">
        <w:rPr>
          <w:rFonts w:asciiTheme="minorHAnsi" w:hAnsiTheme="minorHAnsi" w:cstheme="minorHAnsi"/>
          <w:szCs w:val="24"/>
        </w:rPr>
        <w:t>.  Th</w:t>
      </w:r>
      <w:r w:rsidR="00D34D90" w:rsidRPr="004F03CB">
        <w:rPr>
          <w:rFonts w:asciiTheme="minorHAnsi" w:hAnsiTheme="minorHAnsi" w:cstheme="minorHAnsi"/>
          <w:szCs w:val="24"/>
        </w:rPr>
        <w:t>is</w:t>
      </w:r>
      <w:r w:rsidRPr="004F03CB">
        <w:rPr>
          <w:rFonts w:asciiTheme="minorHAnsi" w:hAnsiTheme="minorHAnsi" w:cstheme="minorHAnsi"/>
          <w:szCs w:val="24"/>
        </w:rPr>
        <w:t xml:space="preserve"> document ha</w:t>
      </w:r>
      <w:r w:rsidR="00D34D90" w:rsidRPr="004F03CB">
        <w:rPr>
          <w:rFonts w:asciiTheme="minorHAnsi" w:hAnsiTheme="minorHAnsi" w:cstheme="minorHAnsi"/>
          <w:szCs w:val="24"/>
        </w:rPr>
        <w:t>s</w:t>
      </w:r>
      <w:r w:rsidRPr="004F03CB">
        <w:rPr>
          <w:rFonts w:asciiTheme="minorHAnsi" w:hAnsiTheme="minorHAnsi" w:cstheme="minorHAnsi"/>
          <w:szCs w:val="24"/>
        </w:rPr>
        <w:t xml:space="preserve"> been explained and </w:t>
      </w:r>
      <w:r w:rsidR="00D34D90" w:rsidRPr="004F03CB">
        <w:rPr>
          <w:rFonts w:asciiTheme="minorHAnsi" w:hAnsiTheme="minorHAnsi" w:cstheme="minorHAnsi"/>
          <w:szCs w:val="24"/>
        </w:rPr>
        <w:t>is</w:t>
      </w:r>
      <w:r w:rsidRPr="004F03CB">
        <w:rPr>
          <w:rFonts w:asciiTheme="minorHAnsi" w:hAnsiTheme="minorHAnsi" w:cstheme="minorHAnsi"/>
          <w:szCs w:val="24"/>
        </w:rPr>
        <w:t xml:space="preserve"> understood.  A copy of the </w:t>
      </w:r>
      <w:r w:rsidRPr="004F03CB">
        <w:rPr>
          <w:rFonts w:asciiTheme="minorHAnsi" w:hAnsiTheme="minorHAnsi" w:cstheme="minorHAnsi"/>
          <w:i/>
          <w:szCs w:val="24"/>
        </w:rPr>
        <w:t>Student Handbook</w:t>
      </w:r>
      <w:r w:rsidRPr="004F03CB">
        <w:rPr>
          <w:rFonts w:asciiTheme="minorHAnsi" w:hAnsiTheme="minorHAnsi" w:cstheme="minorHAnsi"/>
          <w:szCs w:val="24"/>
        </w:rPr>
        <w:t xml:space="preserve"> was </w:t>
      </w:r>
      <w:r w:rsidR="00A9196A" w:rsidRPr="004F03CB">
        <w:rPr>
          <w:rFonts w:asciiTheme="minorHAnsi" w:hAnsiTheme="minorHAnsi" w:cstheme="minorHAnsi"/>
          <w:szCs w:val="24"/>
        </w:rPr>
        <w:t>provided</w:t>
      </w:r>
      <w:r w:rsidR="00D34D90" w:rsidRPr="004F03CB">
        <w:rPr>
          <w:rFonts w:asciiTheme="minorHAnsi" w:hAnsiTheme="minorHAnsi" w:cstheme="minorHAnsi"/>
          <w:szCs w:val="24"/>
        </w:rPr>
        <w:t>,</w:t>
      </w:r>
      <w:r w:rsidRPr="004F03CB">
        <w:rPr>
          <w:rFonts w:asciiTheme="minorHAnsi" w:hAnsiTheme="minorHAnsi" w:cstheme="minorHAnsi"/>
          <w:szCs w:val="24"/>
        </w:rPr>
        <w:t xml:space="preserve"> and I accept the terms as stated therein.</w:t>
      </w:r>
    </w:p>
    <w:p w14:paraId="0BC1B882" w14:textId="77777777" w:rsidR="00692B4C" w:rsidRPr="004F03CB" w:rsidRDefault="00692B4C" w:rsidP="00692B4C">
      <w:pPr>
        <w:rPr>
          <w:rFonts w:asciiTheme="minorHAnsi" w:hAnsiTheme="minorHAnsi" w:cstheme="minorHAnsi"/>
          <w:szCs w:val="24"/>
        </w:rPr>
      </w:pPr>
    </w:p>
    <w:p w14:paraId="21D01DA2" w14:textId="77777777" w:rsidR="00692B4C" w:rsidRPr="004F03CB" w:rsidRDefault="00692B4C" w:rsidP="00692B4C">
      <w:pPr>
        <w:rPr>
          <w:rFonts w:asciiTheme="minorHAnsi" w:hAnsiTheme="minorHAnsi" w:cstheme="minorHAnsi"/>
          <w:szCs w:val="24"/>
        </w:rPr>
      </w:pPr>
      <w:r w:rsidRPr="004F03CB">
        <w:rPr>
          <w:rFonts w:asciiTheme="minorHAnsi" w:hAnsiTheme="minorHAnsi" w:cstheme="minorHAnsi"/>
          <w:szCs w:val="24"/>
        </w:rPr>
        <w:t>Name (please print) ____________________________________________</w:t>
      </w:r>
      <w:r w:rsidRPr="004F03CB">
        <w:rPr>
          <w:rFonts w:asciiTheme="minorHAnsi" w:hAnsiTheme="minorHAnsi" w:cstheme="minorHAnsi"/>
          <w:szCs w:val="24"/>
        </w:rPr>
        <w:tab/>
      </w:r>
      <w:r w:rsidRPr="004F03CB">
        <w:rPr>
          <w:rFonts w:asciiTheme="minorHAnsi" w:hAnsiTheme="minorHAnsi" w:cstheme="minorHAnsi"/>
          <w:szCs w:val="24"/>
        </w:rPr>
        <w:tab/>
      </w:r>
    </w:p>
    <w:p w14:paraId="480D917D" w14:textId="77777777" w:rsidR="00692B4C" w:rsidRPr="004F03CB" w:rsidRDefault="00692B4C" w:rsidP="00692B4C">
      <w:pPr>
        <w:rPr>
          <w:rFonts w:asciiTheme="minorHAnsi" w:hAnsiTheme="minorHAnsi" w:cstheme="minorHAnsi"/>
          <w:szCs w:val="24"/>
        </w:rPr>
      </w:pPr>
    </w:p>
    <w:p w14:paraId="4B9346BF" w14:textId="77777777" w:rsidR="00692B4C" w:rsidRPr="004F03CB" w:rsidRDefault="00692B4C" w:rsidP="00692B4C">
      <w:pPr>
        <w:rPr>
          <w:rFonts w:asciiTheme="minorHAnsi" w:hAnsiTheme="minorHAnsi" w:cstheme="minorHAnsi"/>
          <w:szCs w:val="24"/>
        </w:rPr>
      </w:pPr>
    </w:p>
    <w:p w14:paraId="6C0DDB29" w14:textId="77777777" w:rsidR="00692B4C" w:rsidRPr="004F03CB" w:rsidRDefault="00692B4C" w:rsidP="00692B4C">
      <w:pPr>
        <w:rPr>
          <w:rFonts w:asciiTheme="minorHAnsi" w:hAnsiTheme="minorHAnsi" w:cstheme="minorHAnsi"/>
          <w:szCs w:val="24"/>
        </w:rPr>
      </w:pPr>
    </w:p>
    <w:p w14:paraId="6A9DA290" w14:textId="77777777" w:rsidR="00692B4C" w:rsidRPr="004F03CB" w:rsidRDefault="00692B4C" w:rsidP="00692B4C">
      <w:pPr>
        <w:rPr>
          <w:rFonts w:asciiTheme="minorHAnsi" w:hAnsiTheme="minorHAnsi" w:cstheme="minorHAnsi"/>
          <w:szCs w:val="24"/>
        </w:rPr>
      </w:pPr>
    </w:p>
    <w:p w14:paraId="3C725317" w14:textId="77777777" w:rsidR="00692B4C" w:rsidRPr="004F03CB" w:rsidRDefault="00692B4C" w:rsidP="00692B4C">
      <w:pPr>
        <w:rPr>
          <w:rFonts w:asciiTheme="minorHAnsi" w:hAnsiTheme="minorHAnsi" w:cstheme="minorHAnsi"/>
          <w:szCs w:val="24"/>
        </w:rPr>
      </w:pPr>
    </w:p>
    <w:p w14:paraId="08EA7EF6" w14:textId="77777777" w:rsidR="00692B4C" w:rsidRPr="004F03CB" w:rsidRDefault="00692B4C" w:rsidP="00692B4C">
      <w:pPr>
        <w:rPr>
          <w:rFonts w:asciiTheme="minorHAnsi" w:hAnsiTheme="minorHAnsi" w:cstheme="minorHAnsi"/>
          <w:szCs w:val="24"/>
        </w:rPr>
      </w:pPr>
    </w:p>
    <w:p w14:paraId="27156289" w14:textId="77777777" w:rsidR="00692B4C" w:rsidRPr="004F03CB" w:rsidRDefault="00692B4C" w:rsidP="00692B4C">
      <w:pPr>
        <w:rPr>
          <w:rFonts w:asciiTheme="minorHAnsi" w:hAnsiTheme="minorHAnsi" w:cstheme="minorHAnsi"/>
          <w:szCs w:val="24"/>
        </w:rPr>
      </w:pPr>
    </w:p>
    <w:p w14:paraId="7A71D9F6" w14:textId="77777777" w:rsidR="00692B4C" w:rsidRPr="004F03CB" w:rsidRDefault="00692B4C" w:rsidP="00692B4C">
      <w:pPr>
        <w:tabs>
          <w:tab w:val="left" w:pos="3913"/>
        </w:tabs>
        <w:rPr>
          <w:rFonts w:asciiTheme="minorHAnsi" w:hAnsiTheme="minorHAnsi" w:cstheme="minorHAnsi"/>
          <w:szCs w:val="24"/>
        </w:rPr>
      </w:pPr>
      <w:r w:rsidRPr="004F03CB">
        <w:rPr>
          <w:rFonts w:asciiTheme="minorHAnsi" w:hAnsiTheme="minorHAnsi" w:cstheme="minorHAnsi"/>
          <w:szCs w:val="24"/>
        </w:rPr>
        <w:tab/>
      </w:r>
    </w:p>
    <w:p w14:paraId="7CC3BB68" w14:textId="77777777" w:rsidR="00692B4C" w:rsidRPr="004F03CB" w:rsidRDefault="00692B4C" w:rsidP="00692B4C">
      <w:pPr>
        <w:rPr>
          <w:rFonts w:asciiTheme="minorHAnsi" w:hAnsiTheme="minorHAnsi" w:cstheme="minorHAnsi"/>
          <w:szCs w:val="24"/>
        </w:rPr>
      </w:pP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p>
    <w:p w14:paraId="7BF98D86" w14:textId="77777777" w:rsidR="00692B4C" w:rsidRPr="004F03CB" w:rsidRDefault="00692B4C" w:rsidP="00692B4C">
      <w:pPr>
        <w:tabs>
          <w:tab w:val="center" w:pos="4680"/>
          <w:tab w:val="left" w:pos="5760"/>
          <w:tab w:val="right" w:pos="9360"/>
        </w:tabs>
        <w:rPr>
          <w:rFonts w:asciiTheme="minorHAnsi" w:hAnsiTheme="minorHAnsi" w:cstheme="minorHAnsi"/>
          <w:szCs w:val="24"/>
        </w:rPr>
      </w:pPr>
      <w:r w:rsidRPr="004F03CB">
        <w:rPr>
          <w:rFonts w:asciiTheme="minorHAnsi" w:hAnsiTheme="minorHAnsi" w:cstheme="minorHAnsi"/>
          <w:szCs w:val="24"/>
        </w:rPr>
        <w:t>________________________________</w:t>
      </w:r>
      <w:r w:rsidRPr="004F03CB">
        <w:rPr>
          <w:rFonts w:asciiTheme="minorHAnsi" w:hAnsiTheme="minorHAnsi" w:cstheme="minorHAnsi"/>
          <w:szCs w:val="24"/>
        </w:rPr>
        <w:tab/>
      </w:r>
      <w:r w:rsidRPr="004F03CB">
        <w:rPr>
          <w:rFonts w:asciiTheme="minorHAnsi" w:hAnsiTheme="minorHAnsi" w:cstheme="minorHAnsi"/>
          <w:szCs w:val="24"/>
        </w:rPr>
        <w:tab/>
        <w:t>__________________________</w:t>
      </w:r>
    </w:p>
    <w:p w14:paraId="2FB73A8D" w14:textId="77777777" w:rsidR="00692B4C" w:rsidRPr="004F03CB" w:rsidRDefault="00692B4C" w:rsidP="00692B4C">
      <w:pPr>
        <w:rPr>
          <w:rFonts w:asciiTheme="minorHAnsi" w:hAnsiTheme="minorHAnsi" w:cstheme="minorHAnsi"/>
          <w:szCs w:val="24"/>
        </w:rPr>
      </w:pPr>
      <w:r w:rsidRPr="004F03CB">
        <w:rPr>
          <w:rFonts w:asciiTheme="minorHAnsi" w:hAnsiTheme="minorHAnsi" w:cstheme="minorHAnsi"/>
          <w:szCs w:val="24"/>
        </w:rPr>
        <w:t>Signature</w:t>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r>
      <w:r w:rsidRPr="004F03CB">
        <w:rPr>
          <w:rFonts w:asciiTheme="minorHAnsi" w:hAnsiTheme="minorHAnsi" w:cstheme="minorHAnsi"/>
          <w:szCs w:val="24"/>
        </w:rPr>
        <w:tab/>
        <w:t>Date</w:t>
      </w:r>
    </w:p>
    <w:p w14:paraId="46D0C1B4" w14:textId="77777777" w:rsidR="00423ECA" w:rsidRPr="00692DF6" w:rsidRDefault="00423ECA" w:rsidP="0070422B">
      <w:pPr>
        <w:rPr>
          <w:rFonts w:cs="Arial"/>
          <w:szCs w:val="24"/>
        </w:rPr>
      </w:pPr>
    </w:p>
    <w:sectPr w:rsidR="00423ECA" w:rsidRPr="00692DF6" w:rsidSect="001B5046">
      <w:headerReference w:type="even" r:id="rId13"/>
      <w:headerReference w:type="default" r:id="rId14"/>
      <w:footerReference w:type="default" r:id="rId15"/>
      <w:headerReference w:type="first" r:id="rId16"/>
      <w:pgSz w:w="12240" w:h="15840" w:code="1"/>
      <w:pgMar w:top="135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F64A" w14:textId="77777777" w:rsidR="00B36B21" w:rsidRDefault="00B36B21" w:rsidP="00C81C72">
      <w:r>
        <w:separator/>
      </w:r>
    </w:p>
  </w:endnote>
  <w:endnote w:type="continuationSeparator" w:id="0">
    <w:p w14:paraId="4507EC51" w14:textId="77777777" w:rsidR="00B36B21" w:rsidRDefault="00B36B21" w:rsidP="00C8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9F7E9" w14:textId="77777777" w:rsidR="0074480E" w:rsidRDefault="0074480E" w:rsidP="0074480E">
    <w:pPr>
      <w:pStyle w:val="Footer"/>
      <w:rPr>
        <w:color w:val="808080" w:themeColor="background1" w:themeShade="80"/>
        <w:sz w:val="20"/>
        <w:szCs w:val="20"/>
      </w:rPr>
    </w:pPr>
  </w:p>
  <w:p w14:paraId="2F21F216" w14:textId="4E07AEEE" w:rsidR="00042343" w:rsidRPr="0074480E" w:rsidRDefault="0074480E" w:rsidP="0074480E">
    <w:pPr>
      <w:pStyle w:val="Footer"/>
      <w:rPr>
        <w:color w:val="808080" w:themeColor="background1" w:themeShade="80"/>
        <w:sz w:val="20"/>
        <w:szCs w:val="20"/>
      </w:rPr>
    </w:pPr>
    <w:r w:rsidRPr="0074480E">
      <w:rPr>
        <w:color w:val="808080" w:themeColor="background1" w:themeShade="80"/>
        <w:sz w:val="20"/>
        <w:szCs w:val="20"/>
      </w:rPr>
      <w:t xml:space="preserve">Sample </w:t>
    </w:r>
    <w:r w:rsidR="00480FFA">
      <w:rPr>
        <w:color w:val="808080" w:themeColor="background1" w:themeShade="80"/>
        <w:sz w:val="20"/>
        <w:szCs w:val="20"/>
      </w:rPr>
      <w:t xml:space="preserve">EMS Program </w:t>
    </w:r>
    <w:r w:rsidRPr="0074480E">
      <w:rPr>
        <w:color w:val="808080" w:themeColor="background1" w:themeShade="80"/>
        <w:sz w:val="20"/>
        <w:szCs w:val="20"/>
      </w:rPr>
      <w:t>Student Handbook (August 2024)</w:t>
    </w:r>
    <w:r w:rsidR="00042343" w:rsidRPr="0074480E">
      <w:rPr>
        <w:color w:val="808080" w:themeColor="background1" w:themeShade="80"/>
        <w:sz w:val="20"/>
        <w:szCs w:val="20"/>
      </w:rPr>
      <w:tab/>
    </w:r>
    <w:r w:rsidRPr="0074480E">
      <w:rPr>
        <w:rFonts w:eastAsiaTheme="majorEastAsia" w:cstheme="majorBidi"/>
        <w:color w:val="808080" w:themeColor="background1" w:themeShade="80"/>
        <w:sz w:val="20"/>
        <w:szCs w:val="20"/>
      </w:rPr>
      <w:t xml:space="preserve">Page | </w:t>
    </w:r>
    <w:r w:rsidR="00042343" w:rsidRPr="0074480E">
      <w:rPr>
        <w:rFonts w:eastAsiaTheme="minorEastAsia"/>
        <w:color w:val="808080" w:themeColor="background1" w:themeShade="80"/>
        <w:sz w:val="20"/>
        <w:szCs w:val="20"/>
      </w:rPr>
      <w:fldChar w:fldCharType="begin"/>
    </w:r>
    <w:r w:rsidR="00042343" w:rsidRPr="0074480E">
      <w:rPr>
        <w:color w:val="808080" w:themeColor="background1" w:themeShade="80"/>
        <w:sz w:val="20"/>
        <w:szCs w:val="20"/>
      </w:rPr>
      <w:instrText xml:space="preserve"> PAGE    \* MERGEFORMAT </w:instrText>
    </w:r>
    <w:r w:rsidR="00042343" w:rsidRPr="0074480E">
      <w:rPr>
        <w:rFonts w:eastAsiaTheme="minorEastAsia"/>
        <w:color w:val="808080" w:themeColor="background1" w:themeShade="80"/>
        <w:sz w:val="20"/>
        <w:szCs w:val="20"/>
      </w:rPr>
      <w:fldChar w:fldCharType="separate"/>
    </w:r>
    <w:r w:rsidR="008E35E6" w:rsidRPr="0074480E">
      <w:rPr>
        <w:rFonts w:eastAsiaTheme="majorEastAsia" w:cstheme="majorBidi"/>
        <w:noProof/>
        <w:color w:val="808080" w:themeColor="background1" w:themeShade="80"/>
        <w:sz w:val="20"/>
        <w:szCs w:val="20"/>
      </w:rPr>
      <w:t>12</w:t>
    </w:r>
    <w:r w:rsidR="00042343" w:rsidRPr="0074480E">
      <w:rPr>
        <w:rFonts w:eastAsiaTheme="majorEastAsia" w:cstheme="majorBidi"/>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73D4F" w14:textId="77777777" w:rsidR="00B36B21" w:rsidRDefault="00B36B21" w:rsidP="00C81C72">
      <w:r>
        <w:separator/>
      </w:r>
    </w:p>
  </w:footnote>
  <w:footnote w:type="continuationSeparator" w:id="0">
    <w:p w14:paraId="4F600E20" w14:textId="77777777" w:rsidR="00B36B21" w:rsidRDefault="00B36B21" w:rsidP="00C81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9CF09" w14:textId="187D0B80" w:rsidR="00981A9F" w:rsidRDefault="00B36B21">
    <w:pPr>
      <w:pStyle w:val="Header"/>
    </w:pPr>
    <w:r>
      <w:rPr>
        <w:noProof/>
      </w:rPr>
      <w:pict w14:anchorId="2E6A3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19969"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907A" w14:textId="640BD8D6" w:rsidR="00981A9F" w:rsidRDefault="00B36B21">
    <w:pPr>
      <w:pStyle w:val="Header"/>
    </w:pPr>
    <w:r>
      <w:rPr>
        <w:noProof/>
      </w:rPr>
      <w:pict w14:anchorId="0E056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19970" o:spid="_x0000_s1026" type="#_x0000_t136" alt="" style="position:absolute;margin-left:0;margin-top:0;width:494.9pt;height:164.9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22F4" w14:textId="08709731" w:rsidR="00981A9F" w:rsidRPr="0074480E" w:rsidRDefault="00B36B21">
    <w:pPr>
      <w:pStyle w:val="Header"/>
      <w:rPr>
        <w:sz w:val="2"/>
        <w:szCs w:val="2"/>
      </w:rPr>
    </w:pPr>
    <w:r>
      <w:rPr>
        <w:noProof/>
      </w:rPr>
      <w:pict w14:anchorId="508A9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19968" o:spid="_x0000_s1025" type="#_x0000_t136" alt="" style="position:absolute;margin-left:0;margin-top:0;width:494.9pt;height:164.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A"/>
    <w:multiLevelType w:val="multilevel"/>
    <w:tmpl w:val="00000000"/>
    <w:lvl w:ilvl="0">
      <w:start w:val="1"/>
      <w:numFmt w:val="decimal"/>
      <w:pStyle w:val="Level1"/>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7310D6"/>
    <w:multiLevelType w:val="hybridMultilevel"/>
    <w:tmpl w:val="5D2844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D05F35"/>
    <w:multiLevelType w:val="multilevel"/>
    <w:tmpl w:val="3702A5E2"/>
    <w:lvl w:ilvl="0">
      <w:start w:val="1"/>
      <w:numFmt w:val="decimal"/>
      <w:lvlText w:val="%1."/>
      <w:lvlJc w:val="left"/>
      <w:pPr>
        <w:tabs>
          <w:tab w:val="num" w:pos="360"/>
        </w:tabs>
        <w:ind w:left="360" w:hanging="360"/>
      </w:pPr>
      <w:rPr>
        <w:sz w:val="24"/>
        <w:szCs w:val="24"/>
      </w:rPr>
    </w:lvl>
    <w:lvl w:ilvl="1">
      <w:start w:val="1"/>
      <w:numFmt w:val="lowerLetter"/>
      <w:lvlText w:val="%2."/>
      <w:lvlJc w:val="left"/>
      <w:pPr>
        <w:ind w:left="1080" w:hanging="360"/>
      </w:pPr>
    </w:lvl>
    <w:lvl w:ilvl="2">
      <w:numFmt w:val="bullet"/>
      <w:lvlText w:val=""/>
      <w:lvlJc w:val="left"/>
      <w:pPr>
        <w:tabs>
          <w:tab w:val="num" w:pos="1800"/>
        </w:tabs>
        <w:ind w:left="1800" w:hanging="360"/>
      </w:pPr>
      <w:rPr>
        <w:rFonts w:ascii="Wingdings" w:hAnsi="Wingdings" w:hint="default"/>
        <w:sz w:val="20"/>
      </w:rPr>
    </w:lvl>
    <w:lvl w:ilvl="3">
      <w:numFmt w:val="bullet"/>
      <w:lvlText w:val=""/>
      <w:lvlJc w:val="left"/>
      <w:pPr>
        <w:tabs>
          <w:tab w:val="num" w:pos="2520"/>
        </w:tabs>
        <w:ind w:left="2520" w:hanging="360"/>
      </w:pPr>
      <w:rPr>
        <w:rFonts w:ascii="Wingdings" w:hAnsi="Wingdings" w:hint="default"/>
        <w:sz w:val="20"/>
      </w:rPr>
    </w:lvl>
    <w:lvl w:ilvl="4">
      <w:numFmt w:val="bullet"/>
      <w:lvlText w:val=""/>
      <w:lvlJc w:val="left"/>
      <w:pPr>
        <w:tabs>
          <w:tab w:val="num" w:pos="3240"/>
        </w:tabs>
        <w:ind w:left="3240" w:hanging="360"/>
      </w:pPr>
      <w:rPr>
        <w:rFonts w:ascii="Wingdings" w:hAnsi="Wingdings" w:hint="default"/>
        <w:sz w:val="20"/>
      </w:rPr>
    </w:lvl>
    <w:lvl w:ilvl="5">
      <w:numFmt w:val="bullet"/>
      <w:lvlText w:val=""/>
      <w:lvlJc w:val="left"/>
      <w:pPr>
        <w:tabs>
          <w:tab w:val="num" w:pos="3960"/>
        </w:tabs>
        <w:ind w:left="3960" w:hanging="360"/>
      </w:pPr>
      <w:rPr>
        <w:rFonts w:ascii="Wingdings" w:hAnsi="Wingdings" w:hint="default"/>
        <w:sz w:val="20"/>
      </w:rPr>
    </w:lvl>
    <w:lvl w:ilvl="6">
      <w:numFmt w:val="bullet"/>
      <w:lvlText w:val=""/>
      <w:lvlJc w:val="left"/>
      <w:pPr>
        <w:tabs>
          <w:tab w:val="num" w:pos="4680"/>
        </w:tabs>
        <w:ind w:left="4680" w:hanging="360"/>
      </w:pPr>
      <w:rPr>
        <w:rFonts w:ascii="Wingdings" w:hAnsi="Wingdings" w:hint="default"/>
        <w:sz w:val="20"/>
      </w:rPr>
    </w:lvl>
    <w:lvl w:ilvl="7">
      <w:numFmt w:val="bullet"/>
      <w:lvlText w:val=""/>
      <w:lvlJc w:val="left"/>
      <w:pPr>
        <w:tabs>
          <w:tab w:val="num" w:pos="5400"/>
        </w:tabs>
        <w:ind w:left="5400" w:hanging="360"/>
      </w:pPr>
      <w:rPr>
        <w:rFonts w:ascii="Wingdings" w:hAnsi="Wingdings" w:hint="default"/>
        <w:sz w:val="20"/>
      </w:rPr>
    </w:lvl>
    <w:lvl w:ilvl="8">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020F6A"/>
    <w:multiLevelType w:val="hybridMultilevel"/>
    <w:tmpl w:val="9A182698"/>
    <w:lvl w:ilvl="0" w:tplc="E578DE18">
      <w:start w:val="1"/>
      <w:numFmt w:val="decimal"/>
      <w:lvlText w:val="%1."/>
      <w:lvlJc w:val="left"/>
      <w:pPr>
        <w:ind w:left="360" w:hanging="360"/>
      </w:pPr>
      <w:rPr>
        <w:rFonts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92BF4"/>
    <w:multiLevelType w:val="hybridMultilevel"/>
    <w:tmpl w:val="E9EA6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7F5BDD"/>
    <w:multiLevelType w:val="hybridMultilevel"/>
    <w:tmpl w:val="9CAE39E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2767D49"/>
    <w:multiLevelType w:val="hybridMultilevel"/>
    <w:tmpl w:val="FCC01AC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47B6B7B"/>
    <w:multiLevelType w:val="multilevel"/>
    <w:tmpl w:val="5DC011C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53266B8"/>
    <w:multiLevelType w:val="hybridMultilevel"/>
    <w:tmpl w:val="3118E8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D429D6"/>
    <w:multiLevelType w:val="hybridMultilevel"/>
    <w:tmpl w:val="B1ACAA5A"/>
    <w:lvl w:ilvl="0" w:tplc="2C6CB5AA">
      <w:start w:val="1"/>
      <w:numFmt w:val="decimal"/>
      <w:lvlText w:val="%1."/>
      <w:lvlJc w:val="left"/>
      <w:pPr>
        <w:ind w:left="360" w:hanging="360"/>
      </w:pPr>
      <w:rPr>
        <w:b w:val="0"/>
      </w:rPr>
    </w:lvl>
    <w:lvl w:ilvl="1" w:tplc="AACAAE4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E2314C"/>
    <w:multiLevelType w:val="hybridMultilevel"/>
    <w:tmpl w:val="C67E7A0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A3EED"/>
    <w:multiLevelType w:val="hybridMultilevel"/>
    <w:tmpl w:val="87DA4D9E"/>
    <w:lvl w:ilvl="0" w:tplc="15BE74AC">
      <w:start w:val="1"/>
      <w:numFmt w:val="decimal"/>
      <w:lvlText w:val="%1."/>
      <w:lvlJc w:val="left"/>
      <w:pPr>
        <w:ind w:left="360" w:hanging="360"/>
      </w:pPr>
      <w:rPr>
        <w:rFonts w:ascii="Arial" w:hAnsi="Arial" w:cs="Arial"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C970C4"/>
    <w:multiLevelType w:val="hybridMultilevel"/>
    <w:tmpl w:val="316451C4"/>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82F4A69"/>
    <w:multiLevelType w:val="hybridMultilevel"/>
    <w:tmpl w:val="5D2844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8038DB"/>
    <w:multiLevelType w:val="hybridMultilevel"/>
    <w:tmpl w:val="D088B2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D12B79"/>
    <w:multiLevelType w:val="hybridMultilevel"/>
    <w:tmpl w:val="D9426F2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4E76D3"/>
    <w:multiLevelType w:val="hybridMultilevel"/>
    <w:tmpl w:val="8190E6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605302"/>
    <w:multiLevelType w:val="hybridMultilevel"/>
    <w:tmpl w:val="64266C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683597B"/>
    <w:multiLevelType w:val="hybridMultilevel"/>
    <w:tmpl w:val="1CE2615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6E7F1C"/>
    <w:multiLevelType w:val="hybridMultilevel"/>
    <w:tmpl w:val="2D4E6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A346A52"/>
    <w:multiLevelType w:val="hybridMultilevel"/>
    <w:tmpl w:val="271E3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455636"/>
    <w:multiLevelType w:val="hybridMultilevel"/>
    <w:tmpl w:val="3118E8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0405ABF"/>
    <w:multiLevelType w:val="hybridMultilevel"/>
    <w:tmpl w:val="87DA4D9E"/>
    <w:lvl w:ilvl="0" w:tplc="FFFFFFFF">
      <w:start w:val="1"/>
      <w:numFmt w:val="decimal"/>
      <w:lvlText w:val="%1."/>
      <w:lvlJc w:val="left"/>
      <w:pPr>
        <w:ind w:left="720" w:hanging="360"/>
      </w:pPr>
      <w:rPr>
        <w:rFonts w:ascii="Arial" w:hAnsi="Arial" w:cs="Arial"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62690B"/>
    <w:multiLevelType w:val="hybridMultilevel"/>
    <w:tmpl w:val="2ABCC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674D87"/>
    <w:multiLevelType w:val="hybridMultilevel"/>
    <w:tmpl w:val="9CAE39E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8E5780"/>
    <w:multiLevelType w:val="hybridMultilevel"/>
    <w:tmpl w:val="CAFC99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7E0BB6"/>
    <w:multiLevelType w:val="hybridMultilevel"/>
    <w:tmpl w:val="033A10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A511C4"/>
    <w:multiLevelType w:val="hybridMultilevel"/>
    <w:tmpl w:val="46B636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53270E"/>
    <w:multiLevelType w:val="hybridMultilevel"/>
    <w:tmpl w:val="5D2844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7625F4D"/>
    <w:multiLevelType w:val="hybridMultilevel"/>
    <w:tmpl w:val="8AB6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71F58"/>
    <w:multiLevelType w:val="hybridMultilevel"/>
    <w:tmpl w:val="5D2844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D6758CE"/>
    <w:multiLevelType w:val="hybridMultilevel"/>
    <w:tmpl w:val="EDAC8FD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E3376F2"/>
    <w:multiLevelType w:val="hybridMultilevel"/>
    <w:tmpl w:val="1146F14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6FEF7831"/>
    <w:multiLevelType w:val="hybridMultilevel"/>
    <w:tmpl w:val="2BF24E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6D2581"/>
    <w:multiLevelType w:val="hybridMultilevel"/>
    <w:tmpl w:val="48567890"/>
    <w:lvl w:ilvl="0" w:tplc="A5B807BA">
      <w:start w:val="1"/>
      <w:numFmt w:val="decimal"/>
      <w:lvlText w:val="%1."/>
      <w:lvlJc w:val="left"/>
      <w:pPr>
        <w:ind w:left="360" w:hanging="360"/>
      </w:pPr>
      <w:rPr>
        <w:rFonts w:hint="default"/>
        <w:b w:val="0"/>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A225CF"/>
    <w:multiLevelType w:val="hybridMultilevel"/>
    <w:tmpl w:val="9CAE39E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73AD0944"/>
    <w:multiLevelType w:val="hybridMultilevel"/>
    <w:tmpl w:val="8878D12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75033B01"/>
    <w:multiLevelType w:val="hybridMultilevel"/>
    <w:tmpl w:val="5D2844A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D544A74"/>
    <w:multiLevelType w:val="hybridMultilevel"/>
    <w:tmpl w:val="245E9C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196844448">
    <w:abstractNumId w:val="6"/>
  </w:num>
  <w:num w:numId="2" w16cid:durableId="272522208">
    <w:abstractNumId w:val="24"/>
  </w:num>
  <w:num w:numId="3" w16cid:durableId="1320033879">
    <w:abstractNumId w:val="25"/>
  </w:num>
  <w:num w:numId="4" w16cid:durableId="1422409353">
    <w:abstractNumId w:val="37"/>
  </w:num>
  <w:num w:numId="5" w16cid:durableId="20502260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022898604">
    <w:abstractNumId w:val="33"/>
  </w:num>
  <w:num w:numId="7" w16cid:durableId="1352536963">
    <w:abstractNumId w:val="10"/>
  </w:num>
  <w:num w:numId="8" w16cid:durableId="1074009245">
    <w:abstractNumId w:val="4"/>
  </w:num>
  <w:num w:numId="9" w16cid:durableId="1353410511">
    <w:abstractNumId w:val="38"/>
  </w:num>
  <w:num w:numId="10" w16cid:durableId="637995149">
    <w:abstractNumId w:val="26"/>
  </w:num>
  <w:num w:numId="11" w16cid:durableId="329021641">
    <w:abstractNumId w:val="15"/>
  </w:num>
  <w:num w:numId="12" w16cid:durableId="182597787">
    <w:abstractNumId w:val="30"/>
  </w:num>
  <w:num w:numId="13" w16cid:durableId="1928031752">
    <w:abstractNumId w:val="28"/>
  </w:num>
  <w:num w:numId="14" w16cid:durableId="1124495031">
    <w:abstractNumId w:val="13"/>
  </w:num>
  <w:num w:numId="15" w16cid:durableId="1422069071">
    <w:abstractNumId w:val="18"/>
  </w:num>
  <w:num w:numId="16" w16cid:durableId="619341373">
    <w:abstractNumId w:val="16"/>
  </w:num>
  <w:num w:numId="17" w16cid:durableId="2072192287">
    <w:abstractNumId w:val="1"/>
  </w:num>
  <w:num w:numId="18" w16cid:durableId="30151513">
    <w:abstractNumId w:val="31"/>
  </w:num>
  <w:num w:numId="19" w16cid:durableId="824975817">
    <w:abstractNumId w:val="14"/>
  </w:num>
  <w:num w:numId="20" w16cid:durableId="837232027">
    <w:abstractNumId w:val="27"/>
  </w:num>
  <w:num w:numId="21" w16cid:durableId="491987900">
    <w:abstractNumId w:val="11"/>
  </w:num>
  <w:num w:numId="22" w16cid:durableId="83653480">
    <w:abstractNumId w:val="9"/>
  </w:num>
  <w:num w:numId="23" w16cid:durableId="2123448924">
    <w:abstractNumId w:val="21"/>
  </w:num>
  <w:num w:numId="24" w16cid:durableId="856118455">
    <w:abstractNumId w:val="8"/>
  </w:num>
  <w:num w:numId="25" w16cid:durableId="1505821712">
    <w:abstractNumId w:val="17"/>
  </w:num>
  <w:num w:numId="26" w16cid:durableId="764613538">
    <w:abstractNumId w:val="23"/>
  </w:num>
  <w:num w:numId="27" w16cid:durableId="219707465">
    <w:abstractNumId w:val="12"/>
  </w:num>
  <w:num w:numId="28" w16cid:durableId="1941722003">
    <w:abstractNumId w:val="29"/>
  </w:num>
  <w:num w:numId="29" w16cid:durableId="424542914">
    <w:abstractNumId w:val="15"/>
    <w:lvlOverride w:ilvl="0">
      <w:startOverride w:val="1"/>
    </w:lvlOverride>
    <w:lvlOverride w:ilvl="1"/>
    <w:lvlOverride w:ilvl="2"/>
    <w:lvlOverride w:ilvl="3"/>
    <w:lvlOverride w:ilvl="4"/>
    <w:lvlOverride w:ilvl="5"/>
    <w:lvlOverride w:ilvl="6"/>
    <w:lvlOverride w:ilvl="7"/>
    <w:lvlOverride w:ilvl="8"/>
  </w:num>
  <w:num w:numId="30" w16cid:durableId="453522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4477789">
    <w:abstractNumId w:val="22"/>
  </w:num>
  <w:num w:numId="32" w16cid:durableId="337390498">
    <w:abstractNumId w:val="3"/>
  </w:num>
  <w:num w:numId="33" w16cid:durableId="27876444">
    <w:abstractNumId w:val="34"/>
  </w:num>
  <w:num w:numId="34" w16cid:durableId="938563641">
    <w:abstractNumId w:val="19"/>
  </w:num>
  <w:num w:numId="35" w16cid:durableId="1043169017">
    <w:abstractNumId w:val="2"/>
  </w:num>
  <w:num w:numId="36" w16cid:durableId="1840998783">
    <w:abstractNumId w:val="32"/>
  </w:num>
  <w:num w:numId="37" w16cid:durableId="916867027">
    <w:abstractNumId w:val="36"/>
  </w:num>
  <w:num w:numId="38" w16cid:durableId="1982728919">
    <w:abstractNumId w:val="5"/>
  </w:num>
  <w:num w:numId="39" w16cid:durableId="931013099">
    <w:abstractNumId w:val="35"/>
  </w:num>
  <w:num w:numId="40" w16cid:durableId="154029749">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n-US" w:vendorID="64" w:dllVersion="0" w:nlCheck="1" w:checkStyle="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A0"/>
    <w:rsid w:val="000009F4"/>
    <w:rsid w:val="00006711"/>
    <w:rsid w:val="000221CE"/>
    <w:rsid w:val="0002291A"/>
    <w:rsid w:val="00024678"/>
    <w:rsid w:val="00025E73"/>
    <w:rsid w:val="0003557E"/>
    <w:rsid w:val="00036690"/>
    <w:rsid w:val="00037D7E"/>
    <w:rsid w:val="00041DCF"/>
    <w:rsid w:val="00042343"/>
    <w:rsid w:val="0004341D"/>
    <w:rsid w:val="000468D3"/>
    <w:rsid w:val="0005082F"/>
    <w:rsid w:val="000515EF"/>
    <w:rsid w:val="000528FB"/>
    <w:rsid w:val="00057B16"/>
    <w:rsid w:val="000668DF"/>
    <w:rsid w:val="00072A9F"/>
    <w:rsid w:val="0007477E"/>
    <w:rsid w:val="00077CF0"/>
    <w:rsid w:val="00095D9B"/>
    <w:rsid w:val="000A299A"/>
    <w:rsid w:val="000A6FA0"/>
    <w:rsid w:val="000C59E5"/>
    <w:rsid w:val="000E5AF0"/>
    <w:rsid w:val="000E61CB"/>
    <w:rsid w:val="00120F2B"/>
    <w:rsid w:val="0012401B"/>
    <w:rsid w:val="00130A64"/>
    <w:rsid w:val="0013140C"/>
    <w:rsid w:val="0014746F"/>
    <w:rsid w:val="0015402C"/>
    <w:rsid w:val="0016074C"/>
    <w:rsid w:val="00165156"/>
    <w:rsid w:val="001658A5"/>
    <w:rsid w:val="001679B2"/>
    <w:rsid w:val="00185D1A"/>
    <w:rsid w:val="0019309D"/>
    <w:rsid w:val="00197782"/>
    <w:rsid w:val="001B5046"/>
    <w:rsid w:val="001B6FE5"/>
    <w:rsid w:val="001B74B3"/>
    <w:rsid w:val="001C32F7"/>
    <w:rsid w:val="001C65CF"/>
    <w:rsid w:val="001D15CC"/>
    <w:rsid w:val="001D173C"/>
    <w:rsid w:val="001D6B67"/>
    <w:rsid w:val="001E2A92"/>
    <w:rsid w:val="001F0880"/>
    <w:rsid w:val="001F0B59"/>
    <w:rsid w:val="001F2480"/>
    <w:rsid w:val="001F284D"/>
    <w:rsid w:val="00200BB4"/>
    <w:rsid w:val="00206854"/>
    <w:rsid w:val="00217FB8"/>
    <w:rsid w:val="002200E5"/>
    <w:rsid w:val="00220F47"/>
    <w:rsid w:val="00222FCA"/>
    <w:rsid w:val="002278CE"/>
    <w:rsid w:val="002303A7"/>
    <w:rsid w:val="002356D6"/>
    <w:rsid w:val="00236E31"/>
    <w:rsid w:val="0024105D"/>
    <w:rsid w:val="0024762C"/>
    <w:rsid w:val="00250025"/>
    <w:rsid w:val="00257A7D"/>
    <w:rsid w:val="00260D87"/>
    <w:rsid w:val="00271A54"/>
    <w:rsid w:val="00294B7E"/>
    <w:rsid w:val="002A60CE"/>
    <w:rsid w:val="002A7BF4"/>
    <w:rsid w:val="002B6530"/>
    <w:rsid w:val="002B7776"/>
    <w:rsid w:val="002B78C2"/>
    <w:rsid w:val="002E74E3"/>
    <w:rsid w:val="002F62E4"/>
    <w:rsid w:val="00305153"/>
    <w:rsid w:val="00313BEC"/>
    <w:rsid w:val="00321F04"/>
    <w:rsid w:val="00331649"/>
    <w:rsid w:val="0034036A"/>
    <w:rsid w:val="00346B98"/>
    <w:rsid w:val="003505B7"/>
    <w:rsid w:val="00352887"/>
    <w:rsid w:val="00353CF9"/>
    <w:rsid w:val="00362A6D"/>
    <w:rsid w:val="00381C83"/>
    <w:rsid w:val="00393C07"/>
    <w:rsid w:val="00394B98"/>
    <w:rsid w:val="003961A7"/>
    <w:rsid w:val="003A4B6E"/>
    <w:rsid w:val="003B5CDD"/>
    <w:rsid w:val="003C46E7"/>
    <w:rsid w:val="003C5961"/>
    <w:rsid w:val="003D2745"/>
    <w:rsid w:val="003D7755"/>
    <w:rsid w:val="003E21FF"/>
    <w:rsid w:val="003E7AD3"/>
    <w:rsid w:val="003F03F5"/>
    <w:rsid w:val="003F142A"/>
    <w:rsid w:val="003F185B"/>
    <w:rsid w:val="0042044B"/>
    <w:rsid w:val="00423ECA"/>
    <w:rsid w:val="00424A5F"/>
    <w:rsid w:val="00430FB7"/>
    <w:rsid w:val="0044649A"/>
    <w:rsid w:val="00446A6A"/>
    <w:rsid w:val="004506FE"/>
    <w:rsid w:val="00450EDD"/>
    <w:rsid w:val="00462937"/>
    <w:rsid w:val="0046504C"/>
    <w:rsid w:val="00471AAB"/>
    <w:rsid w:val="00473958"/>
    <w:rsid w:val="004759B1"/>
    <w:rsid w:val="004805D0"/>
    <w:rsid w:val="00480FFA"/>
    <w:rsid w:val="00493627"/>
    <w:rsid w:val="004D7B49"/>
    <w:rsid w:val="004E55B8"/>
    <w:rsid w:val="004F03CB"/>
    <w:rsid w:val="004F5939"/>
    <w:rsid w:val="005054CF"/>
    <w:rsid w:val="00521B9A"/>
    <w:rsid w:val="005274DD"/>
    <w:rsid w:val="00537A99"/>
    <w:rsid w:val="00540792"/>
    <w:rsid w:val="00540CE1"/>
    <w:rsid w:val="005422B6"/>
    <w:rsid w:val="00546E8E"/>
    <w:rsid w:val="00551A59"/>
    <w:rsid w:val="00555EAA"/>
    <w:rsid w:val="00556695"/>
    <w:rsid w:val="00561110"/>
    <w:rsid w:val="005634DC"/>
    <w:rsid w:val="00572003"/>
    <w:rsid w:val="00577BCA"/>
    <w:rsid w:val="005852BB"/>
    <w:rsid w:val="00590C16"/>
    <w:rsid w:val="00596748"/>
    <w:rsid w:val="005A3514"/>
    <w:rsid w:val="005B2235"/>
    <w:rsid w:val="005B407C"/>
    <w:rsid w:val="005B7680"/>
    <w:rsid w:val="005C3706"/>
    <w:rsid w:val="005D46F8"/>
    <w:rsid w:val="005E39DD"/>
    <w:rsid w:val="005E3BCD"/>
    <w:rsid w:val="005E432A"/>
    <w:rsid w:val="005F086F"/>
    <w:rsid w:val="0060015E"/>
    <w:rsid w:val="006010DD"/>
    <w:rsid w:val="006416A3"/>
    <w:rsid w:val="00641E54"/>
    <w:rsid w:val="006523B2"/>
    <w:rsid w:val="00653C97"/>
    <w:rsid w:val="0066399D"/>
    <w:rsid w:val="00666E7E"/>
    <w:rsid w:val="006670E5"/>
    <w:rsid w:val="0066721C"/>
    <w:rsid w:val="006710E0"/>
    <w:rsid w:val="006753A5"/>
    <w:rsid w:val="00686663"/>
    <w:rsid w:val="00692B4C"/>
    <w:rsid w:val="00692DF6"/>
    <w:rsid w:val="006967FD"/>
    <w:rsid w:val="006C2BB4"/>
    <w:rsid w:val="006D5475"/>
    <w:rsid w:val="006D7E36"/>
    <w:rsid w:val="006E5757"/>
    <w:rsid w:val="006F2A55"/>
    <w:rsid w:val="006F3F2C"/>
    <w:rsid w:val="00702B20"/>
    <w:rsid w:val="007038B4"/>
    <w:rsid w:val="0070422B"/>
    <w:rsid w:val="007100CD"/>
    <w:rsid w:val="00721165"/>
    <w:rsid w:val="00722F41"/>
    <w:rsid w:val="00723DB2"/>
    <w:rsid w:val="00724537"/>
    <w:rsid w:val="00740241"/>
    <w:rsid w:val="0074480E"/>
    <w:rsid w:val="00755108"/>
    <w:rsid w:val="007559FC"/>
    <w:rsid w:val="00756288"/>
    <w:rsid w:val="00761B4B"/>
    <w:rsid w:val="007626C2"/>
    <w:rsid w:val="00773948"/>
    <w:rsid w:val="00777758"/>
    <w:rsid w:val="00785D5F"/>
    <w:rsid w:val="007872D9"/>
    <w:rsid w:val="007A0768"/>
    <w:rsid w:val="007A6388"/>
    <w:rsid w:val="007B78D9"/>
    <w:rsid w:val="007C07B1"/>
    <w:rsid w:val="007C2BF4"/>
    <w:rsid w:val="007C38A2"/>
    <w:rsid w:val="007D7904"/>
    <w:rsid w:val="007E3151"/>
    <w:rsid w:val="007F0341"/>
    <w:rsid w:val="007F68B7"/>
    <w:rsid w:val="007F6F4A"/>
    <w:rsid w:val="0080687B"/>
    <w:rsid w:val="00807FAE"/>
    <w:rsid w:val="008236A3"/>
    <w:rsid w:val="00824A20"/>
    <w:rsid w:val="00827A78"/>
    <w:rsid w:val="00831E9A"/>
    <w:rsid w:val="00832E22"/>
    <w:rsid w:val="008412E5"/>
    <w:rsid w:val="00852C8A"/>
    <w:rsid w:val="0085548B"/>
    <w:rsid w:val="00866431"/>
    <w:rsid w:val="00870243"/>
    <w:rsid w:val="00892DCB"/>
    <w:rsid w:val="008B140D"/>
    <w:rsid w:val="008B45BA"/>
    <w:rsid w:val="008C15F5"/>
    <w:rsid w:val="008C7140"/>
    <w:rsid w:val="008D1DFE"/>
    <w:rsid w:val="008E0376"/>
    <w:rsid w:val="008E35E6"/>
    <w:rsid w:val="008E47D1"/>
    <w:rsid w:val="00904F43"/>
    <w:rsid w:val="00906221"/>
    <w:rsid w:val="00931139"/>
    <w:rsid w:val="00945852"/>
    <w:rsid w:val="00947502"/>
    <w:rsid w:val="0096311E"/>
    <w:rsid w:val="00964F9B"/>
    <w:rsid w:val="00973CD0"/>
    <w:rsid w:val="00981A9F"/>
    <w:rsid w:val="009941AE"/>
    <w:rsid w:val="009D11C5"/>
    <w:rsid w:val="009D41FB"/>
    <w:rsid w:val="009D4E4E"/>
    <w:rsid w:val="009D5D81"/>
    <w:rsid w:val="009F55E3"/>
    <w:rsid w:val="009F6748"/>
    <w:rsid w:val="00A06991"/>
    <w:rsid w:val="00A22954"/>
    <w:rsid w:val="00A25D8E"/>
    <w:rsid w:val="00A36904"/>
    <w:rsid w:val="00A4079B"/>
    <w:rsid w:val="00A44E12"/>
    <w:rsid w:val="00A47D82"/>
    <w:rsid w:val="00A75D92"/>
    <w:rsid w:val="00A83073"/>
    <w:rsid w:val="00A907E2"/>
    <w:rsid w:val="00A9196A"/>
    <w:rsid w:val="00A943A0"/>
    <w:rsid w:val="00A94643"/>
    <w:rsid w:val="00A9576E"/>
    <w:rsid w:val="00A962EC"/>
    <w:rsid w:val="00AB5088"/>
    <w:rsid w:val="00AB519F"/>
    <w:rsid w:val="00AD275A"/>
    <w:rsid w:val="00AE04B4"/>
    <w:rsid w:val="00AE4B8D"/>
    <w:rsid w:val="00B07A91"/>
    <w:rsid w:val="00B11424"/>
    <w:rsid w:val="00B30B53"/>
    <w:rsid w:val="00B36B21"/>
    <w:rsid w:val="00B514C2"/>
    <w:rsid w:val="00B522DC"/>
    <w:rsid w:val="00B52AC6"/>
    <w:rsid w:val="00B62623"/>
    <w:rsid w:val="00B630C8"/>
    <w:rsid w:val="00B861BE"/>
    <w:rsid w:val="00B97B8F"/>
    <w:rsid w:val="00BB265D"/>
    <w:rsid w:val="00BC3051"/>
    <w:rsid w:val="00BC575C"/>
    <w:rsid w:val="00BD59D4"/>
    <w:rsid w:val="00BE4F95"/>
    <w:rsid w:val="00BE5074"/>
    <w:rsid w:val="00BF3B51"/>
    <w:rsid w:val="00BF71F0"/>
    <w:rsid w:val="00C04749"/>
    <w:rsid w:val="00C05011"/>
    <w:rsid w:val="00C154B7"/>
    <w:rsid w:val="00C16AA3"/>
    <w:rsid w:val="00C67209"/>
    <w:rsid w:val="00C67AED"/>
    <w:rsid w:val="00C77549"/>
    <w:rsid w:val="00C81C72"/>
    <w:rsid w:val="00C823C3"/>
    <w:rsid w:val="00C8269C"/>
    <w:rsid w:val="00C82F6E"/>
    <w:rsid w:val="00C87B45"/>
    <w:rsid w:val="00C96E32"/>
    <w:rsid w:val="00CB55B1"/>
    <w:rsid w:val="00CC09A5"/>
    <w:rsid w:val="00CC682F"/>
    <w:rsid w:val="00CE3CC2"/>
    <w:rsid w:val="00CF3804"/>
    <w:rsid w:val="00D34D90"/>
    <w:rsid w:val="00D618CC"/>
    <w:rsid w:val="00D70763"/>
    <w:rsid w:val="00D72EA2"/>
    <w:rsid w:val="00D90273"/>
    <w:rsid w:val="00DB3ABD"/>
    <w:rsid w:val="00DD1797"/>
    <w:rsid w:val="00DD253B"/>
    <w:rsid w:val="00DD56F7"/>
    <w:rsid w:val="00DE0A87"/>
    <w:rsid w:val="00DE2907"/>
    <w:rsid w:val="00DE5087"/>
    <w:rsid w:val="00DF484A"/>
    <w:rsid w:val="00DF6757"/>
    <w:rsid w:val="00E00233"/>
    <w:rsid w:val="00E04AB4"/>
    <w:rsid w:val="00E13846"/>
    <w:rsid w:val="00E13850"/>
    <w:rsid w:val="00E15C0A"/>
    <w:rsid w:val="00E256C9"/>
    <w:rsid w:val="00E44047"/>
    <w:rsid w:val="00E51A6A"/>
    <w:rsid w:val="00E5508E"/>
    <w:rsid w:val="00E564C7"/>
    <w:rsid w:val="00E71AF7"/>
    <w:rsid w:val="00E753CF"/>
    <w:rsid w:val="00E76CD3"/>
    <w:rsid w:val="00E774E6"/>
    <w:rsid w:val="00E91E00"/>
    <w:rsid w:val="00E921E8"/>
    <w:rsid w:val="00EA715E"/>
    <w:rsid w:val="00EB2FDC"/>
    <w:rsid w:val="00EB5874"/>
    <w:rsid w:val="00EC52AF"/>
    <w:rsid w:val="00EC6240"/>
    <w:rsid w:val="00ED3235"/>
    <w:rsid w:val="00EE3327"/>
    <w:rsid w:val="00EF2E1B"/>
    <w:rsid w:val="00F110C6"/>
    <w:rsid w:val="00F2680C"/>
    <w:rsid w:val="00F30759"/>
    <w:rsid w:val="00F30BE9"/>
    <w:rsid w:val="00F347AA"/>
    <w:rsid w:val="00F412BE"/>
    <w:rsid w:val="00F42320"/>
    <w:rsid w:val="00F456B5"/>
    <w:rsid w:val="00F4615A"/>
    <w:rsid w:val="00F90BFD"/>
    <w:rsid w:val="00F933B9"/>
    <w:rsid w:val="00FA469A"/>
    <w:rsid w:val="00FA75BD"/>
    <w:rsid w:val="00FB268B"/>
    <w:rsid w:val="00FB7C79"/>
    <w:rsid w:val="00FD1B35"/>
    <w:rsid w:val="00FD34B8"/>
    <w:rsid w:val="00FD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3B971"/>
  <w15:chartTrackingRefBased/>
  <w15:docId w15:val="{111EDB25-ABD7-4631-85F6-B3EF158A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6E8E"/>
    <w:pPr>
      <w:keepNext/>
      <w:jc w:val="center"/>
      <w:outlineLvl w:val="0"/>
    </w:pPr>
    <w:rPr>
      <w:rFonts w:eastAsia="Times New Roman" w:cs="Arial"/>
      <w:b/>
      <w:bCs/>
      <w:color w:val="896B03" w:themeColor="accent1" w:themeShade="80"/>
      <w:sz w:val="28"/>
      <w:szCs w:val="24"/>
    </w:rPr>
  </w:style>
  <w:style w:type="paragraph" w:styleId="Heading2">
    <w:name w:val="heading 2"/>
    <w:basedOn w:val="Normal"/>
    <w:next w:val="Normal"/>
    <w:link w:val="Heading2Char"/>
    <w:qFormat/>
    <w:rsid w:val="008C7140"/>
    <w:pPr>
      <w:keepNext/>
      <w:outlineLvl w:val="1"/>
    </w:pPr>
    <w:rPr>
      <w:rFonts w:eastAsia="Times New Roman" w:cs="Arial"/>
      <w:b/>
      <w:bCs/>
      <w:szCs w:val="24"/>
    </w:rPr>
  </w:style>
  <w:style w:type="paragraph" w:styleId="Heading3">
    <w:name w:val="heading 3"/>
    <w:basedOn w:val="Normal"/>
    <w:next w:val="Normal"/>
    <w:link w:val="Heading3Char"/>
    <w:qFormat/>
    <w:rsid w:val="00A943A0"/>
    <w:pPr>
      <w:keepNext/>
      <w:outlineLvl w:val="2"/>
    </w:pPr>
    <w:rPr>
      <w:rFonts w:eastAsia="Times New Roman" w:cs="Arial"/>
      <w:b/>
      <w:bCs/>
      <w:sz w:val="56"/>
      <w:szCs w:val="24"/>
    </w:rPr>
  </w:style>
  <w:style w:type="paragraph" w:styleId="Heading5">
    <w:name w:val="heading 5"/>
    <w:basedOn w:val="Normal"/>
    <w:next w:val="Normal"/>
    <w:link w:val="Heading5Char"/>
    <w:qFormat/>
    <w:rsid w:val="00A943A0"/>
    <w:pPr>
      <w:keepNext/>
      <w:tabs>
        <w:tab w:val="center" w:pos="4620"/>
        <w:tab w:val="left" w:pos="4920"/>
        <w:tab w:val="left" w:pos="5520"/>
        <w:tab w:val="left" w:pos="6120"/>
        <w:tab w:val="left" w:pos="6720"/>
        <w:tab w:val="left" w:pos="7320"/>
        <w:tab w:val="left" w:pos="7920"/>
        <w:tab w:val="left" w:pos="8520"/>
        <w:tab w:val="left" w:pos="9120"/>
      </w:tabs>
      <w:jc w:val="both"/>
      <w:outlineLvl w:val="4"/>
    </w:pPr>
    <w:rPr>
      <w:rFonts w:eastAsia="Times New Roman" w:cs="Arial"/>
      <w:b/>
      <w:szCs w:val="24"/>
    </w:rPr>
  </w:style>
  <w:style w:type="paragraph" w:styleId="Heading8">
    <w:name w:val="heading 8"/>
    <w:basedOn w:val="Normal"/>
    <w:next w:val="Normal"/>
    <w:link w:val="Heading8Char"/>
    <w:uiPriority w:val="9"/>
    <w:semiHidden/>
    <w:unhideWhenUsed/>
    <w:qFormat/>
    <w:rsid w:val="00471AA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943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C72"/>
    <w:pPr>
      <w:tabs>
        <w:tab w:val="center" w:pos="4680"/>
        <w:tab w:val="right" w:pos="9360"/>
      </w:tabs>
    </w:pPr>
  </w:style>
  <w:style w:type="character" w:customStyle="1" w:styleId="HeaderChar">
    <w:name w:val="Header Char"/>
    <w:basedOn w:val="DefaultParagraphFont"/>
    <w:link w:val="Header"/>
    <w:uiPriority w:val="99"/>
    <w:rsid w:val="00C81C72"/>
  </w:style>
  <w:style w:type="paragraph" w:styleId="Footer">
    <w:name w:val="footer"/>
    <w:basedOn w:val="Normal"/>
    <w:link w:val="FooterChar"/>
    <w:uiPriority w:val="99"/>
    <w:unhideWhenUsed/>
    <w:rsid w:val="00C81C72"/>
    <w:pPr>
      <w:tabs>
        <w:tab w:val="center" w:pos="4680"/>
        <w:tab w:val="right" w:pos="9360"/>
      </w:tabs>
    </w:pPr>
  </w:style>
  <w:style w:type="character" w:customStyle="1" w:styleId="FooterChar">
    <w:name w:val="Footer Char"/>
    <w:basedOn w:val="DefaultParagraphFont"/>
    <w:link w:val="Footer"/>
    <w:uiPriority w:val="99"/>
    <w:rsid w:val="00C81C72"/>
  </w:style>
  <w:style w:type="character" w:customStyle="1" w:styleId="Heading1Char">
    <w:name w:val="Heading 1 Char"/>
    <w:basedOn w:val="DefaultParagraphFont"/>
    <w:link w:val="Heading1"/>
    <w:rsid w:val="00546E8E"/>
    <w:rPr>
      <w:rFonts w:eastAsia="Times New Roman" w:cs="Arial"/>
      <w:b/>
      <w:bCs/>
      <w:color w:val="896B03" w:themeColor="accent1" w:themeShade="80"/>
      <w:sz w:val="28"/>
      <w:szCs w:val="24"/>
    </w:rPr>
  </w:style>
  <w:style w:type="character" w:customStyle="1" w:styleId="Heading2Char">
    <w:name w:val="Heading 2 Char"/>
    <w:basedOn w:val="DefaultParagraphFont"/>
    <w:link w:val="Heading2"/>
    <w:rsid w:val="008C7140"/>
    <w:rPr>
      <w:rFonts w:eastAsia="Times New Roman" w:cs="Arial"/>
      <w:b/>
      <w:bCs/>
      <w:szCs w:val="24"/>
    </w:rPr>
  </w:style>
  <w:style w:type="character" w:customStyle="1" w:styleId="Heading3Char">
    <w:name w:val="Heading 3 Char"/>
    <w:basedOn w:val="DefaultParagraphFont"/>
    <w:link w:val="Heading3"/>
    <w:rsid w:val="00A943A0"/>
    <w:rPr>
      <w:rFonts w:eastAsia="Times New Roman" w:cs="Arial"/>
      <w:b/>
      <w:bCs/>
      <w:sz w:val="56"/>
      <w:szCs w:val="24"/>
    </w:rPr>
  </w:style>
  <w:style w:type="character" w:customStyle="1" w:styleId="Heading5Char">
    <w:name w:val="Heading 5 Char"/>
    <w:basedOn w:val="DefaultParagraphFont"/>
    <w:link w:val="Heading5"/>
    <w:rsid w:val="00A943A0"/>
    <w:rPr>
      <w:rFonts w:eastAsia="Times New Roman" w:cs="Arial"/>
      <w:b/>
      <w:szCs w:val="24"/>
    </w:rPr>
  </w:style>
  <w:style w:type="character" w:customStyle="1" w:styleId="Heading9Char">
    <w:name w:val="Heading 9 Char"/>
    <w:basedOn w:val="DefaultParagraphFont"/>
    <w:link w:val="Heading9"/>
    <w:uiPriority w:val="9"/>
    <w:semiHidden/>
    <w:rsid w:val="00A943A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94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E5AF0"/>
    <w:pPr>
      <w:widowControl w:val="0"/>
    </w:pPr>
    <w:rPr>
      <w:rFonts w:eastAsia="Times New Roman" w:cs="Times New Roman"/>
      <w:snapToGrid w:val="0"/>
      <w:sz w:val="20"/>
      <w:szCs w:val="20"/>
    </w:rPr>
  </w:style>
  <w:style w:type="character" w:customStyle="1" w:styleId="BodyTextChar">
    <w:name w:val="Body Text Char"/>
    <w:basedOn w:val="DefaultParagraphFont"/>
    <w:link w:val="BodyText"/>
    <w:rsid w:val="000E5AF0"/>
    <w:rPr>
      <w:rFonts w:eastAsia="Times New Roman" w:cs="Times New Roman"/>
      <w:snapToGrid w:val="0"/>
      <w:sz w:val="20"/>
      <w:szCs w:val="20"/>
    </w:rPr>
  </w:style>
  <w:style w:type="paragraph" w:customStyle="1" w:styleId="Level1">
    <w:name w:val="Level 1"/>
    <w:basedOn w:val="Normal"/>
    <w:rsid w:val="000E5AF0"/>
    <w:pPr>
      <w:widowControl w:val="0"/>
      <w:numPr>
        <w:numId w:val="5"/>
      </w:numPr>
      <w:ind w:left="360" w:hanging="360"/>
      <w:outlineLvl w:val="0"/>
    </w:pPr>
    <w:rPr>
      <w:rFonts w:eastAsia="Times New Roman" w:cs="Times New Roman"/>
      <w:snapToGrid w:val="0"/>
      <w:szCs w:val="20"/>
    </w:rPr>
  </w:style>
  <w:style w:type="paragraph" w:styleId="ListParagraph">
    <w:name w:val="List Paragraph"/>
    <w:basedOn w:val="Normal"/>
    <w:uiPriority w:val="34"/>
    <w:qFormat/>
    <w:rsid w:val="000E5AF0"/>
    <w:pPr>
      <w:spacing w:after="200" w:line="276" w:lineRule="auto"/>
      <w:ind w:left="720"/>
      <w:contextualSpacing/>
    </w:pPr>
    <w:rPr>
      <w:rFonts w:ascii="Calibri" w:eastAsia="Calibri" w:hAnsi="Calibri" w:cs="Times New Roman"/>
      <w:sz w:val="22"/>
    </w:rPr>
  </w:style>
  <w:style w:type="character" w:styleId="PageNumber">
    <w:name w:val="page number"/>
    <w:basedOn w:val="DefaultParagraphFont"/>
    <w:rsid w:val="00471AAB"/>
  </w:style>
  <w:style w:type="character" w:styleId="Hyperlink">
    <w:name w:val="Hyperlink"/>
    <w:basedOn w:val="DefaultParagraphFont"/>
    <w:uiPriority w:val="99"/>
    <w:rsid w:val="00471AAB"/>
    <w:rPr>
      <w:color w:val="0000FF"/>
      <w:u w:val="single"/>
    </w:rPr>
  </w:style>
  <w:style w:type="character" w:customStyle="1" w:styleId="Heading8Char">
    <w:name w:val="Heading 8 Char"/>
    <w:basedOn w:val="DefaultParagraphFont"/>
    <w:link w:val="Heading8"/>
    <w:uiPriority w:val="9"/>
    <w:semiHidden/>
    <w:rsid w:val="00471AAB"/>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uiPriority w:val="99"/>
    <w:semiHidden/>
    <w:unhideWhenUsed/>
    <w:rsid w:val="00200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BB4"/>
    <w:rPr>
      <w:rFonts w:ascii="Segoe UI" w:hAnsi="Segoe UI" w:cs="Segoe UI"/>
      <w:sz w:val="18"/>
      <w:szCs w:val="18"/>
    </w:rPr>
  </w:style>
  <w:style w:type="paragraph" w:customStyle="1" w:styleId="BodyText-Professional">
    <w:name w:val="Body Text - Professional"/>
    <w:basedOn w:val="Normal"/>
    <w:rsid w:val="008B45BA"/>
    <w:pPr>
      <w:spacing w:after="120" w:line="280" w:lineRule="exact"/>
    </w:pPr>
    <w:rPr>
      <w:rFonts w:eastAsia="Times New Roman" w:cs="Times New Roman"/>
      <w:sz w:val="20"/>
      <w:szCs w:val="20"/>
    </w:rPr>
  </w:style>
  <w:style w:type="paragraph" w:styleId="NoSpacing">
    <w:name w:val="No Spacing"/>
    <w:link w:val="NoSpacingChar"/>
    <w:uiPriority w:val="1"/>
    <w:qFormat/>
    <w:rsid w:val="00A44E12"/>
    <w:rPr>
      <w:rFonts w:asciiTheme="minorHAnsi" w:eastAsiaTheme="minorEastAsia" w:hAnsiTheme="minorHAnsi"/>
      <w:sz w:val="22"/>
    </w:rPr>
  </w:style>
  <w:style w:type="character" w:customStyle="1" w:styleId="NoSpacingChar">
    <w:name w:val="No Spacing Char"/>
    <w:basedOn w:val="DefaultParagraphFont"/>
    <w:link w:val="NoSpacing"/>
    <w:uiPriority w:val="1"/>
    <w:rsid w:val="00A44E12"/>
    <w:rPr>
      <w:rFonts w:asciiTheme="minorHAnsi" w:eastAsiaTheme="minorEastAsia" w:hAnsiTheme="minorHAnsi"/>
      <w:sz w:val="22"/>
    </w:rPr>
  </w:style>
  <w:style w:type="table" w:customStyle="1" w:styleId="TableGrid1">
    <w:name w:val="Table Grid1"/>
    <w:basedOn w:val="TableNormal"/>
    <w:next w:val="TableGrid"/>
    <w:uiPriority w:val="39"/>
    <w:rsid w:val="00A06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D1797"/>
    <w:pPr>
      <w:keepLines/>
      <w:spacing w:before="240" w:line="259" w:lineRule="auto"/>
      <w:jc w:val="left"/>
      <w:outlineLvl w:val="9"/>
    </w:pPr>
    <w:rPr>
      <w:rFonts w:asciiTheme="majorHAnsi" w:eastAsiaTheme="majorEastAsia" w:hAnsiTheme="majorHAnsi" w:cstheme="majorBidi"/>
      <w:b w:val="0"/>
      <w:bCs w:val="0"/>
      <w:color w:val="CDA005" w:themeColor="accent1" w:themeShade="BF"/>
      <w:sz w:val="32"/>
      <w:szCs w:val="32"/>
    </w:rPr>
  </w:style>
  <w:style w:type="paragraph" w:styleId="TOC1">
    <w:name w:val="toc 1"/>
    <w:basedOn w:val="Normal"/>
    <w:next w:val="Normal"/>
    <w:autoRedefine/>
    <w:uiPriority w:val="39"/>
    <w:unhideWhenUsed/>
    <w:rsid w:val="00DD1797"/>
    <w:pPr>
      <w:spacing w:after="100"/>
    </w:pPr>
  </w:style>
  <w:style w:type="paragraph" w:styleId="TOC2">
    <w:name w:val="toc 2"/>
    <w:basedOn w:val="Normal"/>
    <w:next w:val="Normal"/>
    <w:autoRedefine/>
    <w:uiPriority w:val="39"/>
    <w:unhideWhenUsed/>
    <w:rsid w:val="00DD1797"/>
    <w:pPr>
      <w:spacing w:after="100"/>
      <w:ind w:left="240"/>
    </w:pPr>
  </w:style>
  <w:style w:type="paragraph" w:styleId="TOC3">
    <w:name w:val="toc 3"/>
    <w:basedOn w:val="Normal"/>
    <w:next w:val="Normal"/>
    <w:autoRedefine/>
    <w:uiPriority w:val="39"/>
    <w:unhideWhenUsed/>
    <w:rsid w:val="00DD1797"/>
    <w:pPr>
      <w:spacing w:after="100"/>
      <w:ind w:left="480"/>
    </w:pPr>
  </w:style>
  <w:style w:type="paragraph" w:styleId="NormalWeb">
    <w:name w:val="Normal (Web)"/>
    <w:basedOn w:val="Normal"/>
    <w:uiPriority w:val="99"/>
    <w:unhideWhenUsed/>
    <w:rsid w:val="006D7E36"/>
    <w:rPr>
      <w:rFonts w:ascii="Calibri" w:hAnsi="Calibri" w:cs="Calibri"/>
      <w:sz w:val="22"/>
    </w:rPr>
  </w:style>
  <w:style w:type="paragraph" w:customStyle="1" w:styleId="Default">
    <w:name w:val="Default"/>
    <w:rsid w:val="00B861BE"/>
    <w:pPr>
      <w:autoSpaceDE w:val="0"/>
      <w:autoSpaceDN w:val="0"/>
      <w:adjustRightInd w:val="0"/>
    </w:pPr>
    <w:rPr>
      <w:rFonts w:cs="Arial"/>
      <w:color w:val="000000"/>
      <w:szCs w:val="24"/>
    </w:rPr>
  </w:style>
  <w:style w:type="character" w:styleId="UnresolvedMention">
    <w:name w:val="Unresolved Mention"/>
    <w:basedOn w:val="DefaultParagraphFont"/>
    <w:uiPriority w:val="99"/>
    <w:semiHidden/>
    <w:unhideWhenUsed/>
    <w:rsid w:val="00777758"/>
    <w:rPr>
      <w:color w:val="605E5C"/>
      <w:shd w:val="clear" w:color="auto" w:fill="E1DFDD"/>
    </w:rPr>
  </w:style>
  <w:style w:type="character" w:styleId="FollowedHyperlink">
    <w:name w:val="FollowedHyperlink"/>
    <w:basedOn w:val="DefaultParagraphFont"/>
    <w:uiPriority w:val="99"/>
    <w:semiHidden/>
    <w:unhideWhenUsed/>
    <w:rsid w:val="00250025"/>
    <w:rPr>
      <w:color w:val="4795B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7265">
      <w:bodyDiv w:val="1"/>
      <w:marLeft w:val="0"/>
      <w:marRight w:val="0"/>
      <w:marTop w:val="0"/>
      <w:marBottom w:val="0"/>
      <w:divBdr>
        <w:top w:val="none" w:sz="0" w:space="0" w:color="auto"/>
        <w:left w:val="none" w:sz="0" w:space="0" w:color="auto"/>
        <w:bottom w:val="none" w:sz="0" w:space="0" w:color="auto"/>
        <w:right w:val="none" w:sz="0" w:space="0" w:color="auto"/>
      </w:divBdr>
    </w:div>
    <w:div w:id="223757268">
      <w:bodyDiv w:val="1"/>
      <w:marLeft w:val="0"/>
      <w:marRight w:val="0"/>
      <w:marTop w:val="0"/>
      <w:marBottom w:val="0"/>
      <w:divBdr>
        <w:top w:val="none" w:sz="0" w:space="0" w:color="auto"/>
        <w:left w:val="none" w:sz="0" w:space="0" w:color="auto"/>
        <w:bottom w:val="none" w:sz="0" w:space="0" w:color="auto"/>
        <w:right w:val="none" w:sz="0" w:space="0" w:color="auto"/>
      </w:divBdr>
    </w:div>
    <w:div w:id="415827718">
      <w:bodyDiv w:val="1"/>
      <w:marLeft w:val="0"/>
      <w:marRight w:val="0"/>
      <w:marTop w:val="0"/>
      <w:marBottom w:val="0"/>
      <w:divBdr>
        <w:top w:val="none" w:sz="0" w:space="0" w:color="auto"/>
        <w:left w:val="none" w:sz="0" w:space="0" w:color="auto"/>
        <w:bottom w:val="none" w:sz="0" w:space="0" w:color="auto"/>
        <w:right w:val="none" w:sz="0" w:space="0" w:color="auto"/>
      </w:divBdr>
    </w:div>
    <w:div w:id="678000274">
      <w:bodyDiv w:val="1"/>
      <w:marLeft w:val="0"/>
      <w:marRight w:val="0"/>
      <w:marTop w:val="0"/>
      <w:marBottom w:val="0"/>
      <w:divBdr>
        <w:top w:val="none" w:sz="0" w:space="0" w:color="auto"/>
        <w:left w:val="none" w:sz="0" w:space="0" w:color="auto"/>
        <w:bottom w:val="none" w:sz="0" w:space="0" w:color="auto"/>
        <w:right w:val="none" w:sz="0" w:space="0" w:color="auto"/>
      </w:divBdr>
    </w:div>
    <w:div w:id="1239247011">
      <w:bodyDiv w:val="1"/>
      <w:marLeft w:val="0"/>
      <w:marRight w:val="0"/>
      <w:marTop w:val="0"/>
      <w:marBottom w:val="0"/>
      <w:divBdr>
        <w:top w:val="none" w:sz="0" w:space="0" w:color="auto"/>
        <w:left w:val="none" w:sz="0" w:space="0" w:color="auto"/>
        <w:bottom w:val="none" w:sz="0" w:space="0" w:color="auto"/>
        <w:right w:val="none" w:sz="0" w:space="0" w:color="auto"/>
      </w:divBdr>
    </w:div>
    <w:div w:id="1329098046">
      <w:bodyDiv w:val="1"/>
      <w:marLeft w:val="0"/>
      <w:marRight w:val="0"/>
      <w:marTop w:val="0"/>
      <w:marBottom w:val="0"/>
      <w:divBdr>
        <w:top w:val="none" w:sz="0" w:space="0" w:color="auto"/>
        <w:left w:val="none" w:sz="0" w:space="0" w:color="auto"/>
        <w:bottom w:val="none" w:sz="0" w:space="0" w:color="auto"/>
        <w:right w:val="none" w:sz="0" w:space="0" w:color="auto"/>
      </w:divBdr>
    </w:div>
    <w:div w:id="1663506604">
      <w:bodyDiv w:val="1"/>
      <w:marLeft w:val="0"/>
      <w:marRight w:val="0"/>
      <w:marTop w:val="0"/>
      <w:marBottom w:val="0"/>
      <w:divBdr>
        <w:top w:val="none" w:sz="0" w:space="0" w:color="auto"/>
        <w:left w:val="none" w:sz="0" w:space="0" w:color="auto"/>
        <w:bottom w:val="none" w:sz="0" w:space="0" w:color="auto"/>
        <w:right w:val="none" w:sz="0" w:space="0" w:color="auto"/>
      </w:divBdr>
    </w:div>
    <w:div w:id="1848709927">
      <w:bodyDiv w:val="1"/>
      <w:marLeft w:val="0"/>
      <w:marRight w:val="0"/>
      <w:marTop w:val="0"/>
      <w:marBottom w:val="0"/>
      <w:divBdr>
        <w:top w:val="none" w:sz="0" w:space="0" w:color="auto"/>
        <w:left w:val="none" w:sz="0" w:space="0" w:color="auto"/>
        <w:bottom w:val="none" w:sz="0" w:space="0" w:color="auto"/>
        <w:right w:val="none" w:sz="0" w:space="0" w:color="auto"/>
      </w:divBdr>
    </w:div>
    <w:div w:id="206039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emsp.org/contact.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althoneem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csco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aemsp.org" TargetMode="External"/><Relationship Id="rId4" Type="http://schemas.openxmlformats.org/officeDocument/2006/relationships/settings" Target="settings.xml"/><Relationship Id="rId9" Type="http://schemas.openxmlformats.org/officeDocument/2006/relationships/hyperlink" Target="http://www.caahep.org" TargetMode="External"/><Relationship Id="rId14" Type="http://schemas.openxmlformats.org/officeDocument/2006/relationships/header" Target="header2.xml"/></Relationships>
</file>

<file path=word/theme/theme1.xml><?xml version="1.0" encoding="utf-8"?>
<a:theme xmlns:a="http://schemas.openxmlformats.org/drawingml/2006/main" name="CoAEMSP-2024 v2">
  <a:themeElements>
    <a:clrScheme name="CoA">
      <a:dk1>
        <a:srgbClr val="000000"/>
      </a:dk1>
      <a:lt1>
        <a:srgbClr val="FFFFFF"/>
      </a:lt1>
      <a:dk2>
        <a:srgbClr val="24355F"/>
      </a:dk2>
      <a:lt2>
        <a:srgbClr val="BABABA"/>
      </a:lt2>
      <a:accent1>
        <a:srgbClr val="F9C921"/>
      </a:accent1>
      <a:accent2>
        <a:srgbClr val="3F6C32"/>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B790-32D1-46BA-BC39-94222383A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31</Pages>
  <Words>10644</Words>
  <Characters>59187</Characters>
  <Application>Microsoft Office Word</Application>
  <DocSecurity>0</DocSecurity>
  <Lines>1691</Lines>
  <Paragraphs>918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Tritt, Patricia</dc:creator>
  <cp:keywords/>
  <dc:description/>
  <cp:lastModifiedBy>Jennifer Anderson Warwick</cp:lastModifiedBy>
  <cp:revision>6</cp:revision>
  <cp:lastPrinted>2016-11-29T16:56:00Z</cp:lastPrinted>
  <dcterms:created xsi:type="dcterms:W3CDTF">2024-11-14T21:22:00Z</dcterms:created>
  <dcterms:modified xsi:type="dcterms:W3CDTF">2024-11-14T21:32:00Z</dcterms:modified>
</cp:coreProperties>
</file>