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6A3B" w14:textId="77777777" w:rsidR="00622350" w:rsidRPr="00EE3877" w:rsidRDefault="00622350" w:rsidP="00CB5AF4">
      <w:pPr>
        <w:pStyle w:val="Heading1"/>
        <w:ind w:left="0"/>
        <w:jc w:val="center"/>
        <w:rPr>
          <w:rFonts w:asciiTheme="minorHAnsi" w:hAnsiTheme="minorHAnsi" w:cstheme="majorHAnsi"/>
          <w:spacing w:val="-1"/>
        </w:rPr>
      </w:pPr>
    </w:p>
    <w:p w14:paraId="3FF10F10" w14:textId="77777777" w:rsidR="00622350" w:rsidRPr="00EE3877" w:rsidRDefault="00622350" w:rsidP="00CB5AF4">
      <w:pPr>
        <w:pStyle w:val="Heading1"/>
        <w:ind w:left="0"/>
        <w:jc w:val="center"/>
        <w:rPr>
          <w:rFonts w:asciiTheme="minorHAnsi" w:hAnsiTheme="minorHAnsi" w:cstheme="majorHAnsi"/>
          <w:spacing w:val="-1"/>
        </w:rPr>
      </w:pPr>
    </w:p>
    <w:p w14:paraId="0EC674D6" w14:textId="77777777" w:rsidR="00622350" w:rsidRPr="00EE3877" w:rsidRDefault="00622350" w:rsidP="00CB5AF4">
      <w:pPr>
        <w:pStyle w:val="Heading1"/>
        <w:ind w:left="0"/>
        <w:jc w:val="center"/>
        <w:rPr>
          <w:rFonts w:asciiTheme="minorHAnsi" w:hAnsiTheme="minorHAnsi" w:cstheme="majorHAnsi"/>
          <w:spacing w:val="-1"/>
        </w:rPr>
      </w:pPr>
    </w:p>
    <w:p w14:paraId="588F39C2" w14:textId="267ADD30" w:rsidR="00F472B8" w:rsidRPr="00CB5D3D" w:rsidRDefault="00F472B8" w:rsidP="00CB5D3D">
      <w:pPr>
        <w:pStyle w:val="Heading1"/>
        <w:ind w:left="0"/>
        <w:rPr>
          <w:rFonts w:asciiTheme="minorHAnsi" w:hAnsiTheme="minorHAnsi" w:cstheme="majorHAnsi"/>
          <w:spacing w:val="-7"/>
          <w:sz w:val="28"/>
          <w:szCs w:val="28"/>
        </w:rPr>
      </w:pPr>
    </w:p>
    <w:p w14:paraId="0476940D" w14:textId="77777777" w:rsidR="004C75C5" w:rsidRDefault="004C75C5" w:rsidP="00CB5D3D">
      <w:pPr>
        <w:pStyle w:val="Heading1"/>
        <w:ind w:left="0"/>
        <w:jc w:val="center"/>
        <w:rPr>
          <w:rFonts w:asciiTheme="minorHAnsi" w:hAnsiTheme="minorHAnsi" w:cstheme="majorHAnsi"/>
          <w:b w:val="0"/>
          <w:bCs w:val="0"/>
          <w:spacing w:val="-7"/>
          <w:sz w:val="28"/>
          <w:szCs w:val="28"/>
        </w:rPr>
      </w:pPr>
    </w:p>
    <w:p w14:paraId="11EFC118" w14:textId="5C715FD7" w:rsidR="00D40D1C" w:rsidRPr="00AB5DD6" w:rsidRDefault="00D40D1C" w:rsidP="00CB5D3D">
      <w:pPr>
        <w:pStyle w:val="Heading1"/>
        <w:ind w:left="0"/>
        <w:jc w:val="center"/>
        <w:rPr>
          <w:rFonts w:asciiTheme="minorHAnsi" w:hAnsiTheme="minorHAnsi" w:cstheme="majorHAnsi"/>
          <w:color w:val="7F7F7F" w:themeColor="text1" w:themeTint="80"/>
          <w:spacing w:val="-7"/>
          <w:sz w:val="28"/>
          <w:szCs w:val="28"/>
        </w:rPr>
      </w:pPr>
      <w:r w:rsidRPr="00AB5DD6">
        <w:rPr>
          <w:rFonts w:asciiTheme="minorHAnsi" w:hAnsiTheme="minorHAnsi" w:cstheme="majorHAnsi"/>
          <w:b w:val="0"/>
          <w:bCs w:val="0"/>
          <w:color w:val="7F7F7F" w:themeColor="text1" w:themeTint="80"/>
          <w:spacing w:val="-7"/>
          <w:sz w:val="28"/>
          <w:szCs w:val="28"/>
        </w:rPr>
        <w:t>SAMPLE</w:t>
      </w:r>
    </w:p>
    <w:p w14:paraId="12B46A79" w14:textId="3048A9B0" w:rsidR="00CB5D3D" w:rsidRPr="00CB5D3D" w:rsidRDefault="00CB5D3D" w:rsidP="00CB5D3D">
      <w:pPr>
        <w:pStyle w:val="Heading1"/>
        <w:ind w:left="0"/>
        <w:jc w:val="center"/>
        <w:rPr>
          <w:rFonts w:asciiTheme="minorHAnsi" w:hAnsiTheme="minorHAnsi" w:cstheme="majorHAnsi"/>
          <w:spacing w:val="-7"/>
          <w:sz w:val="28"/>
          <w:szCs w:val="28"/>
        </w:rPr>
      </w:pPr>
      <w:r w:rsidRPr="00CB5D3D">
        <w:rPr>
          <w:rFonts w:asciiTheme="minorHAnsi" w:hAnsiTheme="minorHAnsi" w:cstheme="majorHAnsi"/>
          <w:spacing w:val="-7"/>
          <w:sz w:val="28"/>
          <w:szCs w:val="28"/>
        </w:rPr>
        <w:t>Attestation of Terminal Competency COVID-19 Exception</w:t>
      </w:r>
      <w:r w:rsidR="00D40D1C">
        <w:rPr>
          <w:rFonts w:asciiTheme="minorHAnsi" w:hAnsiTheme="minorHAnsi" w:cstheme="majorHAnsi"/>
          <w:spacing w:val="-7"/>
          <w:sz w:val="28"/>
          <w:szCs w:val="28"/>
        </w:rPr>
        <w:t xml:space="preserve"> Policy</w:t>
      </w:r>
    </w:p>
    <w:p w14:paraId="2E6570FC" w14:textId="71FF9370" w:rsidR="00CB5D3D" w:rsidRDefault="00CB5D3D" w:rsidP="00CB5D3D">
      <w:pPr>
        <w:rPr>
          <w:rFonts w:cs="Arial"/>
          <w:sz w:val="22"/>
          <w:szCs w:val="22"/>
        </w:rPr>
      </w:pPr>
    </w:p>
    <w:p w14:paraId="74C8215A" w14:textId="77777777" w:rsidR="00D40D1C" w:rsidRPr="00D40D1C" w:rsidRDefault="00D40D1C" w:rsidP="00CB5D3D">
      <w:pPr>
        <w:rPr>
          <w:rFonts w:cs="Arial"/>
          <w:sz w:val="22"/>
          <w:szCs w:val="22"/>
        </w:rPr>
      </w:pPr>
    </w:p>
    <w:tbl>
      <w:tblPr>
        <w:tblStyle w:val="TableGrid"/>
        <w:tblW w:w="0" w:type="auto"/>
        <w:jc w:val="center"/>
        <w:shd w:val="clear" w:color="auto" w:fill="DBE5F1" w:themeFill="accent1" w:themeFillTint="33"/>
        <w:tblCellMar>
          <w:top w:w="58" w:type="dxa"/>
          <w:left w:w="115" w:type="dxa"/>
          <w:bottom w:w="58" w:type="dxa"/>
          <w:right w:w="115" w:type="dxa"/>
        </w:tblCellMar>
        <w:tblLook w:val="04A0" w:firstRow="1" w:lastRow="0" w:firstColumn="1" w:lastColumn="0" w:noHBand="0" w:noVBand="1"/>
      </w:tblPr>
      <w:tblGrid>
        <w:gridCol w:w="5847"/>
        <w:gridCol w:w="4943"/>
      </w:tblGrid>
      <w:tr w:rsidR="00CB5D3D" w:rsidRPr="00D40D1C" w14:paraId="139A7DEA" w14:textId="77777777" w:rsidTr="00D40D1C">
        <w:trPr>
          <w:jc w:val="center"/>
        </w:trPr>
        <w:tc>
          <w:tcPr>
            <w:tcW w:w="5850" w:type="dxa"/>
            <w:shd w:val="clear" w:color="auto" w:fill="DBE5F1" w:themeFill="accent1" w:themeFillTint="33"/>
          </w:tcPr>
          <w:p w14:paraId="04AC42E6"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Student name:</w:t>
            </w:r>
          </w:p>
        </w:tc>
        <w:tc>
          <w:tcPr>
            <w:tcW w:w="4945" w:type="dxa"/>
            <w:shd w:val="clear" w:color="auto" w:fill="DBE5F1" w:themeFill="accent1" w:themeFillTint="33"/>
          </w:tcPr>
          <w:p w14:paraId="5F8F32BE"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Date:</w:t>
            </w:r>
          </w:p>
        </w:tc>
      </w:tr>
      <w:tr w:rsidR="00CB5D3D" w:rsidRPr="00D40D1C" w14:paraId="5E11B6C1" w14:textId="77777777" w:rsidTr="00D40D1C">
        <w:trPr>
          <w:jc w:val="center"/>
        </w:trPr>
        <w:tc>
          <w:tcPr>
            <w:tcW w:w="5850" w:type="dxa"/>
            <w:shd w:val="clear" w:color="auto" w:fill="DBE5F1" w:themeFill="accent1" w:themeFillTint="33"/>
          </w:tcPr>
          <w:p w14:paraId="28DD3A26"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Program name:</w:t>
            </w:r>
          </w:p>
        </w:tc>
        <w:tc>
          <w:tcPr>
            <w:tcW w:w="4945" w:type="dxa"/>
            <w:shd w:val="clear" w:color="auto" w:fill="DBE5F1" w:themeFill="accent1" w:themeFillTint="33"/>
          </w:tcPr>
          <w:p w14:paraId="4A0C89DD" w14:textId="77777777" w:rsidR="00CB5D3D" w:rsidRPr="00D40D1C" w:rsidRDefault="00CB5D3D" w:rsidP="00A06383">
            <w:pPr>
              <w:jc w:val="left"/>
              <w:rPr>
                <w:rFonts w:asciiTheme="minorHAnsi" w:hAnsiTheme="minorHAnsi" w:cs="Arial"/>
                <w:bCs/>
                <w:sz w:val="22"/>
              </w:rPr>
            </w:pPr>
          </w:p>
        </w:tc>
      </w:tr>
      <w:tr w:rsidR="00CB5D3D" w:rsidRPr="00D40D1C" w14:paraId="51504BFD" w14:textId="77777777" w:rsidTr="00D40D1C">
        <w:trPr>
          <w:jc w:val="center"/>
        </w:trPr>
        <w:tc>
          <w:tcPr>
            <w:tcW w:w="5850" w:type="dxa"/>
            <w:shd w:val="clear" w:color="auto" w:fill="DBE5F1" w:themeFill="accent1" w:themeFillTint="33"/>
          </w:tcPr>
          <w:p w14:paraId="689CF14A"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Course number:</w:t>
            </w:r>
          </w:p>
        </w:tc>
        <w:tc>
          <w:tcPr>
            <w:tcW w:w="4945" w:type="dxa"/>
            <w:shd w:val="clear" w:color="auto" w:fill="DBE5F1" w:themeFill="accent1" w:themeFillTint="33"/>
          </w:tcPr>
          <w:p w14:paraId="67E1824A"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Course start date:</w:t>
            </w:r>
          </w:p>
        </w:tc>
      </w:tr>
      <w:tr w:rsidR="00CB5D3D" w:rsidRPr="00D40D1C" w14:paraId="28F4B33E" w14:textId="77777777" w:rsidTr="00D40D1C">
        <w:trPr>
          <w:jc w:val="center"/>
        </w:trPr>
        <w:tc>
          <w:tcPr>
            <w:tcW w:w="5850" w:type="dxa"/>
            <w:shd w:val="clear" w:color="auto" w:fill="DBE5F1" w:themeFill="accent1" w:themeFillTint="33"/>
          </w:tcPr>
          <w:p w14:paraId="10801376"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Program Director:</w:t>
            </w:r>
          </w:p>
        </w:tc>
        <w:tc>
          <w:tcPr>
            <w:tcW w:w="4945" w:type="dxa"/>
            <w:shd w:val="clear" w:color="auto" w:fill="DBE5F1" w:themeFill="accent1" w:themeFillTint="33"/>
          </w:tcPr>
          <w:p w14:paraId="1C775496"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Medical Director:</w:t>
            </w:r>
          </w:p>
        </w:tc>
      </w:tr>
      <w:tr w:rsidR="00CB5D3D" w:rsidRPr="00D40D1C" w14:paraId="5577C8E4" w14:textId="77777777" w:rsidTr="00D40D1C">
        <w:trPr>
          <w:jc w:val="center"/>
        </w:trPr>
        <w:tc>
          <w:tcPr>
            <w:tcW w:w="5850" w:type="dxa"/>
            <w:shd w:val="clear" w:color="auto" w:fill="DBE5F1" w:themeFill="accent1" w:themeFillTint="33"/>
          </w:tcPr>
          <w:p w14:paraId="4E8D2691"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Capstone agency:</w:t>
            </w:r>
          </w:p>
        </w:tc>
        <w:tc>
          <w:tcPr>
            <w:tcW w:w="4945" w:type="dxa"/>
            <w:shd w:val="clear" w:color="auto" w:fill="DBE5F1" w:themeFill="accent1" w:themeFillTint="33"/>
          </w:tcPr>
          <w:p w14:paraId="180D68BD" w14:textId="77777777" w:rsidR="00CB5D3D" w:rsidRPr="00D40D1C" w:rsidRDefault="00CB5D3D" w:rsidP="00A06383">
            <w:pPr>
              <w:jc w:val="left"/>
              <w:rPr>
                <w:rFonts w:asciiTheme="minorHAnsi" w:hAnsiTheme="minorHAnsi" w:cs="Arial"/>
                <w:bCs/>
                <w:sz w:val="22"/>
              </w:rPr>
            </w:pPr>
            <w:r w:rsidRPr="00D40D1C">
              <w:rPr>
                <w:rFonts w:asciiTheme="minorHAnsi" w:hAnsiTheme="minorHAnsi" w:cs="Arial"/>
                <w:bCs/>
                <w:sz w:val="22"/>
              </w:rPr>
              <w:t xml:space="preserve">Capstone preceptor: </w:t>
            </w:r>
          </w:p>
        </w:tc>
      </w:tr>
    </w:tbl>
    <w:p w14:paraId="6F62AF70" w14:textId="77777777" w:rsidR="00CB5D3D" w:rsidRPr="00D40D1C" w:rsidRDefault="00CB5D3D" w:rsidP="00CB5D3D">
      <w:pPr>
        <w:rPr>
          <w:rFonts w:cs="Arial"/>
          <w:sz w:val="22"/>
          <w:szCs w:val="22"/>
        </w:rPr>
      </w:pPr>
    </w:p>
    <w:p w14:paraId="3E8AAC2A" w14:textId="77777777" w:rsidR="00CB5D3D" w:rsidRPr="00D40D1C" w:rsidRDefault="00CB5D3D" w:rsidP="00CB5D3D">
      <w:pPr>
        <w:rPr>
          <w:rFonts w:cs="Arial"/>
          <w:sz w:val="22"/>
          <w:szCs w:val="22"/>
        </w:rPr>
      </w:pPr>
    </w:p>
    <w:p w14:paraId="0E0561AA" w14:textId="2EF9160D" w:rsidR="00D40D1C" w:rsidRPr="00D40D1C" w:rsidRDefault="00D40D1C" w:rsidP="00A06383">
      <w:pPr>
        <w:rPr>
          <w:sz w:val="22"/>
          <w:szCs w:val="22"/>
        </w:rPr>
      </w:pPr>
      <w:r w:rsidRPr="00D40D1C">
        <w:rPr>
          <w:sz w:val="22"/>
          <w:szCs w:val="22"/>
        </w:rPr>
        <w:t xml:space="preserve">The COVID-19 pandemic has necessitated changes in the normal operation of the Paramedic educational program.  Requirements by state regulatory and health authorities, as well as the hospitals and EMS agencies who provide clinical and field experiences and capstone field internship have resulted in modifications of content delivery, scheduling, and student progression through the Program.  </w:t>
      </w:r>
    </w:p>
    <w:p w14:paraId="7F808222" w14:textId="77777777" w:rsidR="00D40D1C" w:rsidRPr="00D40D1C" w:rsidRDefault="00D40D1C" w:rsidP="00A06383">
      <w:pPr>
        <w:rPr>
          <w:sz w:val="22"/>
          <w:szCs w:val="22"/>
        </w:rPr>
      </w:pPr>
    </w:p>
    <w:p w14:paraId="000D4838" w14:textId="01DB09AC" w:rsidR="00D40D1C" w:rsidRPr="00D40D1C" w:rsidRDefault="00D40D1C" w:rsidP="00A06383">
      <w:pPr>
        <w:rPr>
          <w:sz w:val="22"/>
          <w:szCs w:val="22"/>
        </w:rPr>
      </w:pPr>
      <w:r w:rsidRPr="00D40D1C">
        <w:rPr>
          <w:sz w:val="22"/>
          <w:szCs w:val="22"/>
        </w:rPr>
        <w:t>Paramedic program graduation requires successful completion of all: cognitive exams; the psychomotor portfolio; clinical and capstone field internship hours; team leads in the capstone field internship; patient contacts to include ages, complaints, skills, and procedures; and a summative capstone exam in all three domains.</w:t>
      </w:r>
    </w:p>
    <w:p w14:paraId="1898352F" w14:textId="77777777" w:rsidR="00D40D1C" w:rsidRPr="00D40D1C" w:rsidRDefault="00D40D1C" w:rsidP="00A06383">
      <w:pPr>
        <w:rPr>
          <w:sz w:val="22"/>
          <w:szCs w:val="22"/>
        </w:rPr>
      </w:pPr>
    </w:p>
    <w:p w14:paraId="223CFF54" w14:textId="04BF21B9" w:rsidR="00D40D1C" w:rsidRPr="00D40D1C" w:rsidRDefault="00D40D1C" w:rsidP="00A06383">
      <w:pPr>
        <w:rPr>
          <w:sz w:val="22"/>
          <w:szCs w:val="22"/>
        </w:rPr>
      </w:pPr>
      <w:r w:rsidRPr="00D40D1C">
        <w:rPr>
          <w:sz w:val="22"/>
          <w:szCs w:val="22"/>
        </w:rPr>
        <w:t xml:space="preserve">Requirements for shelter in place have resulted in closure of campuses and most clinical and capstone field internship sites are no longer open to student rotations.  The Program recognizes the emergency medical service agencies workforce need for Paramedics during this pandemic and has developed a path to facilitate program completion for students who meet eligible criteria and who have completed revised graduation requirements and who have been deemed competent by the capstone preceptor, Program Director, and Program Medical Director.  All exceptions must also comply with state, other regulatory, and institutional accreditor requirements.  </w:t>
      </w:r>
    </w:p>
    <w:p w14:paraId="191C03F1" w14:textId="77777777" w:rsidR="00D40D1C" w:rsidRPr="00D40D1C" w:rsidRDefault="00D40D1C" w:rsidP="00A06383">
      <w:pPr>
        <w:rPr>
          <w:b/>
          <w:bCs/>
          <w:sz w:val="22"/>
          <w:szCs w:val="22"/>
        </w:rPr>
      </w:pPr>
    </w:p>
    <w:p w14:paraId="62CFEE52" w14:textId="77777777" w:rsidR="00D40D1C" w:rsidRPr="00D40D1C" w:rsidRDefault="00D40D1C" w:rsidP="00A06383">
      <w:pPr>
        <w:rPr>
          <w:sz w:val="22"/>
          <w:szCs w:val="22"/>
        </w:rPr>
      </w:pPr>
      <w:r w:rsidRPr="00D40D1C">
        <w:rPr>
          <w:b/>
          <w:bCs/>
          <w:sz w:val="22"/>
          <w:szCs w:val="22"/>
        </w:rPr>
        <w:t>Note</w:t>
      </w:r>
      <w:r w:rsidRPr="00D40D1C">
        <w:rPr>
          <w:sz w:val="22"/>
          <w:szCs w:val="22"/>
        </w:rPr>
        <w:t xml:space="preserve"> that these exceptions were developed solely to address the workforce need and to facilitate the transition of the student who has been deemed competent and met minimum identified requirements to transition to a Paramedic role in an agency providing emergency medical care.</w:t>
      </w:r>
    </w:p>
    <w:p w14:paraId="5DF69B5A" w14:textId="77777777" w:rsidR="00D40D1C" w:rsidRPr="00D40D1C" w:rsidRDefault="00D40D1C" w:rsidP="00A06383">
      <w:pPr>
        <w:rPr>
          <w:sz w:val="22"/>
          <w:szCs w:val="22"/>
        </w:rPr>
      </w:pPr>
    </w:p>
    <w:p w14:paraId="58B2A42F" w14:textId="6E301A50" w:rsidR="00D40D1C" w:rsidRPr="00D40D1C" w:rsidRDefault="00D40D1C" w:rsidP="00A06383">
      <w:pPr>
        <w:rPr>
          <w:sz w:val="22"/>
          <w:szCs w:val="22"/>
        </w:rPr>
      </w:pPr>
      <w:r w:rsidRPr="00D40D1C">
        <w:rPr>
          <w:sz w:val="22"/>
          <w:szCs w:val="22"/>
        </w:rPr>
        <w:t xml:space="preserve">Students considered for this exception must have completed: a minimum of </w:t>
      </w:r>
      <w:r w:rsidRPr="00D40D1C">
        <w:rPr>
          <w:sz w:val="22"/>
          <w:szCs w:val="22"/>
          <w:u w:val="single"/>
        </w:rPr>
        <w:tab/>
      </w:r>
      <w:r w:rsidRPr="00D40D1C">
        <w:rPr>
          <w:sz w:val="22"/>
          <w:szCs w:val="22"/>
          <w:u w:val="single"/>
        </w:rPr>
        <w:tab/>
      </w:r>
      <w:r w:rsidRPr="00D40D1C">
        <w:rPr>
          <w:sz w:val="22"/>
          <w:szCs w:val="22"/>
        </w:rPr>
        <w:t>% of the total field internship hours; all cognitive testing, including the summative cognitive exam; a summative affective evaluation; a minimum of a preceptor attestation of competency; and all required capstone team leads.  Exceptions are made for the following:</w:t>
      </w:r>
    </w:p>
    <w:p w14:paraId="58518CC5" w14:textId="1395E4A4" w:rsidR="00D40D1C" w:rsidRPr="00D40D1C" w:rsidRDefault="00D40D1C" w:rsidP="00CB5D3D">
      <w:pPr>
        <w:pStyle w:val="ListParagraph"/>
        <w:numPr>
          <w:ilvl w:val="0"/>
          <w:numId w:val="21"/>
        </w:numPr>
        <w:spacing w:after="0" w:line="240" w:lineRule="auto"/>
        <w:contextualSpacing w:val="0"/>
        <w:rPr>
          <w:rFonts w:cs="Arial"/>
        </w:rPr>
      </w:pPr>
      <w:r w:rsidRPr="00D40D1C">
        <w:rPr>
          <w:rFonts w:cs="Arial"/>
        </w:rPr>
        <w:t xml:space="preserve">Total number of field internship hours (must be </w:t>
      </w:r>
      <w:r w:rsidRPr="00D40D1C">
        <w:rPr>
          <w:u w:val="single"/>
        </w:rPr>
        <w:tab/>
      </w:r>
      <w:r w:rsidRPr="00D40D1C">
        <w:rPr>
          <w:u w:val="single"/>
        </w:rPr>
        <w:tab/>
      </w:r>
      <w:r w:rsidRPr="00D40D1C">
        <w:rPr>
          <w:rFonts w:cs="Arial"/>
        </w:rPr>
        <w:t>% or greater)</w:t>
      </w:r>
    </w:p>
    <w:p w14:paraId="4B923868" w14:textId="26475856" w:rsidR="00D40D1C" w:rsidRPr="00D40D1C" w:rsidRDefault="00D40D1C" w:rsidP="00CB5D3D">
      <w:pPr>
        <w:pStyle w:val="ListParagraph"/>
        <w:numPr>
          <w:ilvl w:val="0"/>
          <w:numId w:val="21"/>
        </w:numPr>
        <w:spacing w:after="0" w:line="240" w:lineRule="auto"/>
        <w:contextualSpacing w:val="0"/>
        <w:rPr>
          <w:rFonts w:cs="Arial"/>
        </w:rPr>
      </w:pPr>
      <w:r w:rsidRPr="00D40D1C">
        <w:rPr>
          <w:rFonts w:cs="Arial"/>
        </w:rPr>
        <w:t xml:space="preserve">Ages (must be </w:t>
      </w:r>
      <w:r w:rsidRPr="00D40D1C">
        <w:rPr>
          <w:u w:val="single"/>
        </w:rPr>
        <w:tab/>
      </w:r>
      <w:r w:rsidRPr="00D40D1C">
        <w:rPr>
          <w:u w:val="single"/>
        </w:rPr>
        <w:tab/>
      </w:r>
      <w:r w:rsidRPr="00D40D1C">
        <w:rPr>
          <w:rFonts w:cs="Arial"/>
        </w:rPr>
        <w:t>% of the total number required or greater)</w:t>
      </w:r>
    </w:p>
    <w:p w14:paraId="438ADBA0" w14:textId="667DB213" w:rsidR="00D40D1C" w:rsidRPr="00D40D1C" w:rsidRDefault="00D40D1C" w:rsidP="00CB5D3D">
      <w:pPr>
        <w:pStyle w:val="ListParagraph"/>
        <w:numPr>
          <w:ilvl w:val="0"/>
          <w:numId w:val="21"/>
        </w:numPr>
        <w:spacing w:after="0" w:line="240" w:lineRule="auto"/>
        <w:contextualSpacing w:val="0"/>
        <w:rPr>
          <w:rFonts w:cs="Arial"/>
        </w:rPr>
      </w:pPr>
      <w:r w:rsidRPr="00D40D1C">
        <w:rPr>
          <w:rFonts w:cs="Arial"/>
        </w:rPr>
        <w:t xml:space="preserve">Complaints (must be </w:t>
      </w:r>
      <w:r w:rsidRPr="00D40D1C">
        <w:rPr>
          <w:u w:val="single"/>
        </w:rPr>
        <w:tab/>
      </w:r>
      <w:r w:rsidRPr="00D40D1C">
        <w:rPr>
          <w:u w:val="single"/>
        </w:rPr>
        <w:tab/>
      </w:r>
      <w:r w:rsidRPr="00D40D1C">
        <w:rPr>
          <w:rFonts w:cs="Arial"/>
        </w:rPr>
        <w:t>% or greater)</w:t>
      </w:r>
    </w:p>
    <w:p w14:paraId="41186DE7" w14:textId="216DDCDA" w:rsidR="00D40D1C" w:rsidRPr="00D40D1C" w:rsidRDefault="00D40D1C" w:rsidP="00CB5D3D">
      <w:pPr>
        <w:pStyle w:val="ListParagraph"/>
        <w:numPr>
          <w:ilvl w:val="0"/>
          <w:numId w:val="21"/>
        </w:numPr>
        <w:spacing w:after="0" w:line="240" w:lineRule="auto"/>
        <w:contextualSpacing w:val="0"/>
        <w:rPr>
          <w:rFonts w:cs="Arial"/>
        </w:rPr>
      </w:pPr>
      <w:r w:rsidRPr="00D40D1C">
        <w:rPr>
          <w:rFonts w:cs="Arial"/>
        </w:rPr>
        <w:t xml:space="preserve">Skills portfolio (must be </w:t>
      </w:r>
      <w:r w:rsidRPr="00D40D1C">
        <w:rPr>
          <w:u w:val="single"/>
        </w:rPr>
        <w:tab/>
      </w:r>
      <w:r w:rsidRPr="00D40D1C">
        <w:rPr>
          <w:u w:val="single"/>
        </w:rPr>
        <w:tab/>
      </w:r>
      <w:r w:rsidRPr="00D40D1C">
        <w:rPr>
          <w:rFonts w:cs="Arial"/>
        </w:rPr>
        <w:t>% or greater)</w:t>
      </w:r>
    </w:p>
    <w:p w14:paraId="613D1C85" w14:textId="77777777" w:rsidR="00D40D1C" w:rsidRPr="00D40D1C" w:rsidRDefault="00D40D1C" w:rsidP="00A06383">
      <w:pPr>
        <w:rPr>
          <w:sz w:val="22"/>
          <w:szCs w:val="22"/>
        </w:rPr>
      </w:pPr>
    </w:p>
    <w:p w14:paraId="75273CCC" w14:textId="541A5B23" w:rsidR="00B260D4" w:rsidRDefault="00D40D1C" w:rsidP="00A06383">
      <w:pPr>
        <w:rPr>
          <w:rFonts w:cs="Arial"/>
          <w:sz w:val="22"/>
          <w:szCs w:val="22"/>
        </w:rPr>
      </w:pPr>
      <w:r w:rsidRPr="00D40D1C">
        <w:rPr>
          <w:rFonts w:cs="Arial"/>
          <w:sz w:val="22"/>
          <w:szCs w:val="22"/>
        </w:rPr>
        <w:t xml:space="preserve">Since campuses are closed and it is not possible to administer a faculty evaluated psychomotor summative exam, a process has been established to allow the capstone preceptor to complete a </w:t>
      </w:r>
      <w:r w:rsidRPr="00D40D1C">
        <w:rPr>
          <w:rFonts w:cs="Arial"/>
          <w:i/>
          <w:iCs/>
          <w:sz w:val="22"/>
          <w:szCs w:val="22"/>
        </w:rPr>
        <w:t>Preceptor Attestation of Competency</w:t>
      </w:r>
      <w:r w:rsidRPr="00D40D1C">
        <w:rPr>
          <w:rFonts w:cs="Arial"/>
          <w:sz w:val="22"/>
          <w:szCs w:val="22"/>
        </w:rPr>
        <w:t xml:space="preserve"> form.</w:t>
      </w:r>
      <w:r w:rsidR="00B260D4">
        <w:rPr>
          <w:rFonts w:cs="Arial"/>
          <w:sz w:val="22"/>
          <w:szCs w:val="22"/>
        </w:rPr>
        <w:br/>
      </w:r>
      <w:r w:rsidR="00B260D4">
        <w:rPr>
          <w:rFonts w:cs="Arial"/>
          <w:sz w:val="22"/>
          <w:szCs w:val="22"/>
        </w:rPr>
        <w:br/>
      </w:r>
    </w:p>
    <w:p w14:paraId="28EC7239" w14:textId="77777777" w:rsidR="00B260D4" w:rsidRDefault="00B260D4">
      <w:pPr>
        <w:rPr>
          <w:rFonts w:cs="Arial"/>
          <w:sz w:val="22"/>
          <w:szCs w:val="22"/>
        </w:rPr>
      </w:pPr>
      <w:r>
        <w:rPr>
          <w:rFonts w:cs="Arial"/>
          <w:sz w:val="22"/>
          <w:szCs w:val="22"/>
        </w:rPr>
        <w:br w:type="page"/>
      </w:r>
    </w:p>
    <w:p w14:paraId="04BD71E6" w14:textId="77777777" w:rsidR="004C75C5" w:rsidRDefault="004C75C5" w:rsidP="00A06383">
      <w:pPr>
        <w:rPr>
          <w:rFonts w:cs="Arial"/>
          <w:sz w:val="22"/>
          <w:szCs w:val="22"/>
        </w:rPr>
      </w:pPr>
    </w:p>
    <w:p w14:paraId="3012E008" w14:textId="12273232" w:rsidR="00D40D1C" w:rsidRDefault="00D40D1C" w:rsidP="00A06383">
      <w:pPr>
        <w:rPr>
          <w:rFonts w:cs="Arial"/>
          <w:sz w:val="22"/>
          <w:szCs w:val="22"/>
        </w:rPr>
      </w:pPr>
      <w:r w:rsidRPr="00D40D1C">
        <w:rPr>
          <w:rFonts w:cs="Arial"/>
          <w:sz w:val="22"/>
          <w:szCs w:val="22"/>
        </w:rPr>
        <w:t>Following closeout, the Program Director will approve the graduate to take the NREMT cognitive exam.</w:t>
      </w:r>
    </w:p>
    <w:p w14:paraId="70201C0B" w14:textId="4C4B0B7C" w:rsidR="00D40D1C" w:rsidRDefault="00D40D1C">
      <w:pPr>
        <w:rPr>
          <w:sz w:val="22"/>
          <w:szCs w:val="22"/>
        </w:rPr>
      </w:pPr>
    </w:p>
    <w:p w14:paraId="4ED12B84" w14:textId="3CB468AA" w:rsidR="00D40D1C" w:rsidRPr="00D40D1C" w:rsidRDefault="00D40D1C" w:rsidP="00A06383">
      <w:pPr>
        <w:rPr>
          <w:sz w:val="22"/>
          <w:szCs w:val="22"/>
        </w:rPr>
      </w:pPr>
      <w:r w:rsidRPr="00D40D1C">
        <w:rPr>
          <w:sz w:val="22"/>
          <w:szCs w:val="22"/>
        </w:rPr>
        <w:t xml:space="preserve">On resumption of normal operation, as permitted by the state regulatory and health authorities, normal Program policies and processes will resume. </w:t>
      </w:r>
    </w:p>
    <w:p w14:paraId="0A953B21" w14:textId="77777777" w:rsidR="00CB5D3D" w:rsidRPr="00D40D1C" w:rsidRDefault="00CB5D3D" w:rsidP="00CB5D3D">
      <w:pPr>
        <w:jc w:val="both"/>
        <w:rPr>
          <w:rFonts w:cs="Arial"/>
          <w:b/>
          <w:bCs/>
          <w:sz w:val="22"/>
          <w:szCs w:val="22"/>
        </w:rPr>
      </w:pPr>
    </w:p>
    <w:p w14:paraId="1A0A1E0F" w14:textId="77777777" w:rsidR="00CB5D3D" w:rsidRPr="00D40D1C" w:rsidRDefault="00CB5D3D" w:rsidP="00CB5D3D">
      <w:pPr>
        <w:rPr>
          <w:rFonts w:cs="Arial"/>
          <w:b/>
          <w:bCs/>
          <w:sz w:val="22"/>
          <w:szCs w:val="22"/>
        </w:rPr>
      </w:pP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1800"/>
        <w:gridCol w:w="1800"/>
        <w:gridCol w:w="1800"/>
        <w:gridCol w:w="1800"/>
        <w:gridCol w:w="1800"/>
        <w:gridCol w:w="1800"/>
      </w:tblGrid>
      <w:tr w:rsidR="00D40D1C" w:rsidRPr="00D40D1C" w14:paraId="6B6B0A53" w14:textId="77777777" w:rsidTr="00D40D1C">
        <w:trPr>
          <w:jc w:val="center"/>
        </w:trPr>
        <w:tc>
          <w:tcPr>
            <w:tcW w:w="1800" w:type="dxa"/>
            <w:shd w:val="clear" w:color="auto" w:fill="DBE5F1" w:themeFill="accent1" w:themeFillTint="33"/>
            <w:vAlign w:val="center"/>
          </w:tcPr>
          <w:p w14:paraId="53E85FF3" w14:textId="77777777" w:rsidR="00D40D1C" w:rsidRDefault="00CB5D3D" w:rsidP="00D40D1C">
            <w:pPr>
              <w:rPr>
                <w:rFonts w:asciiTheme="minorHAnsi" w:eastAsia="Times New Roman" w:hAnsiTheme="minorHAnsi" w:cs="Arial"/>
                <w:b/>
                <w:bCs/>
                <w:spacing w:val="-3"/>
                <w:sz w:val="22"/>
              </w:rPr>
            </w:pPr>
            <w:r w:rsidRPr="00D40D1C">
              <w:rPr>
                <w:rFonts w:asciiTheme="minorHAnsi" w:eastAsia="Times New Roman" w:hAnsiTheme="minorHAnsi" w:cs="Arial"/>
                <w:b/>
                <w:bCs/>
                <w:spacing w:val="-3"/>
                <w:sz w:val="22"/>
              </w:rPr>
              <w:t xml:space="preserve">Required </w:t>
            </w:r>
            <w:r w:rsidR="00D40D1C">
              <w:rPr>
                <w:rFonts w:asciiTheme="minorHAnsi" w:eastAsia="Times New Roman" w:hAnsiTheme="minorHAnsi" w:cs="Arial"/>
                <w:b/>
                <w:bCs/>
                <w:spacing w:val="-3"/>
                <w:sz w:val="22"/>
              </w:rPr>
              <w:t>Capstone</w:t>
            </w:r>
          </w:p>
          <w:p w14:paraId="112FDA5A" w14:textId="2B39651A" w:rsidR="00CB5D3D" w:rsidRPr="00D40D1C" w:rsidRDefault="00CB5D3D" w:rsidP="00D40D1C">
            <w:pPr>
              <w:rPr>
                <w:rFonts w:asciiTheme="minorHAnsi" w:hAnsiTheme="minorHAnsi" w:cs="Arial"/>
                <w:b/>
                <w:bCs/>
                <w:sz w:val="22"/>
              </w:rPr>
            </w:pPr>
            <w:r w:rsidRPr="00D40D1C">
              <w:rPr>
                <w:rFonts w:asciiTheme="minorHAnsi" w:eastAsia="Times New Roman" w:hAnsiTheme="minorHAnsi" w:cs="Arial"/>
                <w:b/>
                <w:bCs/>
                <w:spacing w:val="-3"/>
                <w:sz w:val="22"/>
              </w:rPr>
              <w:t>Field Internship hours</w:t>
            </w:r>
          </w:p>
        </w:tc>
        <w:tc>
          <w:tcPr>
            <w:tcW w:w="1800" w:type="dxa"/>
            <w:shd w:val="clear" w:color="auto" w:fill="DBE5F1" w:themeFill="accent1" w:themeFillTint="33"/>
            <w:vAlign w:val="center"/>
          </w:tcPr>
          <w:p w14:paraId="73D86B4F" w14:textId="5948AA71" w:rsidR="00CB5D3D" w:rsidRPr="00D40D1C" w:rsidRDefault="00CB5D3D" w:rsidP="00D40D1C">
            <w:pPr>
              <w:rPr>
                <w:rFonts w:asciiTheme="minorHAnsi" w:hAnsiTheme="minorHAnsi" w:cs="Arial"/>
                <w:b/>
                <w:bCs/>
                <w:sz w:val="22"/>
              </w:rPr>
            </w:pPr>
            <w:r w:rsidRPr="00D40D1C">
              <w:rPr>
                <w:rFonts w:asciiTheme="minorHAnsi" w:hAnsiTheme="minorHAnsi" w:cs="Arial"/>
                <w:b/>
                <w:bCs/>
                <w:sz w:val="22"/>
              </w:rPr>
              <w:t xml:space="preserve">Completed </w:t>
            </w:r>
            <w:r w:rsidR="00D40D1C">
              <w:rPr>
                <w:rFonts w:asciiTheme="minorHAnsi" w:hAnsiTheme="minorHAnsi" w:cs="Arial"/>
                <w:b/>
                <w:bCs/>
                <w:sz w:val="22"/>
              </w:rPr>
              <w:t xml:space="preserve">Capstone </w:t>
            </w:r>
            <w:r w:rsidRPr="00D40D1C">
              <w:rPr>
                <w:rFonts w:asciiTheme="minorHAnsi" w:hAnsiTheme="minorHAnsi" w:cs="Arial"/>
                <w:b/>
                <w:bCs/>
                <w:sz w:val="22"/>
              </w:rPr>
              <w:t>Field Internship hours</w:t>
            </w:r>
          </w:p>
        </w:tc>
        <w:tc>
          <w:tcPr>
            <w:tcW w:w="1800" w:type="dxa"/>
            <w:shd w:val="clear" w:color="auto" w:fill="DBE5F1" w:themeFill="accent1" w:themeFillTint="33"/>
            <w:vAlign w:val="center"/>
          </w:tcPr>
          <w:p w14:paraId="5099B3E1" w14:textId="0A8202A6" w:rsidR="00CB5D3D" w:rsidRPr="00D40D1C" w:rsidRDefault="00CB5D3D" w:rsidP="00D40D1C">
            <w:pPr>
              <w:rPr>
                <w:rFonts w:asciiTheme="minorHAnsi" w:hAnsiTheme="minorHAnsi" w:cs="Arial"/>
                <w:b/>
                <w:bCs/>
                <w:sz w:val="22"/>
              </w:rPr>
            </w:pPr>
            <w:r w:rsidRPr="00D40D1C">
              <w:rPr>
                <w:rFonts w:asciiTheme="minorHAnsi" w:eastAsia="Times New Roman" w:hAnsiTheme="minorHAnsi" w:cs="Arial"/>
                <w:b/>
                <w:bCs/>
                <w:spacing w:val="-3"/>
                <w:sz w:val="22"/>
              </w:rPr>
              <w:t xml:space="preserve">% completed </w:t>
            </w:r>
            <w:r w:rsidR="00D40D1C">
              <w:rPr>
                <w:rFonts w:asciiTheme="minorHAnsi" w:eastAsia="Times New Roman" w:hAnsiTheme="minorHAnsi" w:cs="Arial"/>
                <w:b/>
                <w:bCs/>
                <w:spacing w:val="-3"/>
                <w:sz w:val="22"/>
              </w:rPr>
              <w:t xml:space="preserve">Capstone Field </w:t>
            </w:r>
            <w:r w:rsidRPr="00D40D1C">
              <w:rPr>
                <w:rFonts w:asciiTheme="minorHAnsi" w:eastAsia="Times New Roman" w:hAnsiTheme="minorHAnsi" w:cs="Arial"/>
                <w:b/>
                <w:bCs/>
                <w:spacing w:val="-3"/>
                <w:sz w:val="22"/>
              </w:rPr>
              <w:t>Internship hours</w:t>
            </w:r>
          </w:p>
        </w:tc>
        <w:tc>
          <w:tcPr>
            <w:tcW w:w="1800" w:type="dxa"/>
            <w:shd w:val="clear" w:color="auto" w:fill="DBE5F1" w:themeFill="accent1" w:themeFillTint="33"/>
            <w:vAlign w:val="center"/>
          </w:tcPr>
          <w:p w14:paraId="33969415" w14:textId="77777777" w:rsidR="00CB5D3D" w:rsidRPr="00D40D1C" w:rsidRDefault="00CB5D3D" w:rsidP="00D40D1C">
            <w:pPr>
              <w:rPr>
                <w:rFonts w:asciiTheme="minorHAnsi" w:hAnsiTheme="minorHAnsi" w:cs="Arial"/>
                <w:b/>
                <w:bCs/>
                <w:sz w:val="22"/>
              </w:rPr>
            </w:pPr>
            <w:r w:rsidRPr="00D40D1C">
              <w:rPr>
                <w:rFonts w:asciiTheme="minorHAnsi" w:eastAsia="Times New Roman" w:hAnsiTheme="minorHAnsi" w:cs="Arial"/>
                <w:b/>
                <w:bCs/>
                <w:spacing w:val="-3"/>
                <w:sz w:val="22"/>
              </w:rPr>
              <w:t>% Ages</w:t>
            </w:r>
          </w:p>
        </w:tc>
        <w:tc>
          <w:tcPr>
            <w:tcW w:w="1800" w:type="dxa"/>
            <w:shd w:val="clear" w:color="auto" w:fill="DBE5F1" w:themeFill="accent1" w:themeFillTint="33"/>
            <w:vAlign w:val="center"/>
          </w:tcPr>
          <w:p w14:paraId="32BBBF33" w14:textId="77777777" w:rsidR="00CB5D3D" w:rsidRPr="00D40D1C" w:rsidRDefault="00CB5D3D" w:rsidP="00D40D1C">
            <w:pPr>
              <w:rPr>
                <w:rFonts w:asciiTheme="minorHAnsi" w:hAnsiTheme="minorHAnsi" w:cs="Arial"/>
                <w:b/>
                <w:bCs/>
                <w:sz w:val="22"/>
              </w:rPr>
            </w:pPr>
            <w:r w:rsidRPr="00D40D1C">
              <w:rPr>
                <w:rFonts w:asciiTheme="minorHAnsi" w:eastAsia="Times New Roman" w:hAnsiTheme="minorHAnsi" w:cs="Arial"/>
                <w:b/>
                <w:bCs/>
                <w:spacing w:val="-3"/>
                <w:sz w:val="22"/>
              </w:rPr>
              <w:t>% Complaints</w:t>
            </w:r>
          </w:p>
        </w:tc>
        <w:tc>
          <w:tcPr>
            <w:tcW w:w="1800" w:type="dxa"/>
            <w:shd w:val="clear" w:color="auto" w:fill="DBE5F1" w:themeFill="accent1" w:themeFillTint="33"/>
            <w:vAlign w:val="center"/>
          </w:tcPr>
          <w:p w14:paraId="67A2CBA3" w14:textId="77777777" w:rsidR="00CB5D3D" w:rsidRPr="00D40D1C" w:rsidRDefault="00CB5D3D" w:rsidP="00D40D1C">
            <w:pPr>
              <w:rPr>
                <w:rFonts w:asciiTheme="minorHAnsi" w:hAnsiTheme="minorHAnsi" w:cs="Arial"/>
                <w:b/>
                <w:bCs/>
                <w:sz w:val="22"/>
              </w:rPr>
            </w:pPr>
            <w:r w:rsidRPr="00D40D1C">
              <w:rPr>
                <w:rFonts w:asciiTheme="minorHAnsi" w:hAnsiTheme="minorHAnsi" w:cs="Arial"/>
                <w:b/>
                <w:bCs/>
                <w:sz w:val="22"/>
              </w:rPr>
              <w:t>% Skills</w:t>
            </w:r>
          </w:p>
        </w:tc>
      </w:tr>
      <w:tr w:rsidR="00CB5D3D" w:rsidRPr="00D40D1C" w14:paraId="62C02BF7" w14:textId="77777777" w:rsidTr="00D40D1C">
        <w:trPr>
          <w:jc w:val="center"/>
        </w:trPr>
        <w:tc>
          <w:tcPr>
            <w:tcW w:w="1800" w:type="dxa"/>
            <w:vAlign w:val="center"/>
          </w:tcPr>
          <w:p w14:paraId="50AE151F" w14:textId="77777777" w:rsidR="00CB5D3D" w:rsidRDefault="00CB5D3D" w:rsidP="00D40D1C">
            <w:pPr>
              <w:rPr>
                <w:rFonts w:asciiTheme="minorHAnsi" w:hAnsiTheme="minorHAnsi" w:cs="Arial"/>
                <w:b/>
                <w:bCs/>
                <w:sz w:val="22"/>
              </w:rPr>
            </w:pPr>
          </w:p>
          <w:p w14:paraId="141EC3FB" w14:textId="77777777" w:rsidR="00D40D1C" w:rsidRDefault="00D40D1C" w:rsidP="00D40D1C">
            <w:pPr>
              <w:rPr>
                <w:rFonts w:asciiTheme="minorHAnsi" w:hAnsiTheme="minorHAnsi" w:cs="Arial"/>
                <w:b/>
                <w:bCs/>
                <w:sz w:val="22"/>
              </w:rPr>
            </w:pPr>
          </w:p>
          <w:p w14:paraId="0477F164" w14:textId="416D2B31" w:rsidR="00D40D1C" w:rsidRPr="00D40D1C" w:rsidRDefault="00D40D1C" w:rsidP="00D40D1C">
            <w:pPr>
              <w:rPr>
                <w:rFonts w:asciiTheme="minorHAnsi" w:hAnsiTheme="minorHAnsi" w:cs="Arial"/>
                <w:b/>
                <w:bCs/>
                <w:sz w:val="22"/>
              </w:rPr>
            </w:pPr>
          </w:p>
        </w:tc>
        <w:tc>
          <w:tcPr>
            <w:tcW w:w="1800" w:type="dxa"/>
            <w:vAlign w:val="center"/>
          </w:tcPr>
          <w:p w14:paraId="087437B6" w14:textId="77777777" w:rsidR="00CB5D3D" w:rsidRPr="00D40D1C" w:rsidRDefault="00CB5D3D" w:rsidP="00D40D1C">
            <w:pPr>
              <w:rPr>
                <w:rFonts w:asciiTheme="minorHAnsi" w:hAnsiTheme="minorHAnsi" w:cs="Arial"/>
                <w:b/>
                <w:bCs/>
                <w:sz w:val="22"/>
              </w:rPr>
            </w:pPr>
          </w:p>
        </w:tc>
        <w:tc>
          <w:tcPr>
            <w:tcW w:w="1800" w:type="dxa"/>
            <w:vAlign w:val="center"/>
          </w:tcPr>
          <w:p w14:paraId="6D8A054D" w14:textId="77777777" w:rsidR="00CB5D3D" w:rsidRPr="00D40D1C" w:rsidRDefault="00CB5D3D" w:rsidP="00D40D1C">
            <w:pPr>
              <w:rPr>
                <w:rFonts w:asciiTheme="minorHAnsi" w:hAnsiTheme="minorHAnsi" w:cs="Arial"/>
                <w:b/>
                <w:bCs/>
                <w:sz w:val="22"/>
              </w:rPr>
            </w:pPr>
          </w:p>
        </w:tc>
        <w:tc>
          <w:tcPr>
            <w:tcW w:w="1800" w:type="dxa"/>
            <w:vAlign w:val="center"/>
          </w:tcPr>
          <w:p w14:paraId="62FA400D" w14:textId="77777777" w:rsidR="00CB5D3D" w:rsidRPr="00D40D1C" w:rsidRDefault="00CB5D3D" w:rsidP="00D40D1C">
            <w:pPr>
              <w:rPr>
                <w:rFonts w:asciiTheme="minorHAnsi" w:hAnsiTheme="minorHAnsi" w:cs="Arial"/>
                <w:b/>
                <w:bCs/>
                <w:sz w:val="22"/>
              </w:rPr>
            </w:pPr>
          </w:p>
        </w:tc>
        <w:tc>
          <w:tcPr>
            <w:tcW w:w="1800" w:type="dxa"/>
            <w:vAlign w:val="center"/>
          </w:tcPr>
          <w:p w14:paraId="35780DE9" w14:textId="77777777" w:rsidR="00CB5D3D" w:rsidRPr="00D40D1C" w:rsidRDefault="00CB5D3D" w:rsidP="00D40D1C">
            <w:pPr>
              <w:rPr>
                <w:rFonts w:asciiTheme="minorHAnsi" w:hAnsiTheme="minorHAnsi" w:cs="Arial"/>
                <w:b/>
                <w:bCs/>
                <w:sz w:val="22"/>
              </w:rPr>
            </w:pPr>
          </w:p>
        </w:tc>
        <w:tc>
          <w:tcPr>
            <w:tcW w:w="1800" w:type="dxa"/>
            <w:vAlign w:val="center"/>
          </w:tcPr>
          <w:p w14:paraId="59BA7FA8" w14:textId="77777777" w:rsidR="00CB5D3D" w:rsidRPr="00D40D1C" w:rsidRDefault="00CB5D3D" w:rsidP="00D40D1C">
            <w:pPr>
              <w:rPr>
                <w:rFonts w:asciiTheme="minorHAnsi" w:hAnsiTheme="minorHAnsi" w:cs="Arial"/>
                <w:b/>
                <w:bCs/>
                <w:sz w:val="22"/>
              </w:rPr>
            </w:pPr>
          </w:p>
        </w:tc>
      </w:tr>
    </w:tbl>
    <w:p w14:paraId="01639E11" w14:textId="77777777" w:rsidR="00CB5D3D" w:rsidRPr="00D40D1C" w:rsidRDefault="00CB5D3D" w:rsidP="00CB5D3D">
      <w:pPr>
        <w:rPr>
          <w:rFonts w:cs="Arial"/>
          <w:b/>
          <w:bCs/>
          <w:sz w:val="22"/>
          <w:szCs w:val="22"/>
        </w:rPr>
      </w:pPr>
    </w:p>
    <w:p w14:paraId="37CA0AA3" w14:textId="77777777" w:rsidR="00CB5D3D" w:rsidRPr="00D40D1C" w:rsidRDefault="00CB5D3D" w:rsidP="00CB5D3D">
      <w:pPr>
        <w:rPr>
          <w:rFonts w:cs="Arial"/>
          <w:b/>
          <w:bCs/>
          <w:sz w:val="22"/>
          <w:szCs w:val="22"/>
        </w:rPr>
      </w:pPr>
    </w:p>
    <w:p w14:paraId="17E572E2" w14:textId="7EAF7DC3" w:rsidR="00D40D1C" w:rsidRPr="00D40D1C" w:rsidRDefault="00D40D1C" w:rsidP="00A06383">
      <w:pPr>
        <w:rPr>
          <w:rFonts w:cs="Arial"/>
          <w:bCs/>
          <w:sz w:val="22"/>
          <w:szCs w:val="22"/>
        </w:rPr>
      </w:pPr>
      <w:r w:rsidRPr="00D40D1C">
        <w:rPr>
          <w:rFonts w:cs="Arial"/>
          <w:sz w:val="22"/>
          <w:szCs w:val="22"/>
        </w:rPr>
        <w:t xml:space="preserve">I hereby attest and verify that </w:t>
      </w:r>
      <w:r w:rsidRPr="00D40D1C">
        <w:rPr>
          <w:rFonts w:cs="Arial"/>
          <w:sz w:val="22"/>
          <w:szCs w:val="22"/>
          <w:u w:val="single"/>
        </w:rPr>
        <w:tab/>
      </w:r>
      <w:r w:rsidRPr="00D40D1C">
        <w:rPr>
          <w:rFonts w:cs="Arial"/>
          <w:sz w:val="22"/>
          <w:szCs w:val="22"/>
          <w:u w:val="single"/>
        </w:rPr>
        <w:tab/>
      </w:r>
      <w:r w:rsidRPr="00D40D1C">
        <w:rPr>
          <w:rFonts w:cs="Arial"/>
          <w:sz w:val="22"/>
          <w:szCs w:val="22"/>
          <w:u w:val="single"/>
        </w:rPr>
        <w:tab/>
      </w:r>
      <w:r w:rsidRPr="00D40D1C">
        <w:rPr>
          <w:rFonts w:cs="Arial"/>
          <w:sz w:val="22"/>
          <w:szCs w:val="22"/>
          <w:u w:val="single"/>
        </w:rPr>
        <w:tab/>
      </w:r>
      <w:r w:rsidRPr="00D40D1C">
        <w:rPr>
          <w:rFonts w:cs="Arial"/>
          <w:sz w:val="22"/>
          <w:szCs w:val="22"/>
          <w:u w:val="single"/>
        </w:rPr>
        <w:tab/>
      </w:r>
      <w:r w:rsidRPr="00D40D1C">
        <w:rPr>
          <w:rFonts w:cs="Arial"/>
          <w:sz w:val="22"/>
          <w:szCs w:val="22"/>
        </w:rPr>
        <w:t xml:space="preserve"> has successfully met all the requirements in the </w:t>
      </w:r>
      <w:r w:rsidRPr="00D40D1C">
        <w:rPr>
          <w:rFonts w:cs="Arial"/>
          <w:bCs/>
          <w:sz w:val="22"/>
          <w:szCs w:val="22"/>
        </w:rPr>
        <w:t>Attestation of Terminal Competency COVID-19 Exception policy.</w:t>
      </w:r>
    </w:p>
    <w:p w14:paraId="5875004C" w14:textId="77777777" w:rsidR="00D40D1C" w:rsidRPr="00D40D1C" w:rsidRDefault="00D40D1C" w:rsidP="00A06383">
      <w:pPr>
        <w:rPr>
          <w:rFonts w:cs="Arial"/>
          <w:sz w:val="22"/>
          <w:szCs w:val="22"/>
        </w:rPr>
      </w:pPr>
    </w:p>
    <w:p w14:paraId="1B99464B" w14:textId="77777777" w:rsidR="00D40D1C" w:rsidRPr="00D40D1C" w:rsidRDefault="00D40D1C" w:rsidP="00A06383">
      <w:pPr>
        <w:rPr>
          <w:rFonts w:cs="Arial"/>
          <w:sz w:val="22"/>
          <w:szCs w:val="22"/>
        </w:rPr>
      </w:pPr>
    </w:p>
    <w:p w14:paraId="5C0A1B77" w14:textId="77777777" w:rsidR="00CB5D3D" w:rsidRPr="00D40D1C" w:rsidRDefault="00CB5D3D" w:rsidP="00CB5D3D">
      <w:pPr>
        <w:jc w:val="both"/>
        <w:rPr>
          <w:rFonts w:cs="Arial"/>
          <w:sz w:val="22"/>
          <w:szCs w:val="22"/>
        </w:rPr>
      </w:pPr>
    </w:p>
    <w:p w14:paraId="0ACC8890" w14:textId="77777777" w:rsidR="00CB5D3D" w:rsidRPr="00D40D1C" w:rsidRDefault="00CB5D3D" w:rsidP="00CB5D3D">
      <w:pPr>
        <w:jc w:val="both"/>
        <w:rPr>
          <w:rFonts w:cs="Arial"/>
          <w:b/>
          <w:bCs/>
          <w:sz w:val="22"/>
          <w:szCs w:val="22"/>
        </w:rPr>
      </w:pPr>
      <w:r w:rsidRPr="00D40D1C">
        <w:rPr>
          <w:rFonts w:cs="Arial"/>
          <w:b/>
          <w:bCs/>
          <w:sz w:val="22"/>
          <w:szCs w:val="22"/>
        </w:rPr>
        <w:t>Signatures</w:t>
      </w:r>
    </w:p>
    <w:p w14:paraId="639FB81A" w14:textId="77777777" w:rsidR="00CB5D3D" w:rsidRPr="00D40D1C" w:rsidRDefault="00CB5D3D" w:rsidP="00CB5D3D">
      <w:pPr>
        <w:jc w:val="both"/>
        <w:rPr>
          <w:rFonts w:cs="Arial"/>
          <w:sz w:val="22"/>
          <w:szCs w:val="22"/>
        </w:rPr>
      </w:pPr>
    </w:p>
    <w:p w14:paraId="0166BBB4" w14:textId="0E76014E" w:rsidR="00CB5D3D" w:rsidRPr="00D40D1C" w:rsidRDefault="00CB5D3D" w:rsidP="00CB5D3D">
      <w:pPr>
        <w:jc w:val="both"/>
        <w:rPr>
          <w:rFonts w:cs="Arial"/>
          <w:sz w:val="22"/>
          <w:szCs w:val="22"/>
          <w:u w:val="single"/>
        </w:rPr>
      </w:pPr>
      <w:r w:rsidRPr="00D40D1C">
        <w:rPr>
          <w:rFonts w:cs="Arial"/>
          <w:sz w:val="22"/>
          <w:szCs w:val="22"/>
        </w:rPr>
        <w:t>Student:</w:t>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Pr="00D40D1C">
        <w:rPr>
          <w:rFonts w:cs="Arial"/>
          <w:sz w:val="22"/>
          <w:szCs w:val="22"/>
        </w:rPr>
        <w:t xml:space="preserve"> </w:t>
      </w:r>
      <w:r w:rsidRPr="00D40D1C">
        <w:rPr>
          <w:rFonts w:cs="Arial"/>
          <w:sz w:val="22"/>
          <w:szCs w:val="22"/>
        </w:rPr>
        <w:tab/>
        <w:t>Date</w:t>
      </w:r>
      <w:r w:rsidR="00D40D1C" w:rsidRPr="00D40D1C">
        <w:rPr>
          <w:rFonts w:cs="Arial"/>
          <w:sz w:val="22"/>
          <w:szCs w:val="22"/>
        </w:rPr>
        <w:t xml:space="preserve"> </w:t>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p>
    <w:p w14:paraId="5D3B9E56" w14:textId="77777777" w:rsidR="00CB5D3D" w:rsidRPr="00D40D1C" w:rsidRDefault="00CB5D3D" w:rsidP="00CB5D3D">
      <w:pPr>
        <w:jc w:val="both"/>
        <w:rPr>
          <w:rFonts w:cs="Arial"/>
          <w:sz w:val="22"/>
          <w:szCs w:val="22"/>
        </w:rPr>
      </w:pPr>
    </w:p>
    <w:p w14:paraId="636A8608" w14:textId="392C62BD" w:rsidR="00CB5D3D" w:rsidRPr="00D40D1C" w:rsidRDefault="00CB5D3D" w:rsidP="00CB5D3D">
      <w:pPr>
        <w:jc w:val="both"/>
        <w:rPr>
          <w:rFonts w:cs="Arial"/>
          <w:sz w:val="22"/>
          <w:szCs w:val="22"/>
        </w:rPr>
      </w:pPr>
      <w:r w:rsidRPr="00D40D1C">
        <w:rPr>
          <w:rFonts w:cs="Arial"/>
          <w:sz w:val="22"/>
          <w:szCs w:val="22"/>
        </w:rPr>
        <w:t xml:space="preserve">Program Director: </w:t>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rPr>
        <w:t xml:space="preserve"> </w:t>
      </w:r>
      <w:r w:rsidR="00D40D1C" w:rsidRPr="00D40D1C">
        <w:rPr>
          <w:rFonts w:cs="Arial"/>
          <w:sz w:val="22"/>
          <w:szCs w:val="22"/>
        </w:rPr>
        <w:tab/>
        <w:t xml:space="preserve">Date </w:t>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p>
    <w:p w14:paraId="29F74746" w14:textId="77777777" w:rsidR="00D40D1C" w:rsidRPr="00D40D1C" w:rsidRDefault="00D40D1C" w:rsidP="00CB5D3D">
      <w:pPr>
        <w:jc w:val="both"/>
        <w:rPr>
          <w:rFonts w:cs="Arial"/>
          <w:sz w:val="22"/>
          <w:szCs w:val="22"/>
        </w:rPr>
      </w:pPr>
    </w:p>
    <w:p w14:paraId="3745ED64" w14:textId="5B28093D" w:rsidR="00CB5D3D" w:rsidRPr="00D40D1C" w:rsidRDefault="00CB5D3D" w:rsidP="00CB5D3D">
      <w:pPr>
        <w:jc w:val="both"/>
        <w:rPr>
          <w:rFonts w:cs="Arial"/>
          <w:sz w:val="22"/>
          <w:szCs w:val="22"/>
        </w:rPr>
      </w:pPr>
      <w:r w:rsidRPr="00D40D1C">
        <w:rPr>
          <w:rFonts w:cs="Arial"/>
          <w:sz w:val="22"/>
          <w:szCs w:val="22"/>
        </w:rPr>
        <w:t xml:space="preserve">Medical Director:  </w:t>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rPr>
        <w:t xml:space="preserve"> </w:t>
      </w:r>
      <w:r w:rsidR="00D40D1C" w:rsidRPr="00D40D1C">
        <w:rPr>
          <w:rFonts w:cs="Arial"/>
          <w:sz w:val="22"/>
          <w:szCs w:val="22"/>
        </w:rPr>
        <w:tab/>
        <w:t xml:space="preserve">Date </w:t>
      </w:r>
      <w:r w:rsidR="00D40D1C" w:rsidRPr="00D40D1C">
        <w:rPr>
          <w:rFonts w:cs="Arial"/>
          <w:sz w:val="22"/>
          <w:szCs w:val="22"/>
          <w:u w:val="single"/>
        </w:rPr>
        <w:tab/>
      </w:r>
      <w:r w:rsidR="00D40D1C" w:rsidRPr="00D40D1C">
        <w:rPr>
          <w:rFonts w:cs="Arial"/>
          <w:sz w:val="22"/>
          <w:szCs w:val="22"/>
          <w:u w:val="single"/>
        </w:rPr>
        <w:tab/>
      </w:r>
      <w:r w:rsidR="00D40D1C" w:rsidRPr="00D40D1C">
        <w:rPr>
          <w:rFonts w:cs="Arial"/>
          <w:sz w:val="22"/>
          <w:szCs w:val="22"/>
          <w:u w:val="single"/>
        </w:rPr>
        <w:tab/>
      </w:r>
    </w:p>
    <w:p w14:paraId="10B0D878" w14:textId="77777777" w:rsidR="00CB5D3D" w:rsidRPr="00D40D1C" w:rsidRDefault="00CB5D3D" w:rsidP="00CB5D3D">
      <w:pPr>
        <w:jc w:val="both"/>
        <w:rPr>
          <w:rFonts w:cs="Arial"/>
          <w:sz w:val="22"/>
          <w:szCs w:val="22"/>
        </w:rPr>
      </w:pPr>
    </w:p>
    <w:p w14:paraId="49576628" w14:textId="77777777" w:rsidR="00D40D1C" w:rsidRPr="00D40D1C" w:rsidRDefault="00D40D1C" w:rsidP="00CB5D3D">
      <w:pPr>
        <w:rPr>
          <w:rFonts w:cs="Arial"/>
          <w:b/>
          <w:bCs/>
          <w:sz w:val="22"/>
          <w:szCs w:val="22"/>
        </w:rPr>
      </w:pPr>
    </w:p>
    <w:p w14:paraId="6B6D1D7A" w14:textId="2AC8D1A5" w:rsidR="00CB5D3D" w:rsidRPr="00D40D1C" w:rsidRDefault="00CB5D3D" w:rsidP="00CB5D3D">
      <w:pPr>
        <w:rPr>
          <w:rFonts w:cs="Arial"/>
          <w:sz w:val="22"/>
          <w:szCs w:val="22"/>
        </w:rPr>
      </w:pPr>
      <w:r w:rsidRPr="00D40D1C">
        <w:rPr>
          <w:rFonts w:cs="Arial"/>
          <w:b/>
          <w:bCs/>
          <w:sz w:val="22"/>
          <w:szCs w:val="22"/>
        </w:rPr>
        <w:t>NOTE: Complete and attach the standard signed and dated Program Terminal Competency form.</w:t>
      </w:r>
    </w:p>
    <w:p w14:paraId="05C54E08" w14:textId="77777777" w:rsidR="00621411" w:rsidRPr="00D40D1C" w:rsidRDefault="00621411" w:rsidP="00CB5D3D">
      <w:pPr>
        <w:rPr>
          <w:sz w:val="22"/>
          <w:szCs w:val="22"/>
        </w:rPr>
      </w:pPr>
    </w:p>
    <w:sectPr w:rsidR="00621411" w:rsidRPr="00D40D1C" w:rsidSect="00BA4564">
      <w:headerReference w:type="even" r:id="rId7"/>
      <w:headerReference w:type="default" r:id="rId8"/>
      <w:footerReference w:type="default" r:id="rId9"/>
      <w:headerReference w:type="first" r:id="rId10"/>
      <w:footerReference w:type="first" r:id="rId11"/>
      <w:pgSz w:w="12240" w:h="15840"/>
      <w:pgMar w:top="720" w:right="720" w:bottom="720" w:left="720" w:header="720"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73D4" w16cex:dateUtc="2020-04-03T14:35:00Z"/>
  <w16cex:commentExtensible w16cex:durableId="2231734C" w16cex:dateUtc="2020-04-03T14:33:00Z"/>
  <w16cex:commentExtensible w16cex:durableId="2231736E" w16cex:dateUtc="2020-04-03T14:33:00Z"/>
  <w16cex:commentExtensible w16cex:durableId="2231737E" w16cex:dateUtc="2020-04-03T14:34:00Z"/>
  <w16cex:commentExtensible w16cex:durableId="223173A8" w16cex:dateUtc="2020-04-03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E12FD" w14:textId="77777777" w:rsidR="0072653A" w:rsidRDefault="0072653A" w:rsidP="008354E2">
      <w:r>
        <w:separator/>
      </w:r>
    </w:p>
  </w:endnote>
  <w:endnote w:type="continuationSeparator" w:id="0">
    <w:p w14:paraId="2BAD10FF" w14:textId="77777777" w:rsidR="0072653A" w:rsidRDefault="0072653A" w:rsidP="008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437F" w14:textId="77777777" w:rsidR="00EF4B69" w:rsidRPr="00EE3877" w:rsidRDefault="00EF4B69">
    <w:pPr>
      <w:pStyle w:val="Footer"/>
      <w:rPr>
        <w:rFonts w:cstheme="majorHAnsi"/>
        <w:color w:val="808080" w:themeColor="background1" w:themeShade="80"/>
        <w:sz w:val="18"/>
        <w:szCs w:val="18"/>
      </w:rPr>
    </w:pPr>
  </w:p>
  <w:p w14:paraId="60A8D828" w14:textId="73EF34FA" w:rsidR="00EF4B69" w:rsidRPr="00EE3877" w:rsidRDefault="00EF4B69">
    <w:pPr>
      <w:pStyle w:val="Footer"/>
      <w:rPr>
        <w:rFonts w:cstheme="majorHAnsi"/>
        <w:color w:val="808080" w:themeColor="background1" w:themeShade="80"/>
        <w:sz w:val="18"/>
        <w:szCs w:val="18"/>
      </w:rPr>
    </w:pPr>
    <w:r w:rsidRPr="00EE3877">
      <w:rPr>
        <w:rFonts w:cstheme="majorHAnsi"/>
        <w:color w:val="808080" w:themeColor="background1" w:themeShade="80"/>
        <w:sz w:val="18"/>
        <w:szCs w:val="18"/>
      </w:rPr>
      <w:t>April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6291" w14:textId="293F7326" w:rsidR="007317CC" w:rsidRDefault="00622350">
    <w:pPr>
      <w:pStyle w:val="Footer"/>
    </w:pPr>
    <w:r>
      <w:rPr>
        <w:noProof/>
      </w:rPr>
      <w:drawing>
        <wp:anchor distT="0" distB="0" distL="114300" distR="114300" simplePos="0" relativeHeight="251659776" behindDoc="0" locked="0" layoutInCell="1" allowOverlap="1" wp14:anchorId="023131FB" wp14:editId="5A48F377">
          <wp:simplePos x="0" y="0"/>
          <wp:positionH relativeFrom="column">
            <wp:posOffset>-220133</wp:posOffset>
          </wp:positionH>
          <wp:positionV relativeFrom="paragraph">
            <wp:posOffset>-120015</wp:posOffset>
          </wp:positionV>
          <wp:extent cx="7332375" cy="38953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Footer.jpg"/>
                  <pic:cNvPicPr/>
                </pic:nvPicPr>
                <pic:blipFill>
                  <a:blip r:embed="rId1">
                    <a:extLst>
                      <a:ext uri="{28A0092B-C50C-407E-A947-70E740481C1C}">
                        <a14:useLocalDpi xmlns:a14="http://schemas.microsoft.com/office/drawing/2010/main" val="0"/>
                      </a:ext>
                    </a:extLst>
                  </a:blip>
                  <a:stretch>
                    <a:fillRect/>
                  </a:stretch>
                </pic:blipFill>
                <pic:spPr>
                  <a:xfrm>
                    <a:off x="0" y="0"/>
                    <a:ext cx="7332375" cy="3895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C209" w14:textId="77777777" w:rsidR="0072653A" w:rsidRDefault="0072653A" w:rsidP="008354E2">
      <w:r>
        <w:separator/>
      </w:r>
    </w:p>
  </w:footnote>
  <w:footnote w:type="continuationSeparator" w:id="0">
    <w:p w14:paraId="3B9B0D87" w14:textId="77777777" w:rsidR="0072653A" w:rsidRDefault="0072653A" w:rsidP="0083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648060"/>
      <w:docPartObj>
        <w:docPartGallery w:val="Page Numbers (Top of Page)"/>
        <w:docPartUnique/>
      </w:docPartObj>
    </w:sdtPr>
    <w:sdtEndPr>
      <w:rPr>
        <w:rStyle w:val="PageNumber"/>
      </w:rPr>
    </w:sdtEndPr>
    <w:sdtContent>
      <w:p w14:paraId="742A6FEA" w14:textId="78695C88" w:rsidR="00622350" w:rsidRDefault="00622350" w:rsidP="005867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F6154" w14:textId="77777777" w:rsidR="00622350" w:rsidRDefault="00622350" w:rsidP="006223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0551" w14:textId="3A9296A3" w:rsidR="00622350" w:rsidRPr="00D40D1C" w:rsidRDefault="00D40D1C" w:rsidP="00622350">
    <w:pPr>
      <w:pStyle w:val="Header"/>
      <w:tabs>
        <w:tab w:val="clear" w:pos="8640"/>
        <w:tab w:val="right" w:pos="10800"/>
      </w:tabs>
      <w:rPr>
        <w:spacing w:val="-1"/>
      </w:rPr>
    </w:pPr>
    <w:r w:rsidRPr="00D40D1C">
      <w:rPr>
        <w:rFonts w:cstheme="majorHAnsi"/>
        <w:spacing w:val="-1"/>
        <w:sz w:val="22"/>
        <w:szCs w:val="22"/>
      </w:rPr>
      <w:t>Attestation of Terminal Competency COVID-19 Exception</w:t>
    </w:r>
    <w:r w:rsidR="00622350" w:rsidRPr="00D40D1C">
      <w:rPr>
        <w:rFonts w:cstheme="majorHAnsi"/>
        <w:spacing w:val="-1"/>
        <w:sz w:val="22"/>
        <w:szCs w:val="22"/>
      </w:rPr>
      <w:tab/>
    </w:r>
    <w:sdt>
      <w:sdtPr>
        <w:rPr>
          <w:spacing w:val="-1"/>
        </w:rPr>
        <w:id w:val="1700578959"/>
        <w:docPartObj>
          <w:docPartGallery w:val="Page Numbers (Top of Page)"/>
          <w:docPartUnique/>
        </w:docPartObj>
      </w:sdtPr>
      <w:sdtEndPr/>
      <w:sdtContent>
        <w:r w:rsidR="00622350" w:rsidRPr="00D40D1C">
          <w:rPr>
            <w:spacing w:val="-1"/>
          </w:rPr>
          <w:fldChar w:fldCharType="begin"/>
        </w:r>
        <w:r w:rsidR="00622350" w:rsidRPr="00D40D1C">
          <w:rPr>
            <w:spacing w:val="-1"/>
          </w:rPr>
          <w:instrText xml:space="preserve"> PAGE </w:instrText>
        </w:r>
        <w:r w:rsidR="00622350" w:rsidRPr="00D40D1C">
          <w:rPr>
            <w:spacing w:val="-1"/>
          </w:rPr>
          <w:fldChar w:fldCharType="separate"/>
        </w:r>
        <w:r w:rsidR="00622350" w:rsidRPr="00D40D1C">
          <w:rPr>
            <w:spacing w:val="-1"/>
          </w:rPr>
          <w:t>3</w:t>
        </w:r>
        <w:r w:rsidR="00622350" w:rsidRPr="00D40D1C">
          <w:rPr>
            <w:spacing w:val="-1"/>
          </w:rPr>
          <w:fldChar w:fldCharType="end"/>
        </w:r>
      </w:sdtContent>
    </w:sdt>
  </w:p>
  <w:p w14:paraId="13DF0822" w14:textId="3D8CAEF2" w:rsidR="00622350" w:rsidRPr="00F472B8" w:rsidRDefault="00622350" w:rsidP="00622350">
    <w:pPr>
      <w:pStyle w:val="Header"/>
      <w:rPr>
        <w:rFonts w:cstheme="maj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5474429"/>
      <w:docPartObj>
        <w:docPartGallery w:val="Page Numbers (Top of Page)"/>
        <w:docPartUnique/>
      </w:docPartObj>
    </w:sdtPr>
    <w:sdtEndPr>
      <w:rPr>
        <w:rStyle w:val="PageNumber"/>
      </w:rPr>
    </w:sdtEndPr>
    <w:sdtContent>
      <w:p w14:paraId="4FC7D8E5" w14:textId="166140E3" w:rsidR="00622350" w:rsidRDefault="00622350" w:rsidP="005867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153B4E" w14:textId="1966408D" w:rsidR="007317CC" w:rsidRDefault="00622350" w:rsidP="00622350">
    <w:pPr>
      <w:pStyle w:val="Header"/>
      <w:ind w:right="360"/>
    </w:pPr>
    <w:r w:rsidRPr="001D0724">
      <w:rPr>
        <w:noProof/>
      </w:rPr>
      <w:drawing>
        <wp:anchor distT="0" distB="0" distL="114300" distR="114300" simplePos="0" relativeHeight="251658752" behindDoc="0" locked="0" layoutInCell="1" allowOverlap="1" wp14:anchorId="70D0F008" wp14:editId="256EE088">
          <wp:simplePos x="0" y="0"/>
          <wp:positionH relativeFrom="column">
            <wp:posOffset>-107577</wp:posOffset>
          </wp:positionH>
          <wp:positionV relativeFrom="paragraph">
            <wp:posOffset>-147918</wp:posOffset>
          </wp:positionV>
          <wp:extent cx="7163041" cy="850739"/>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Header.jpg"/>
                  <pic:cNvPicPr/>
                </pic:nvPicPr>
                <pic:blipFill>
                  <a:blip r:embed="rId1"/>
                  <a:stretch>
                    <a:fillRect/>
                  </a:stretch>
                </pic:blipFill>
                <pic:spPr>
                  <a:xfrm>
                    <a:off x="0" y="0"/>
                    <a:ext cx="7163041" cy="8507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6.65pt;height:18pt" o:bullet="t">
        <v:imagedata r:id="rId1" o:title="Red Swirl"/>
      </v:shape>
    </w:pict>
  </w:numPicBullet>
  <w:abstractNum w:abstractNumId="0" w15:restartNumberingAfterBreak="0">
    <w:nsid w:val="0031054E"/>
    <w:multiLevelType w:val="hybridMultilevel"/>
    <w:tmpl w:val="34E0F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4BCEA4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B669F"/>
    <w:multiLevelType w:val="hybridMultilevel"/>
    <w:tmpl w:val="3F70FA98"/>
    <w:lvl w:ilvl="0" w:tplc="2A4857DA">
      <w:start w:val="1"/>
      <w:numFmt w:val="decimal"/>
      <w:lvlText w:val="%1."/>
      <w:lvlJc w:val="left"/>
      <w:pPr>
        <w:ind w:left="979" w:hanging="361"/>
        <w:jc w:val="left"/>
      </w:pPr>
      <w:rPr>
        <w:rFonts w:ascii="Arial" w:eastAsia="Arial" w:hAnsi="Arial" w:hint="default"/>
        <w:w w:val="99"/>
        <w:sz w:val="19"/>
        <w:szCs w:val="19"/>
      </w:rPr>
    </w:lvl>
    <w:lvl w:ilvl="1" w:tplc="B4F485D2">
      <w:start w:val="1"/>
      <w:numFmt w:val="bullet"/>
      <w:lvlText w:val="•"/>
      <w:lvlJc w:val="left"/>
      <w:pPr>
        <w:ind w:left="1925" w:hanging="361"/>
      </w:pPr>
      <w:rPr>
        <w:rFonts w:hint="default"/>
      </w:rPr>
    </w:lvl>
    <w:lvl w:ilvl="2" w:tplc="3A88ECF0">
      <w:start w:val="1"/>
      <w:numFmt w:val="bullet"/>
      <w:lvlText w:val="•"/>
      <w:lvlJc w:val="left"/>
      <w:pPr>
        <w:ind w:left="2871" w:hanging="361"/>
      </w:pPr>
      <w:rPr>
        <w:rFonts w:hint="default"/>
      </w:rPr>
    </w:lvl>
    <w:lvl w:ilvl="3" w:tplc="444EC0C6">
      <w:start w:val="1"/>
      <w:numFmt w:val="bullet"/>
      <w:lvlText w:val="•"/>
      <w:lvlJc w:val="left"/>
      <w:pPr>
        <w:ind w:left="3817" w:hanging="361"/>
      </w:pPr>
      <w:rPr>
        <w:rFonts w:hint="default"/>
      </w:rPr>
    </w:lvl>
    <w:lvl w:ilvl="4" w:tplc="1772F430">
      <w:start w:val="1"/>
      <w:numFmt w:val="bullet"/>
      <w:lvlText w:val="•"/>
      <w:lvlJc w:val="left"/>
      <w:pPr>
        <w:ind w:left="4763" w:hanging="361"/>
      </w:pPr>
      <w:rPr>
        <w:rFonts w:hint="default"/>
      </w:rPr>
    </w:lvl>
    <w:lvl w:ilvl="5" w:tplc="58C888EE">
      <w:start w:val="1"/>
      <w:numFmt w:val="bullet"/>
      <w:lvlText w:val="•"/>
      <w:lvlJc w:val="left"/>
      <w:pPr>
        <w:ind w:left="5709" w:hanging="361"/>
      </w:pPr>
      <w:rPr>
        <w:rFonts w:hint="default"/>
      </w:rPr>
    </w:lvl>
    <w:lvl w:ilvl="6" w:tplc="B12C86AC">
      <w:start w:val="1"/>
      <w:numFmt w:val="bullet"/>
      <w:lvlText w:val="•"/>
      <w:lvlJc w:val="left"/>
      <w:pPr>
        <w:ind w:left="6655" w:hanging="361"/>
      </w:pPr>
      <w:rPr>
        <w:rFonts w:hint="default"/>
      </w:rPr>
    </w:lvl>
    <w:lvl w:ilvl="7" w:tplc="E3607BAA">
      <w:start w:val="1"/>
      <w:numFmt w:val="bullet"/>
      <w:lvlText w:val="•"/>
      <w:lvlJc w:val="left"/>
      <w:pPr>
        <w:ind w:left="7601" w:hanging="361"/>
      </w:pPr>
      <w:rPr>
        <w:rFonts w:hint="default"/>
      </w:rPr>
    </w:lvl>
    <w:lvl w:ilvl="8" w:tplc="C2FE45F2">
      <w:start w:val="1"/>
      <w:numFmt w:val="bullet"/>
      <w:lvlText w:val="•"/>
      <w:lvlJc w:val="left"/>
      <w:pPr>
        <w:ind w:left="8547" w:hanging="361"/>
      </w:pPr>
      <w:rPr>
        <w:rFonts w:hint="default"/>
      </w:rPr>
    </w:lvl>
  </w:abstractNum>
  <w:abstractNum w:abstractNumId="2" w15:restartNumberingAfterBreak="0">
    <w:nsid w:val="0AB74C73"/>
    <w:multiLevelType w:val="hybridMultilevel"/>
    <w:tmpl w:val="D9F08E82"/>
    <w:lvl w:ilvl="0" w:tplc="89E6B20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E5EF4"/>
    <w:multiLevelType w:val="hybridMultilevel"/>
    <w:tmpl w:val="F3DA780A"/>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4" w15:restartNumberingAfterBreak="0">
    <w:nsid w:val="12271063"/>
    <w:multiLevelType w:val="hybridMultilevel"/>
    <w:tmpl w:val="95B02106"/>
    <w:lvl w:ilvl="0" w:tplc="8F485CBE">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CE639B"/>
    <w:multiLevelType w:val="hybridMultilevel"/>
    <w:tmpl w:val="D766FC26"/>
    <w:lvl w:ilvl="0" w:tplc="E6D29BC8">
      <w:start w:val="1"/>
      <w:numFmt w:val="decimal"/>
      <w:lvlText w:val="%1."/>
      <w:lvlJc w:val="left"/>
      <w:pPr>
        <w:ind w:left="839" w:hanging="361"/>
        <w:jc w:val="left"/>
      </w:pPr>
      <w:rPr>
        <w:rFonts w:ascii="Arial" w:eastAsia="Arial" w:hAnsi="Arial" w:hint="default"/>
        <w:w w:val="99"/>
        <w:sz w:val="19"/>
        <w:szCs w:val="19"/>
      </w:rPr>
    </w:lvl>
    <w:lvl w:ilvl="1" w:tplc="E1A61D4C">
      <w:start w:val="1"/>
      <w:numFmt w:val="bullet"/>
      <w:lvlText w:val="•"/>
      <w:lvlJc w:val="left"/>
      <w:pPr>
        <w:ind w:left="1785" w:hanging="361"/>
      </w:pPr>
      <w:rPr>
        <w:rFonts w:hint="default"/>
      </w:rPr>
    </w:lvl>
    <w:lvl w:ilvl="2" w:tplc="65CCB3F0">
      <w:start w:val="1"/>
      <w:numFmt w:val="bullet"/>
      <w:lvlText w:val="•"/>
      <w:lvlJc w:val="left"/>
      <w:pPr>
        <w:ind w:left="2731" w:hanging="361"/>
      </w:pPr>
      <w:rPr>
        <w:rFonts w:hint="default"/>
      </w:rPr>
    </w:lvl>
    <w:lvl w:ilvl="3" w:tplc="8E0A91B2">
      <w:start w:val="1"/>
      <w:numFmt w:val="bullet"/>
      <w:lvlText w:val="•"/>
      <w:lvlJc w:val="left"/>
      <w:pPr>
        <w:ind w:left="3677" w:hanging="361"/>
      </w:pPr>
      <w:rPr>
        <w:rFonts w:hint="default"/>
      </w:rPr>
    </w:lvl>
    <w:lvl w:ilvl="4" w:tplc="070A8EBA">
      <w:start w:val="1"/>
      <w:numFmt w:val="bullet"/>
      <w:lvlText w:val="•"/>
      <w:lvlJc w:val="left"/>
      <w:pPr>
        <w:ind w:left="4623" w:hanging="361"/>
      </w:pPr>
      <w:rPr>
        <w:rFonts w:hint="default"/>
      </w:rPr>
    </w:lvl>
    <w:lvl w:ilvl="5" w:tplc="D8C462A0">
      <w:start w:val="1"/>
      <w:numFmt w:val="bullet"/>
      <w:lvlText w:val="•"/>
      <w:lvlJc w:val="left"/>
      <w:pPr>
        <w:ind w:left="5569" w:hanging="361"/>
      </w:pPr>
      <w:rPr>
        <w:rFonts w:hint="default"/>
      </w:rPr>
    </w:lvl>
    <w:lvl w:ilvl="6" w:tplc="F078B0EA">
      <w:start w:val="1"/>
      <w:numFmt w:val="bullet"/>
      <w:lvlText w:val="•"/>
      <w:lvlJc w:val="left"/>
      <w:pPr>
        <w:ind w:left="6515" w:hanging="361"/>
      </w:pPr>
      <w:rPr>
        <w:rFonts w:hint="default"/>
      </w:rPr>
    </w:lvl>
    <w:lvl w:ilvl="7" w:tplc="8A3EDE22">
      <w:start w:val="1"/>
      <w:numFmt w:val="bullet"/>
      <w:lvlText w:val="•"/>
      <w:lvlJc w:val="left"/>
      <w:pPr>
        <w:ind w:left="7461" w:hanging="361"/>
      </w:pPr>
      <w:rPr>
        <w:rFonts w:hint="default"/>
      </w:rPr>
    </w:lvl>
    <w:lvl w:ilvl="8" w:tplc="644C52A0">
      <w:start w:val="1"/>
      <w:numFmt w:val="bullet"/>
      <w:lvlText w:val="•"/>
      <w:lvlJc w:val="left"/>
      <w:pPr>
        <w:ind w:left="8407" w:hanging="361"/>
      </w:pPr>
      <w:rPr>
        <w:rFonts w:hint="default"/>
      </w:rPr>
    </w:lvl>
  </w:abstractNum>
  <w:abstractNum w:abstractNumId="6" w15:restartNumberingAfterBreak="0">
    <w:nsid w:val="19852BBC"/>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A9E66B4"/>
    <w:multiLevelType w:val="hybridMultilevel"/>
    <w:tmpl w:val="7E9C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F74F4"/>
    <w:multiLevelType w:val="hybridMultilevel"/>
    <w:tmpl w:val="B5C00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212C3C"/>
    <w:multiLevelType w:val="hybridMultilevel"/>
    <w:tmpl w:val="0032E0E2"/>
    <w:lvl w:ilvl="0" w:tplc="9CACFB0E">
      <w:start w:val="1"/>
      <w:numFmt w:val="decimal"/>
      <w:lvlText w:val="%1."/>
      <w:lvlJc w:val="left"/>
      <w:pPr>
        <w:ind w:left="1340" w:hanging="360"/>
      </w:pPr>
      <w:rPr>
        <w:rFonts w:ascii="Calibri" w:hAnsi="Calibri" w:hint="default"/>
        <w:w w:val="99"/>
        <w:sz w:val="22"/>
        <w:szCs w:val="19"/>
      </w:rPr>
    </w:lvl>
    <w:lvl w:ilvl="1" w:tplc="81EA8ABC">
      <w:start w:val="1"/>
      <w:numFmt w:val="decimal"/>
      <w:lvlText w:val="%2."/>
      <w:lvlJc w:val="left"/>
      <w:pPr>
        <w:ind w:left="1699" w:hanging="360"/>
        <w:jc w:val="left"/>
      </w:pPr>
      <w:rPr>
        <w:rFonts w:ascii="Arial" w:eastAsia="Arial" w:hAnsi="Arial" w:hint="default"/>
        <w:w w:val="99"/>
        <w:sz w:val="19"/>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10" w15:restartNumberingAfterBreak="0">
    <w:nsid w:val="29BE08A5"/>
    <w:multiLevelType w:val="hybridMultilevel"/>
    <w:tmpl w:val="B5C00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D516EE"/>
    <w:multiLevelType w:val="hybridMultilevel"/>
    <w:tmpl w:val="9E8C0EA8"/>
    <w:lvl w:ilvl="0" w:tplc="7EC2490A">
      <w:start w:val="1"/>
      <w:numFmt w:val="decimal"/>
      <w:lvlText w:val="%1."/>
      <w:lvlJc w:val="left"/>
      <w:pPr>
        <w:ind w:left="840" w:hanging="361"/>
        <w:jc w:val="left"/>
      </w:pPr>
      <w:rPr>
        <w:rFonts w:ascii="Arial" w:eastAsia="Arial" w:hAnsi="Arial" w:hint="default"/>
        <w:w w:val="99"/>
        <w:sz w:val="19"/>
        <w:szCs w:val="19"/>
      </w:rPr>
    </w:lvl>
    <w:lvl w:ilvl="1" w:tplc="5DB8EE38">
      <w:start w:val="1"/>
      <w:numFmt w:val="bullet"/>
      <w:lvlText w:val="•"/>
      <w:lvlJc w:val="left"/>
      <w:pPr>
        <w:ind w:left="1786" w:hanging="361"/>
      </w:pPr>
      <w:rPr>
        <w:rFonts w:hint="default"/>
      </w:rPr>
    </w:lvl>
    <w:lvl w:ilvl="2" w:tplc="690EA532">
      <w:start w:val="1"/>
      <w:numFmt w:val="bullet"/>
      <w:lvlText w:val="•"/>
      <w:lvlJc w:val="left"/>
      <w:pPr>
        <w:ind w:left="2732" w:hanging="361"/>
      </w:pPr>
      <w:rPr>
        <w:rFonts w:hint="default"/>
      </w:rPr>
    </w:lvl>
    <w:lvl w:ilvl="3" w:tplc="D6DA2B96">
      <w:start w:val="1"/>
      <w:numFmt w:val="bullet"/>
      <w:lvlText w:val="•"/>
      <w:lvlJc w:val="left"/>
      <w:pPr>
        <w:ind w:left="3678" w:hanging="361"/>
      </w:pPr>
      <w:rPr>
        <w:rFonts w:hint="default"/>
      </w:rPr>
    </w:lvl>
    <w:lvl w:ilvl="4" w:tplc="8480A366">
      <w:start w:val="1"/>
      <w:numFmt w:val="bullet"/>
      <w:lvlText w:val="•"/>
      <w:lvlJc w:val="left"/>
      <w:pPr>
        <w:ind w:left="4624" w:hanging="361"/>
      </w:pPr>
      <w:rPr>
        <w:rFonts w:hint="default"/>
      </w:rPr>
    </w:lvl>
    <w:lvl w:ilvl="5" w:tplc="1548AE34">
      <w:start w:val="1"/>
      <w:numFmt w:val="bullet"/>
      <w:lvlText w:val="•"/>
      <w:lvlJc w:val="left"/>
      <w:pPr>
        <w:ind w:left="5570" w:hanging="361"/>
      </w:pPr>
      <w:rPr>
        <w:rFonts w:hint="default"/>
      </w:rPr>
    </w:lvl>
    <w:lvl w:ilvl="6" w:tplc="8B9424E6">
      <w:start w:val="1"/>
      <w:numFmt w:val="bullet"/>
      <w:lvlText w:val="•"/>
      <w:lvlJc w:val="left"/>
      <w:pPr>
        <w:ind w:left="6516" w:hanging="361"/>
      </w:pPr>
      <w:rPr>
        <w:rFonts w:hint="default"/>
      </w:rPr>
    </w:lvl>
    <w:lvl w:ilvl="7" w:tplc="1060975A">
      <w:start w:val="1"/>
      <w:numFmt w:val="bullet"/>
      <w:lvlText w:val="•"/>
      <w:lvlJc w:val="left"/>
      <w:pPr>
        <w:ind w:left="7462" w:hanging="361"/>
      </w:pPr>
      <w:rPr>
        <w:rFonts w:hint="default"/>
      </w:rPr>
    </w:lvl>
    <w:lvl w:ilvl="8" w:tplc="FC526B46">
      <w:start w:val="1"/>
      <w:numFmt w:val="bullet"/>
      <w:lvlText w:val="•"/>
      <w:lvlJc w:val="left"/>
      <w:pPr>
        <w:ind w:left="8408" w:hanging="361"/>
      </w:pPr>
      <w:rPr>
        <w:rFonts w:hint="default"/>
      </w:rPr>
    </w:lvl>
  </w:abstractNum>
  <w:abstractNum w:abstractNumId="12" w15:restartNumberingAfterBreak="0">
    <w:nsid w:val="2D97413F"/>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28263DD"/>
    <w:multiLevelType w:val="hybridMultilevel"/>
    <w:tmpl w:val="D3BEBC4C"/>
    <w:lvl w:ilvl="0" w:tplc="4F8873FA">
      <w:start w:val="1"/>
      <w:numFmt w:val="decimal"/>
      <w:lvlText w:val="%1."/>
      <w:lvlJc w:val="left"/>
      <w:pPr>
        <w:ind w:left="839" w:hanging="361"/>
        <w:jc w:val="left"/>
      </w:pPr>
      <w:rPr>
        <w:rFonts w:ascii="Arial" w:eastAsia="Arial" w:hAnsi="Arial" w:hint="default"/>
        <w:w w:val="99"/>
        <w:sz w:val="19"/>
        <w:szCs w:val="19"/>
      </w:rPr>
    </w:lvl>
    <w:lvl w:ilvl="1" w:tplc="C644925A">
      <w:start w:val="1"/>
      <w:numFmt w:val="lowerLetter"/>
      <w:lvlText w:val="%2."/>
      <w:lvlJc w:val="left"/>
      <w:pPr>
        <w:ind w:left="1199" w:hanging="360"/>
        <w:jc w:val="left"/>
      </w:pPr>
      <w:rPr>
        <w:rFonts w:ascii="Arial" w:eastAsia="Arial" w:hAnsi="Arial" w:hint="default"/>
        <w:w w:val="99"/>
        <w:sz w:val="19"/>
        <w:szCs w:val="19"/>
      </w:rPr>
    </w:lvl>
    <w:lvl w:ilvl="2" w:tplc="0890F6DC">
      <w:start w:val="1"/>
      <w:numFmt w:val="bullet"/>
      <w:lvlText w:val="•"/>
      <w:lvlJc w:val="left"/>
      <w:pPr>
        <w:ind w:left="2210" w:hanging="360"/>
      </w:pPr>
      <w:rPr>
        <w:rFonts w:hint="default"/>
      </w:rPr>
    </w:lvl>
    <w:lvl w:ilvl="3" w:tplc="1B841EC0">
      <w:start w:val="1"/>
      <w:numFmt w:val="bullet"/>
      <w:lvlText w:val="•"/>
      <w:lvlJc w:val="left"/>
      <w:pPr>
        <w:ind w:left="3221" w:hanging="360"/>
      </w:pPr>
      <w:rPr>
        <w:rFonts w:hint="default"/>
      </w:rPr>
    </w:lvl>
    <w:lvl w:ilvl="4" w:tplc="1534C666">
      <w:start w:val="1"/>
      <w:numFmt w:val="bullet"/>
      <w:lvlText w:val="•"/>
      <w:lvlJc w:val="left"/>
      <w:pPr>
        <w:ind w:left="4232" w:hanging="360"/>
      </w:pPr>
      <w:rPr>
        <w:rFonts w:hint="default"/>
      </w:rPr>
    </w:lvl>
    <w:lvl w:ilvl="5" w:tplc="C9566376">
      <w:start w:val="1"/>
      <w:numFmt w:val="bullet"/>
      <w:lvlText w:val="•"/>
      <w:lvlJc w:val="left"/>
      <w:pPr>
        <w:ind w:left="5244" w:hanging="360"/>
      </w:pPr>
      <w:rPr>
        <w:rFonts w:hint="default"/>
      </w:rPr>
    </w:lvl>
    <w:lvl w:ilvl="6" w:tplc="35488BE8">
      <w:start w:val="1"/>
      <w:numFmt w:val="bullet"/>
      <w:lvlText w:val="•"/>
      <w:lvlJc w:val="left"/>
      <w:pPr>
        <w:ind w:left="6255" w:hanging="360"/>
      </w:pPr>
      <w:rPr>
        <w:rFonts w:hint="default"/>
      </w:rPr>
    </w:lvl>
    <w:lvl w:ilvl="7" w:tplc="D7BE453E">
      <w:start w:val="1"/>
      <w:numFmt w:val="bullet"/>
      <w:lvlText w:val="•"/>
      <w:lvlJc w:val="left"/>
      <w:pPr>
        <w:ind w:left="7266" w:hanging="360"/>
      </w:pPr>
      <w:rPr>
        <w:rFonts w:hint="default"/>
      </w:rPr>
    </w:lvl>
    <w:lvl w:ilvl="8" w:tplc="D66C64F2">
      <w:start w:val="1"/>
      <w:numFmt w:val="bullet"/>
      <w:lvlText w:val="•"/>
      <w:lvlJc w:val="left"/>
      <w:pPr>
        <w:ind w:left="8277" w:hanging="360"/>
      </w:pPr>
      <w:rPr>
        <w:rFonts w:hint="default"/>
      </w:rPr>
    </w:lvl>
  </w:abstractNum>
  <w:abstractNum w:abstractNumId="14" w15:restartNumberingAfterBreak="0">
    <w:nsid w:val="41C866BE"/>
    <w:multiLevelType w:val="hybridMultilevel"/>
    <w:tmpl w:val="7E9C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549FA"/>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50B83"/>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51DF9"/>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075E2"/>
    <w:multiLevelType w:val="hybridMultilevel"/>
    <w:tmpl w:val="A39408A8"/>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19" w15:restartNumberingAfterBreak="0">
    <w:nsid w:val="5B616630"/>
    <w:multiLevelType w:val="hybridMultilevel"/>
    <w:tmpl w:val="3288F6C6"/>
    <w:lvl w:ilvl="0" w:tplc="C1F8DB74">
      <w:start w:val="1"/>
      <w:numFmt w:val="decimal"/>
      <w:lvlText w:val="%1."/>
      <w:lvlJc w:val="left"/>
      <w:pPr>
        <w:ind w:left="820" w:hanging="361"/>
        <w:jc w:val="left"/>
      </w:pPr>
      <w:rPr>
        <w:rFonts w:ascii="Arial" w:eastAsia="Arial" w:hAnsi="Arial" w:hint="default"/>
        <w:w w:val="99"/>
        <w:sz w:val="19"/>
        <w:szCs w:val="19"/>
      </w:rPr>
    </w:lvl>
    <w:lvl w:ilvl="1" w:tplc="86422F06">
      <w:start w:val="1"/>
      <w:numFmt w:val="bullet"/>
      <w:lvlText w:val="•"/>
      <w:lvlJc w:val="left"/>
      <w:pPr>
        <w:ind w:left="1360" w:hanging="361"/>
      </w:pPr>
      <w:rPr>
        <w:rFonts w:hint="default"/>
      </w:rPr>
    </w:lvl>
    <w:lvl w:ilvl="2" w:tplc="4B7A0D12">
      <w:start w:val="1"/>
      <w:numFmt w:val="bullet"/>
      <w:lvlText w:val="•"/>
      <w:lvlJc w:val="left"/>
      <w:pPr>
        <w:ind w:left="2355" w:hanging="361"/>
      </w:pPr>
      <w:rPr>
        <w:rFonts w:hint="default"/>
      </w:rPr>
    </w:lvl>
    <w:lvl w:ilvl="3" w:tplc="E13C36B6">
      <w:start w:val="1"/>
      <w:numFmt w:val="bullet"/>
      <w:lvlText w:val="•"/>
      <w:lvlJc w:val="left"/>
      <w:pPr>
        <w:ind w:left="3351" w:hanging="361"/>
      </w:pPr>
      <w:rPr>
        <w:rFonts w:hint="default"/>
      </w:rPr>
    </w:lvl>
    <w:lvl w:ilvl="4" w:tplc="326CBB68">
      <w:start w:val="1"/>
      <w:numFmt w:val="bullet"/>
      <w:lvlText w:val="•"/>
      <w:lvlJc w:val="left"/>
      <w:pPr>
        <w:ind w:left="4346" w:hanging="361"/>
      </w:pPr>
      <w:rPr>
        <w:rFonts w:hint="default"/>
      </w:rPr>
    </w:lvl>
    <w:lvl w:ilvl="5" w:tplc="06AC5FC6">
      <w:start w:val="1"/>
      <w:numFmt w:val="bullet"/>
      <w:lvlText w:val="•"/>
      <w:lvlJc w:val="left"/>
      <w:pPr>
        <w:ind w:left="5342" w:hanging="361"/>
      </w:pPr>
      <w:rPr>
        <w:rFonts w:hint="default"/>
      </w:rPr>
    </w:lvl>
    <w:lvl w:ilvl="6" w:tplc="A14EDACA">
      <w:start w:val="1"/>
      <w:numFmt w:val="bullet"/>
      <w:lvlText w:val="•"/>
      <w:lvlJc w:val="left"/>
      <w:pPr>
        <w:ind w:left="6337" w:hanging="361"/>
      </w:pPr>
      <w:rPr>
        <w:rFonts w:hint="default"/>
      </w:rPr>
    </w:lvl>
    <w:lvl w:ilvl="7" w:tplc="F08849DA">
      <w:start w:val="1"/>
      <w:numFmt w:val="bullet"/>
      <w:lvlText w:val="•"/>
      <w:lvlJc w:val="left"/>
      <w:pPr>
        <w:ind w:left="7333" w:hanging="361"/>
      </w:pPr>
      <w:rPr>
        <w:rFonts w:hint="default"/>
      </w:rPr>
    </w:lvl>
    <w:lvl w:ilvl="8" w:tplc="AE58D492">
      <w:start w:val="1"/>
      <w:numFmt w:val="bullet"/>
      <w:lvlText w:val="•"/>
      <w:lvlJc w:val="left"/>
      <w:pPr>
        <w:ind w:left="8328" w:hanging="361"/>
      </w:pPr>
      <w:rPr>
        <w:rFonts w:hint="default"/>
      </w:rPr>
    </w:lvl>
  </w:abstractNum>
  <w:abstractNum w:abstractNumId="20" w15:restartNumberingAfterBreak="0">
    <w:nsid w:val="5ECC06A6"/>
    <w:multiLevelType w:val="hybridMultilevel"/>
    <w:tmpl w:val="5B289FF6"/>
    <w:lvl w:ilvl="0" w:tplc="2206C11E">
      <w:start w:val="1"/>
      <w:numFmt w:val="decimal"/>
      <w:lvlText w:val="%1."/>
      <w:lvlJc w:val="left"/>
      <w:pPr>
        <w:ind w:left="840" w:hanging="361"/>
        <w:jc w:val="left"/>
      </w:pPr>
      <w:rPr>
        <w:rFonts w:ascii="Arial" w:eastAsia="Arial" w:hAnsi="Arial" w:hint="default"/>
        <w:w w:val="99"/>
        <w:sz w:val="19"/>
        <w:szCs w:val="19"/>
      </w:rPr>
    </w:lvl>
    <w:lvl w:ilvl="1" w:tplc="11926A64">
      <w:start w:val="1"/>
      <w:numFmt w:val="bullet"/>
      <w:lvlText w:val="•"/>
      <w:lvlJc w:val="left"/>
      <w:pPr>
        <w:ind w:left="1786" w:hanging="361"/>
      </w:pPr>
      <w:rPr>
        <w:rFonts w:hint="default"/>
      </w:rPr>
    </w:lvl>
    <w:lvl w:ilvl="2" w:tplc="072A3E80">
      <w:start w:val="1"/>
      <w:numFmt w:val="bullet"/>
      <w:lvlText w:val="•"/>
      <w:lvlJc w:val="left"/>
      <w:pPr>
        <w:ind w:left="2732" w:hanging="361"/>
      </w:pPr>
      <w:rPr>
        <w:rFonts w:hint="default"/>
      </w:rPr>
    </w:lvl>
    <w:lvl w:ilvl="3" w:tplc="1FE05EFA">
      <w:start w:val="1"/>
      <w:numFmt w:val="bullet"/>
      <w:lvlText w:val="•"/>
      <w:lvlJc w:val="left"/>
      <w:pPr>
        <w:ind w:left="3678" w:hanging="361"/>
      </w:pPr>
      <w:rPr>
        <w:rFonts w:hint="default"/>
      </w:rPr>
    </w:lvl>
    <w:lvl w:ilvl="4" w:tplc="F198F834">
      <w:start w:val="1"/>
      <w:numFmt w:val="bullet"/>
      <w:lvlText w:val="•"/>
      <w:lvlJc w:val="left"/>
      <w:pPr>
        <w:ind w:left="4624" w:hanging="361"/>
      </w:pPr>
      <w:rPr>
        <w:rFonts w:hint="default"/>
      </w:rPr>
    </w:lvl>
    <w:lvl w:ilvl="5" w:tplc="A978D8FC">
      <w:start w:val="1"/>
      <w:numFmt w:val="bullet"/>
      <w:lvlText w:val="•"/>
      <w:lvlJc w:val="left"/>
      <w:pPr>
        <w:ind w:left="5570" w:hanging="361"/>
      </w:pPr>
      <w:rPr>
        <w:rFonts w:hint="default"/>
      </w:rPr>
    </w:lvl>
    <w:lvl w:ilvl="6" w:tplc="FB00D48C">
      <w:start w:val="1"/>
      <w:numFmt w:val="bullet"/>
      <w:lvlText w:val="•"/>
      <w:lvlJc w:val="left"/>
      <w:pPr>
        <w:ind w:left="6516" w:hanging="361"/>
      </w:pPr>
      <w:rPr>
        <w:rFonts w:hint="default"/>
      </w:rPr>
    </w:lvl>
    <w:lvl w:ilvl="7" w:tplc="8244F16C">
      <w:start w:val="1"/>
      <w:numFmt w:val="bullet"/>
      <w:lvlText w:val="•"/>
      <w:lvlJc w:val="left"/>
      <w:pPr>
        <w:ind w:left="7462" w:hanging="361"/>
      </w:pPr>
      <w:rPr>
        <w:rFonts w:hint="default"/>
      </w:rPr>
    </w:lvl>
    <w:lvl w:ilvl="8" w:tplc="44DAD56C">
      <w:start w:val="1"/>
      <w:numFmt w:val="bullet"/>
      <w:lvlText w:val="•"/>
      <w:lvlJc w:val="left"/>
      <w:pPr>
        <w:ind w:left="8408" w:hanging="361"/>
      </w:pPr>
      <w:rPr>
        <w:rFonts w:hint="default"/>
      </w:rPr>
    </w:lvl>
  </w:abstractNum>
  <w:num w:numId="1">
    <w:abstractNumId w:val="1"/>
  </w:num>
  <w:num w:numId="2">
    <w:abstractNumId w:val="18"/>
  </w:num>
  <w:num w:numId="3">
    <w:abstractNumId w:val="13"/>
  </w:num>
  <w:num w:numId="4">
    <w:abstractNumId w:val="5"/>
  </w:num>
  <w:num w:numId="5">
    <w:abstractNumId w:val="11"/>
  </w:num>
  <w:num w:numId="6">
    <w:abstractNumId w:val="20"/>
  </w:num>
  <w:num w:numId="7">
    <w:abstractNumId w:val="19"/>
  </w:num>
  <w:num w:numId="8">
    <w:abstractNumId w:val="9"/>
  </w:num>
  <w:num w:numId="9">
    <w:abstractNumId w:val="4"/>
  </w:num>
  <w:num w:numId="10">
    <w:abstractNumId w:val="3"/>
  </w:num>
  <w:num w:numId="11">
    <w:abstractNumId w:val="0"/>
  </w:num>
  <w:num w:numId="12">
    <w:abstractNumId w:val="16"/>
  </w:num>
  <w:num w:numId="13">
    <w:abstractNumId w:val="10"/>
  </w:num>
  <w:num w:numId="14">
    <w:abstractNumId w:val="8"/>
  </w:num>
  <w:num w:numId="15">
    <w:abstractNumId w:val="6"/>
  </w:num>
  <w:num w:numId="16">
    <w:abstractNumId w:val="17"/>
  </w:num>
  <w:num w:numId="17">
    <w:abstractNumId w:val="12"/>
  </w:num>
  <w:num w:numId="18">
    <w:abstractNumId w:val="15"/>
  </w:num>
  <w:num w:numId="19">
    <w:abstractNumId w:val="1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E2"/>
    <w:rsid w:val="0001016E"/>
    <w:rsid w:val="00070C2E"/>
    <w:rsid w:val="000F6FBF"/>
    <w:rsid w:val="0014113D"/>
    <w:rsid w:val="00142C3F"/>
    <w:rsid w:val="001D0724"/>
    <w:rsid w:val="00203213"/>
    <w:rsid w:val="00212D78"/>
    <w:rsid w:val="002A1BF4"/>
    <w:rsid w:val="002D4F99"/>
    <w:rsid w:val="00303B0A"/>
    <w:rsid w:val="00327DD3"/>
    <w:rsid w:val="0036696F"/>
    <w:rsid w:val="00375BCB"/>
    <w:rsid w:val="00400DF4"/>
    <w:rsid w:val="00441B52"/>
    <w:rsid w:val="0047655E"/>
    <w:rsid w:val="00482B74"/>
    <w:rsid w:val="004C1F52"/>
    <w:rsid w:val="004C2C9B"/>
    <w:rsid w:val="004C75C5"/>
    <w:rsid w:val="00587125"/>
    <w:rsid w:val="005C66C1"/>
    <w:rsid w:val="005D7998"/>
    <w:rsid w:val="00621411"/>
    <w:rsid w:val="00622350"/>
    <w:rsid w:val="00625278"/>
    <w:rsid w:val="00640034"/>
    <w:rsid w:val="00646F56"/>
    <w:rsid w:val="00667259"/>
    <w:rsid w:val="006B3AF1"/>
    <w:rsid w:val="0071339F"/>
    <w:rsid w:val="0072653A"/>
    <w:rsid w:val="007317CC"/>
    <w:rsid w:val="00780B65"/>
    <w:rsid w:val="007A3F2F"/>
    <w:rsid w:val="007D6A4A"/>
    <w:rsid w:val="007E68CD"/>
    <w:rsid w:val="008354E2"/>
    <w:rsid w:val="00851131"/>
    <w:rsid w:val="00892973"/>
    <w:rsid w:val="0089776C"/>
    <w:rsid w:val="008D64F8"/>
    <w:rsid w:val="008F67FA"/>
    <w:rsid w:val="008F6B65"/>
    <w:rsid w:val="00903A66"/>
    <w:rsid w:val="009119FB"/>
    <w:rsid w:val="009217FE"/>
    <w:rsid w:val="00926C74"/>
    <w:rsid w:val="00932BC5"/>
    <w:rsid w:val="00997819"/>
    <w:rsid w:val="009C7B6E"/>
    <w:rsid w:val="009D0809"/>
    <w:rsid w:val="009E60A9"/>
    <w:rsid w:val="00A36763"/>
    <w:rsid w:val="00A56971"/>
    <w:rsid w:val="00A74350"/>
    <w:rsid w:val="00A85168"/>
    <w:rsid w:val="00A905A4"/>
    <w:rsid w:val="00A911EE"/>
    <w:rsid w:val="00AA48DA"/>
    <w:rsid w:val="00AB5DD6"/>
    <w:rsid w:val="00AC0B50"/>
    <w:rsid w:val="00AF48F4"/>
    <w:rsid w:val="00B260D4"/>
    <w:rsid w:val="00B35C9D"/>
    <w:rsid w:val="00B43F6C"/>
    <w:rsid w:val="00B550FE"/>
    <w:rsid w:val="00B64563"/>
    <w:rsid w:val="00BA4564"/>
    <w:rsid w:val="00BB48C9"/>
    <w:rsid w:val="00C06AEC"/>
    <w:rsid w:val="00C60144"/>
    <w:rsid w:val="00C77B77"/>
    <w:rsid w:val="00CB5AF4"/>
    <w:rsid w:val="00CB5D3D"/>
    <w:rsid w:val="00CF7418"/>
    <w:rsid w:val="00D30669"/>
    <w:rsid w:val="00D40D1C"/>
    <w:rsid w:val="00D45570"/>
    <w:rsid w:val="00D82C9E"/>
    <w:rsid w:val="00DC6483"/>
    <w:rsid w:val="00DF515B"/>
    <w:rsid w:val="00E4498B"/>
    <w:rsid w:val="00E97F48"/>
    <w:rsid w:val="00EE33D7"/>
    <w:rsid w:val="00EE3877"/>
    <w:rsid w:val="00EF4B69"/>
    <w:rsid w:val="00F472B8"/>
    <w:rsid w:val="00F540AB"/>
    <w:rsid w:val="00FA6C6D"/>
    <w:rsid w:val="00FE4979"/>
    <w:rsid w:val="00FF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93663"/>
  <w15:docId w15:val="{0C38CED5-81F3-7D4C-9B71-38556F17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2350"/>
    <w:pPr>
      <w:widowControl w:val="0"/>
      <w:ind w:left="2143"/>
      <w:outlineLvl w:val="0"/>
    </w:pPr>
    <w:rPr>
      <w:rFonts w:ascii="Arial" w:eastAsia="Arial" w:hAnsi="Arial"/>
      <w:b/>
      <w:bCs/>
      <w:sz w:val="22"/>
      <w:szCs w:val="22"/>
    </w:rPr>
  </w:style>
  <w:style w:type="paragraph" w:styleId="Heading2">
    <w:name w:val="heading 2"/>
    <w:basedOn w:val="Normal"/>
    <w:link w:val="Heading2Char"/>
    <w:uiPriority w:val="9"/>
    <w:unhideWhenUsed/>
    <w:qFormat/>
    <w:rsid w:val="00622350"/>
    <w:pPr>
      <w:widowControl w:val="0"/>
      <w:ind w:left="259"/>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E2"/>
    <w:pPr>
      <w:tabs>
        <w:tab w:val="center" w:pos="4320"/>
        <w:tab w:val="right" w:pos="8640"/>
      </w:tabs>
    </w:pPr>
  </w:style>
  <w:style w:type="character" w:customStyle="1" w:styleId="HeaderChar">
    <w:name w:val="Header Char"/>
    <w:basedOn w:val="DefaultParagraphFont"/>
    <w:link w:val="Header"/>
    <w:uiPriority w:val="99"/>
    <w:rsid w:val="008354E2"/>
  </w:style>
  <w:style w:type="paragraph" w:styleId="Footer">
    <w:name w:val="footer"/>
    <w:basedOn w:val="Normal"/>
    <w:link w:val="FooterChar"/>
    <w:uiPriority w:val="99"/>
    <w:unhideWhenUsed/>
    <w:rsid w:val="008354E2"/>
    <w:pPr>
      <w:tabs>
        <w:tab w:val="center" w:pos="4320"/>
        <w:tab w:val="right" w:pos="8640"/>
      </w:tabs>
    </w:pPr>
  </w:style>
  <w:style w:type="character" w:customStyle="1" w:styleId="FooterChar">
    <w:name w:val="Footer Char"/>
    <w:basedOn w:val="DefaultParagraphFont"/>
    <w:link w:val="Footer"/>
    <w:uiPriority w:val="99"/>
    <w:rsid w:val="008354E2"/>
  </w:style>
  <w:style w:type="paragraph" w:styleId="BalloonText">
    <w:name w:val="Balloon Text"/>
    <w:basedOn w:val="Normal"/>
    <w:link w:val="BalloonTextChar"/>
    <w:uiPriority w:val="99"/>
    <w:semiHidden/>
    <w:unhideWhenUsed/>
    <w:rsid w:val="008354E2"/>
    <w:rPr>
      <w:rFonts w:ascii="Lucida Grande" w:hAnsi="Lucida Grande"/>
      <w:sz w:val="18"/>
      <w:szCs w:val="18"/>
    </w:rPr>
  </w:style>
  <w:style w:type="character" w:customStyle="1" w:styleId="BalloonTextChar">
    <w:name w:val="Balloon Text Char"/>
    <w:basedOn w:val="DefaultParagraphFont"/>
    <w:link w:val="BalloonText"/>
    <w:uiPriority w:val="99"/>
    <w:semiHidden/>
    <w:rsid w:val="008354E2"/>
    <w:rPr>
      <w:rFonts w:ascii="Lucida Grande" w:hAnsi="Lucida Grande"/>
      <w:sz w:val="18"/>
      <w:szCs w:val="18"/>
    </w:rPr>
  </w:style>
  <w:style w:type="paragraph" w:customStyle="1" w:styleId="Default">
    <w:name w:val="Default"/>
    <w:rsid w:val="00C77B77"/>
    <w:pPr>
      <w:autoSpaceDE w:val="0"/>
      <w:autoSpaceDN w:val="0"/>
      <w:adjustRightInd w:val="0"/>
    </w:pPr>
    <w:rPr>
      <w:rFonts w:ascii="Arial" w:eastAsia="Times New Roman" w:hAnsi="Arial" w:cs="Arial"/>
      <w:color w:val="000000"/>
    </w:rPr>
  </w:style>
  <w:style w:type="paragraph" w:styleId="NormalWeb">
    <w:name w:val="Normal (Web)"/>
    <w:basedOn w:val="Normal"/>
    <w:uiPriority w:val="99"/>
    <w:semiHidden/>
    <w:unhideWhenUsed/>
    <w:rsid w:val="007317CC"/>
    <w:pPr>
      <w:spacing w:after="150"/>
    </w:pPr>
    <w:rPr>
      <w:rFonts w:ascii="Open Sans" w:eastAsia="Times New Roman" w:hAnsi="Open Sans" w:cs="Times New Roman"/>
    </w:rPr>
  </w:style>
  <w:style w:type="character" w:customStyle="1" w:styleId="Heading1Char">
    <w:name w:val="Heading 1 Char"/>
    <w:basedOn w:val="DefaultParagraphFont"/>
    <w:link w:val="Heading1"/>
    <w:uiPriority w:val="9"/>
    <w:rsid w:val="00622350"/>
    <w:rPr>
      <w:rFonts w:ascii="Arial" w:eastAsia="Arial" w:hAnsi="Arial"/>
      <w:b/>
      <w:bCs/>
      <w:sz w:val="22"/>
      <w:szCs w:val="22"/>
    </w:rPr>
  </w:style>
  <w:style w:type="character" w:customStyle="1" w:styleId="Heading2Char">
    <w:name w:val="Heading 2 Char"/>
    <w:basedOn w:val="DefaultParagraphFont"/>
    <w:link w:val="Heading2"/>
    <w:uiPriority w:val="9"/>
    <w:rsid w:val="00622350"/>
    <w:rPr>
      <w:rFonts w:ascii="Arial" w:eastAsia="Arial" w:hAnsi="Arial"/>
      <w:b/>
      <w:bCs/>
      <w:sz w:val="19"/>
      <w:szCs w:val="19"/>
    </w:rPr>
  </w:style>
  <w:style w:type="paragraph" w:styleId="BodyText">
    <w:name w:val="Body Text"/>
    <w:basedOn w:val="Normal"/>
    <w:link w:val="BodyTextChar"/>
    <w:uiPriority w:val="1"/>
    <w:qFormat/>
    <w:rsid w:val="00622350"/>
    <w:pPr>
      <w:widowControl w:val="0"/>
      <w:spacing w:before="120"/>
      <w:ind w:left="979" w:hanging="360"/>
    </w:pPr>
    <w:rPr>
      <w:rFonts w:ascii="Arial" w:eastAsia="Arial" w:hAnsi="Arial"/>
      <w:sz w:val="19"/>
      <w:szCs w:val="19"/>
    </w:rPr>
  </w:style>
  <w:style w:type="character" w:customStyle="1" w:styleId="BodyTextChar">
    <w:name w:val="Body Text Char"/>
    <w:basedOn w:val="DefaultParagraphFont"/>
    <w:link w:val="BodyText"/>
    <w:uiPriority w:val="1"/>
    <w:rsid w:val="00622350"/>
    <w:rPr>
      <w:rFonts w:ascii="Arial" w:eastAsia="Arial" w:hAnsi="Arial"/>
      <w:sz w:val="19"/>
      <w:szCs w:val="19"/>
    </w:rPr>
  </w:style>
  <w:style w:type="character" w:styleId="PageNumber">
    <w:name w:val="page number"/>
    <w:basedOn w:val="DefaultParagraphFont"/>
    <w:uiPriority w:val="99"/>
    <w:semiHidden/>
    <w:unhideWhenUsed/>
    <w:rsid w:val="00622350"/>
  </w:style>
  <w:style w:type="paragraph" w:styleId="FootnoteText">
    <w:name w:val="footnote text"/>
    <w:basedOn w:val="Normal"/>
    <w:link w:val="FootnoteTextChar"/>
    <w:uiPriority w:val="99"/>
    <w:semiHidden/>
    <w:unhideWhenUsed/>
    <w:rsid w:val="0001016E"/>
    <w:rPr>
      <w:sz w:val="20"/>
      <w:szCs w:val="20"/>
    </w:rPr>
  </w:style>
  <w:style w:type="character" w:customStyle="1" w:styleId="FootnoteTextChar">
    <w:name w:val="Footnote Text Char"/>
    <w:basedOn w:val="DefaultParagraphFont"/>
    <w:link w:val="FootnoteText"/>
    <w:uiPriority w:val="99"/>
    <w:semiHidden/>
    <w:rsid w:val="0001016E"/>
    <w:rPr>
      <w:sz w:val="20"/>
      <w:szCs w:val="20"/>
    </w:rPr>
  </w:style>
  <w:style w:type="character" w:styleId="FootnoteReference">
    <w:name w:val="footnote reference"/>
    <w:basedOn w:val="DefaultParagraphFont"/>
    <w:uiPriority w:val="99"/>
    <w:semiHidden/>
    <w:unhideWhenUsed/>
    <w:rsid w:val="0001016E"/>
    <w:rPr>
      <w:vertAlign w:val="superscript"/>
    </w:rPr>
  </w:style>
  <w:style w:type="character" w:styleId="Hyperlink">
    <w:name w:val="Hyperlink"/>
    <w:basedOn w:val="DefaultParagraphFont"/>
    <w:uiPriority w:val="99"/>
    <w:unhideWhenUsed/>
    <w:rsid w:val="005D7998"/>
    <w:rPr>
      <w:color w:val="0000FF" w:themeColor="hyperlink"/>
      <w:u w:val="single"/>
    </w:rPr>
  </w:style>
  <w:style w:type="character" w:styleId="UnresolvedMention">
    <w:name w:val="Unresolved Mention"/>
    <w:basedOn w:val="DefaultParagraphFont"/>
    <w:uiPriority w:val="99"/>
    <w:semiHidden/>
    <w:unhideWhenUsed/>
    <w:rsid w:val="005D7998"/>
    <w:rPr>
      <w:color w:val="605E5C"/>
      <w:shd w:val="clear" w:color="auto" w:fill="E1DFDD"/>
    </w:rPr>
  </w:style>
  <w:style w:type="paragraph" w:styleId="ListParagraph">
    <w:name w:val="List Paragraph"/>
    <w:basedOn w:val="Normal"/>
    <w:uiPriority w:val="34"/>
    <w:qFormat/>
    <w:rsid w:val="00F472B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71339F"/>
    <w:rPr>
      <w:sz w:val="16"/>
      <w:szCs w:val="16"/>
    </w:rPr>
  </w:style>
  <w:style w:type="paragraph" w:styleId="CommentText">
    <w:name w:val="annotation text"/>
    <w:basedOn w:val="Normal"/>
    <w:link w:val="CommentTextChar"/>
    <w:uiPriority w:val="99"/>
    <w:semiHidden/>
    <w:unhideWhenUsed/>
    <w:rsid w:val="0071339F"/>
    <w:rPr>
      <w:sz w:val="20"/>
      <w:szCs w:val="20"/>
    </w:rPr>
  </w:style>
  <w:style w:type="character" w:customStyle="1" w:styleId="CommentTextChar">
    <w:name w:val="Comment Text Char"/>
    <w:basedOn w:val="DefaultParagraphFont"/>
    <w:link w:val="CommentText"/>
    <w:uiPriority w:val="99"/>
    <w:semiHidden/>
    <w:rsid w:val="0071339F"/>
    <w:rPr>
      <w:sz w:val="20"/>
      <w:szCs w:val="20"/>
    </w:rPr>
  </w:style>
  <w:style w:type="paragraph" w:styleId="CommentSubject">
    <w:name w:val="annotation subject"/>
    <w:basedOn w:val="CommentText"/>
    <w:next w:val="CommentText"/>
    <w:link w:val="CommentSubjectChar"/>
    <w:uiPriority w:val="99"/>
    <w:semiHidden/>
    <w:unhideWhenUsed/>
    <w:rsid w:val="0071339F"/>
    <w:rPr>
      <w:b/>
      <w:bCs/>
    </w:rPr>
  </w:style>
  <w:style w:type="character" w:customStyle="1" w:styleId="CommentSubjectChar">
    <w:name w:val="Comment Subject Char"/>
    <w:basedOn w:val="CommentTextChar"/>
    <w:link w:val="CommentSubject"/>
    <w:uiPriority w:val="99"/>
    <w:semiHidden/>
    <w:rsid w:val="0071339F"/>
    <w:rPr>
      <w:b/>
      <w:bCs/>
      <w:sz w:val="20"/>
      <w:szCs w:val="20"/>
    </w:rPr>
  </w:style>
  <w:style w:type="table" w:styleId="TableGrid">
    <w:name w:val="Table Grid"/>
    <w:basedOn w:val="TableNormal"/>
    <w:uiPriority w:val="39"/>
    <w:rsid w:val="00CB5D3D"/>
    <w:pPr>
      <w:jc w:val="center"/>
    </w:pPr>
    <w:rPr>
      <w:rFonts w:ascii="Arial" w:eastAsiaTheme="minorHAns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4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Madison Creative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Core</dc:creator>
  <cp:lastModifiedBy>J Anderson Warwick</cp:lastModifiedBy>
  <cp:revision>5</cp:revision>
  <cp:lastPrinted>2020-03-30T18:18:00Z</cp:lastPrinted>
  <dcterms:created xsi:type="dcterms:W3CDTF">2020-04-14T16:34:00Z</dcterms:created>
  <dcterms:modified xsi:type="dcterms:W3CDTF">2020-04-14T17:13:00Z</dcterms:modified>
</cp:coreProperties>
</file>